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765E00" w14:textId="53B0A945" w:rsidR="00B323AB" w:rsidRPr="00B323AB" w:rsidRDefault="00B323AB" w:rsidP="00B323AB">
      <w:pPr>
        <w:tabs>
          <w:tab w:val="right" w:pos="9639"/>
        </w:tabs>
        <w:spacing w:after="0"/>
        <w:rPr>
          <w:rFonts w:ascii="Arial" w:eastAsia="MS Mincho" w:hAnsi="Arial" w:cs="Arial"/>
          <w:b/>
          <w:sz w:val="24"/>
          <w:lang w:val="en-US" w:eastAsia="zh-CN"/>
        </w:rPr>
      </w:pPr>
      <w:r w:rsidRPr="00B323AB">
        <w:rPr>
          <w:rFonts w:ascii="Arial" w:eastAsia="MS Mincho" w:hAnsi="Arial" w:cs="Arial"/>
          <w:b/>
          <w:sz w:val="24"/>
          <w:lang w:val="en-US" w:eastAsia="zh-CN"/>
        </w:rPr>
        <w:t>3GPP TSG-RAN WG4 Meeting #103-e</w:t>
      </w:r>
      <w:r w:rsidRPr="00B323AB">
        <w:rPr>
          <w:rFonts w:ascii="Arial" w:eastAsia="MS Mincho" w:hAnsi="Arial" w:cs="Arial"/>
          <w:b/>
          <w:i/>
          <w:sz w:val="24"/>
          <w:lang w:eastAsia="zh-CN"/>
        </w:rPr>
        <w:tab/>
      </w:r>
      <w:r w:rsidR="001A787D" w:rsidRPr="001A787D">
        <w:rPr>
          <w:rFonts w:ascii="Arial" w:eastAsia="MS Mincho" w:hAnsi="Arial" w:cs="Arial"/>
          <w:b/>
          <w:sz w:val="24"/>
          <w:lang w:val="en-US" w:eastAsia="zh-CN"/>
        </w:rPr>
        <w:t>R4-221</w:t>
      </w:r>
      <w:r w:rsidR="00BC1196">
        <w:rPr>
          <w:rFonts w:ascii="Arial" w:eastAsia="MS Mincho" w:hAnsi="Arial" w:cs="Arial"/>
          <w:b/>
          <w:sz w:val="24"/>
          <w:lang w:val="en-US" w:eastAsia="zh-CN"/>
        </w:rPr>
        <w:t>xxxx</w:t>
      </w:r>
    </w:p>
    <w:p w14:paraId="33E9DF14" w14:textId="2D438BAC" w:rsidR="000B4280" w:rsidRPr="00B323AB" w:rsidRDefault="00B323AB" w:rsidP="00B323AB">
      <w:pPr>
        <w:widowControl w:val="0"/>
        <w:tabs>
          <w:tab w:val="left" w:pos="2160"/>
        </w:tabs>
        <w:spacing w:after="0"/>
        <w:ind w:left="2127" w:hanging="2127"/>
        <w:jc w:val="both"/>
        <w:rPr>
          <w:rFonts w:ascii="Arial" w:hAnsi="Arial" w:cs="Arial"/>
          <w:b/>
          <w:sz w:val="24"/>
          <w:lang w:eastAsia="zh-CN"/>
        </w:rPr>
      </w:pPr>
      <w:r w:rsidRPr="00B323AB">
        <w:rPr>
          <w:rFonts w:ascii="Arial" w:eastAsia="MS Mincho" w:hAnsi="Arial" w:cs="Arial"/>
          <w:b/>
          <w:sz w:val="24"/>
          <w:lang w:eastAsia="zh-CN"/>
        </w:rPr>
        <w:t>Electronic Meeting, 9 – 20 May, 2022</w:t>
      </w:r>
    </w:p>
    <w:p w14:paraId="2637FD31" w14:textId="77777777" w:rsidR="001E0A28" w:rsidRPr="000B4280" w:rsidRDefault="001E0A28" w:rsidP="001E0A28">
      <w:pPr>
        <w:spacing w:after="120"/>
        <w:ind w:left="1985" w:hanging="1985"/>
        <w:rPr>
          <w:rFonts w:ascii="Arial" w:eastAsia="MS Mincho" w:hAnsi="Arial" w:cs="Arial"/>
          <w:b/>
          <w:sz w:val="22"/>
        </w:rPr>
      </w:pPr>
    </w:p>
    <w:p w14:paraId="282755FA" w14:textId="3CC223E6"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6B4997">
        <w:rPr>
          <w:rFonts w:ascii="Arial" w:eastAsiaTheme="minorEastAsia" w:hAnsi="Arial" w:cs="Arial"/>
          <w:color w:val="000000"/>
          <w:sz w:val="22"/>
          <w:lang w:eastAsia="zh-CN"/>
        </w:rPr>
        <w:t>4.1</w:t>
      </w:r>
      <w:r w:rsidR="0078271B">
        <w:rPr>
          <w:rFonts w:ascii="Arial" w:eastAsiaTheme="minorEastAsia" w:hAnsi="Arial" w:cs="Arial"/>
          <w:color w:val="000000"/>
          <w:sz w:val="22"/>
          <w:lang w:eastAsia="zh-CN"/>
        </w:rPr>
        <w:t>.5</w:t>
      </w:r>
    </w:p>
    <w:p w14:paraId="50D5329D" w14:textId="1E404CD2"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377460">
        <w:rPr>
          <w:rFonts w:ascii="Arial" w:hAnsi="Arial" w:cs="Arial"/>
          <w:color w:val="000000"/>
          <w:sz w:val="22"/>
          <w:lang w:eastAsia="zh-CN"/>
        </w:rPr>
        <w:t>Moderator</w:t>
      </w:r>
      <w:r w:rsidR="00321150" w:rsidRPr="00377460">
        <w:rPr>
          <w:rFonts w:ascii="Arial" w:hAnsi="Arial" w:cs="Arial"/>
          <w:color w:val="000000"/>
          <w:sz w:val="22"/>
          <w:lang w:eastAsia="zh-CN"/>
        </w:rPr>
        <w:t xml:space="preserve"> </w:t>
      </w:r>
      <w:r w:rsidR="004D737D" w:rsidRPr="00377460">
        <w:rPr>
          <w:rFonts w:ascii="Arial" w:hAnsi="Arial" w:cs="Arial"/>
          <w:color w:val="000000"/>
          <w:sz w:val="22"/>
          <w:lang w:eastAsia="zh-CN"/>
        </w:rPr>
        <w:t>(</w:t>
      </w:r>
      <w:r w:rsidR="00377460">
        <w:rPr>
          <w:rFonts w:ascii="Arial" w:hAnsi="Arial" w:cs="Arial"/>
          <w:color w:val="000000"/>
          <w:sz w:val="22"/>
          <w:lang w:eastAsia="zh-CN"/>
        </w:rPr>
        <w:t>Huawei</w:t>
      </w:r>
      <w:r w:rsidR="004D737D" w:rsidRPr="00377460">
        <w:rPr>
          <w:rFonts w:ascii="Arial" w:hAnsi="Arial" w:cs="Arial"/>
          <w:color w:val="000000"/>
          <w:sz w:val="22"/>
          <w:lang w:eastAsia="zh-CN"/>
        </w:rPr>
        <w:t>)</w:t>
      </w:r>
    </w:p>
    <w:p w14:paraId="1E0389E7" w14:textId="03DD1C7F" w:rsidR="00915D73" w:rsidRPr="00B323AB" w:rsidRDefault="00915D73" w:rsidP="00915D73">
      <w:pPr>
        <w:spacing w:after="120"/>
        <w:ind w:left="1985" w:hanging="1985"/>
        <w:rPr>
          <w:rFonts w:ascii="Arial" w:eastAsiaTheme="minorEastAsia" w:hAnsi="Arial" w:cs="Arial"/>
          <w:color w:val="000000"/>
          <w:sz w:val="22"/>
          <w:lang w:val="en-US"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C30562">
        <w:rPr>
          <w:rFonts w:ascii="Arial" w:eastAsiaTheme="minorEastAsia" w:hAnsi="Arial" w:cs="Arial" w:hint="eastAsia"/>
          <w:color w:val="000000"/>
          <w:sz w:val="22"/>
          <w:lang w:eastAsia="zh-CN"/>
        </w:rPr>
        <w:t xml:space="preserve">Email discussion summary for </w:t>
      </w:r>
      <w:r w:rsidR="0078271B" w:rsidRPr="0078271B">
        <w:rPr>
          <w:rFonts w:ascii="Arial" w:eastAsiaTheme="minorEastAsia" w:hAnsi="Arial" w:cs="Arial"/>
          <w:color w:val="000000"/>
          <w:sz w:val="22"/>
          <w:lang w:eastAsia="zh-CN"/>
        </w:rPr>
        <w:t>[10</w:t>
      </w:r>
      <w:r w:rsidR="0078271B">
        <w:rPr>
          <w:rFonts w:ascii="Arial" w:eastAsiaTheme="minorEastAsia" w:hAnsi="Arial" w:cs="Arial"/>
          <w:color w:val="000000"/>
          <w:sz w:val="22"/>
          <w:lang w:eastAsia="zh-CN"/>
        </w:rPr>
        <w:t>3</w:t>
      </w:r>
      <w:r w:rsidR="0078271B" w:rsidRPr="0078271B">
        <w:rPr>
          <w:rFonts w:ascii="Arial" w:eastAsiaTheme="minorEastAsia" w:hAnsi="Arial" w:cs="Arial"/>
          <w:color w:val="000000"/>
          <w:sz w:val="22"/>
          <w:lang w:eastAsia="zh-CN"/>
        </w:rPr>
        <w:t>-e][201] Maintenance_R15_R16_RRM</w:t>
      </w:r>
      <w:r w:rsidR="00B323AB">
        <w:rPr>
          <w:rFonts w:ascii="Arial" w:eastAsiaTheme="minorEastAsia" w:hAnsi="Arial" w:cs="Arial"/>
          <w:color w:val="000000"/>
          <w:sz w:val="22"/>
          <w:lang w:eastAsia="zh-CN"/>
        </w:rPr>
        <w:t xml:space="preserve"> </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4A867D38" w14:textId="77777777" w:rsidR="00C30562" w:rsidRDefault="00C30562" w:rsidP="00C30562">
      <w:pPr>
        <w:rPr>
          <w:iCs/>
          <w:lang w:eastAsia="zh-CN"/>
        </w:rPr>
      </w:pPr>
      <w:r>
        <w:rPr>
          <w:iCs/>
          <w:lang w:eastAsia="zh-CN"/>
        </w:rPr>
        <w:t>The scope of this email discussion includes the following agenda items:</w:t>
      </w:r>
    </w:p>
    <w:tbl>
      <w:tblPr>
        <w:tblStyle w:val="afd"/>
        <w:tblW w:w="0" w:type="auto"/>
        <w:tblLook w:val="04A0" w:firstRow="1" w:lastRow="0" w:firstColumn="1" w:lastColumn="0" w:noHBand="0" w:noVBand="1"/>
      </w:tblPr>
      <w:tblGrid>
        <w:gridCol w:w="9631"/>
      </w:tblGrid>
      <w:tr w:rsidR="00C30562" w14:paraId="150F5DD3" w14:textId="77777777" w:rsidTr="00C30562">
        <w:tc>
          <w:tcPr>
            <w:tcW w:w="9631" w:type="dxa"/>
          </w:tcPr>
          <w:p w14:paraId="3CCC74CD" w14:textId="77777777" w:rsidR="0078271B" w:rsidRPr="0078271B" w:rsidRDefault="0078271B" w:rsidP="0078271B">
            <w:pPr>
              <w:rPr>
                <w:iCs/>
                <w:lang w:eastAsia="zh-CN"/>
              </w:rPr>
            </w:pPr>
            <w:r w:rsidRPr="0078271B">
              <w:rPr>
                <w:iCs/>
                <w:lang w:eastAsia="zh-CN"/>
              </w:rPr>
              <w:t>4.1.5</w:t>
            </w:r>
            <w:r w:rsidRPr="0078271B">
              <w:rPr>
                <w:iCs/>
                <w:lang w:eastAsia="zh-CN"/>
              </w:rPr>
              <w:tab/>
              <w:t xml:space="preserve">RRM requirements </w:t>
            </w:r>
            <w:r w:rsidRPr="0078271B">
              <w:rPr>
                <w:iCs/>
                <w:lang w:eastAsia="zh-CN"/>
              </w:rPr>
              <w:tab/>
              <w:t>[WI code]</w:t>
            </w:r>
          </w:p>
          <w:p w14:paraId="0AA9C12E" w14:textId="77777777" w:rsidR="0078271B" w:rsidRPr="0078271B" w:rsidRDefault="0078271B" w:rsidP="0078271B">
            <w:pPr>
              <w:rPr>
                <w:iCs/>
                <w:lang w:eastAsia="zh-CN"/>
              </w:rPr>
            </w:pPr>
            <w:r w:rsidRPr="0078271B">
              <w:rPr>
                <w:iCs/>
                <w:lang w:eastAsia="zh-CN"/>
              </w:rPr>
              <w:t>4.1.5.1</w:t>
            </w:r>
            <w:r w:rsidRPr="0078271B">
              <w:rPr>
                <w:iCs/>
                <w:lang w:eastAsia="zh-CN"/>
              </w:rPr>
              <w:tab/>
              <w:t>RRM core requirements (38.133/36.133)</w:t>
            </w:r>
            <w:r w:rsidRPr="0078271B">
              <w:rPr>
                <w:iCs/>
                <w:lang w:eastAsia="zh-CN"/>
              </w:rPr>
              <w:tab/>
              <w:t>[WI code]</w:t>
            </w:r>
          </w:p>
          <w:p w14:paraId="3E992AE5" w14:textId="2D64B9FC" w:rsidR="00C30562" w:rsidRPr="001063EC" w:rsidRDefault="0078271B" w:rsidP="0078271B">
            <w:pPr>
              <w:rPr>
                <w:rFonts w:eastAsiaTheme="minorEastAsia"/>
                <w:iCs/>
                <w:lang w:eastAsia="zh-CN"/>
              </w:rPr>
            </w:pPr>
            <w:r w:rsidRPr="0078271B">
              <w:rPr>
                <w:iCs/>
                <w:lang w:eastAsia="zh-CN"/>
              </w:rPr>
              <w:t>4.1.5.2</w:t>
            </w:r>
            <w:r w:rsidRPr="0078271B">
              <w:rPr>
                <w:iCs/>
                <w:lang w:eastAsia="zh-CN"/>
              </w:rPr>
              <w:tab/>
              <w:t>RRM performance requirements (38.133/36.133)</w:t>
            </w:r>
          </w:p>
        </w:tc>
      </w:tr>
    </w:tbl>
    <w:p w14:paraId="28BE8A68" w14:textId="77777777" w:rsidR="001676B3" w:rsidRPr="00AE58CA" w:rsidRDefault="001676B3" w:rsidP="00C30562">
      <w:pPr>
        <w:rPr>
          <w:iCs/>
          <w:lang w:eastAsia="zh-CN"/>
        </w:rPr>
      </w:pPr>
    </w:p>
    <w:p w14:paraId="2C7957B4" w14:textId="46F45055" w:rsidR="00C30562" w:rsidRDefault="00C30562" w:rsidP="00C30562">
      <w:pPr>
        <w:rPr>
          <w:iCs/>
          <w:lang w:eastAsia="zh-CN"/>
        </w:rPr>
      </w:pPr>
      <w:r>
        <w:rPr>
          <w:iCs/>
          <w:lang w:eastAsia="zh-CN"/>
        </w:rPr>
        <w:t>In providing comments, companies are encouraged to:</w:t>
      </w:r>
    </w:p>
    <w:p w14:paraId="4626635D" w14:textId="77777777" w:rsidR="00C30562" w:rsidRDefault="00C30562" w:rsidP="00DA7023">
      <w:pPr>
        <w:pStyle w:val="afe"/>
        <w:numPr>
          <w:ilvl w:val="0"/>
          <w:numId w:val="4"/>
        </w:numPr>
        <w:spacing w:line="259" w:lineRule="auto"/>
        <w:ind w:firstLineChars="0"/>
        <w:rPr>
          <w:iCs/>
          <w:lang w:eastAsia="zh-CN"/>
        </w:rPr>
      </w:pPr>
      <w:r>
        <w:rPr>
          <w:iCs/>
          <w:lang w:eastAsia="zh-CN"/>
        </w:rPr>
        <w:t>Ensure that the comments are inserted in the latest version of the document by checking the folder before uploading</w:t>
      </w:r>
    </w:p>
    <w:p w14:paraId="49BED1DB" w14:textId="77777777" w:rsidR="00C30562" w:rsidRDefault="00C30562" w:rsidP="00DA7023">
      <w:pPr>
        <w:pStyle w:val="afe"/>
        <w:numPr>
          <w:ilvl w:val="0"/>
          <w:numId w:val="4"/>
        </w:numPr>
        <w:spacing w:line="259" w:lineRule="auto"/>
        <w:ind w:firstLineChars="0"/>
        <w:rPr>
          <w:iCs/>
          <w:lang w:eastAsia="zh-CN"/>
        </w:rPr>
      </w:pPr>
      <w:r>
        <w:rPr>
          <w:iCs/>
          <w:lang w:eastAsia="zh-CN"/>
        </w:rPr>
        <w:t>Use “Track changes” to help identify added comments/changes</w:t>
      </w:r>
    </w:p>
    <w:p w14:paraId="0EE06B6A" w14:textId="1BBCED39" w:rsidR="00004165" w:rsidRDefault="00C30562" w:rsidP="00DA7023">
      <w:pPr>
        <w:pStyle w:val="afe"/>
        <w:numPr>
          <w:ilvl w:val="0"/>
          <w:numId w:val="4"/>
        </w:numPr>
        <w:spacing w:line="259" w:lineRule="auto"/>
        <w:ind w:firstLineChars="0"/>
        <w:rPr>
          <w:iCs/>
          <w:lang w:eastAsia="zh-CN"/>
        </w:rPr>
      </w:pPr>
      <w:r>
        <w:rPr>
          <w:iCs/>
          <w:lang w:eastAsia="zh-CN"/>
        </w:rPr>
        <w:t xml:space="preserve">Pay </w:t>
      </w:r>
      <w:r w:rsidR="000D692B">
        <w:rPr>
          <w:iCs/>
          <w:lang w:eastAsia="zh-CN"/>
        </w:rPr>
        <w:t>attention</w:t>
      </w:r>
      <w:r>
        <w:rPr>
          <w:iCs/>
          <w:lang w:eastAsia="zh-CN"/>
        </w:rPr>
        <w:t xml:space="preserve"> to the </w:t>
      </w:r>
      <w:r w:rsidR="000D692B">
        <w:rPr>
          <w:iCs/>
          <w:lang w:eastAsia="zh-CN"/>
        </w:rPr>
        <w:t xml:space="preserve">rule for shortening </w:t>
      </w:r>
      <w:r>
        <w:rPr>
          <w:iCs/>
          <w:lang w:eastAsia="zh-CN"/>
        </w:rPr>
        <w:t>file name</w:t>
      </w:r>
    </w:p>
    <w:p w14:paraId="19473DF4" w14:textId="3E41C573" w:rsidR="00AE58CA" w:rsidRPr="001F308E" w:rsidRDefault="00AE58CA" w:rsidP="00DA7023">
      <w:pPr>
        <w:pStyle w:val="afe"/>
        <w:numPr>
          <w:ilvl w:val="0"/>
          <w:numId w:val="4"/>
        </w:numPr>
        <w:spacing w:line="259" w:lineRule="auto"/>
        <w:ind w:firstLineChars="0"/>
        <w:rPr>
          <w:iCs/>
          <w:lang w:eastAsia="zh-CN"/>
        </w:rPr>
      </w:pPr>
      <w:r>
        <w:rPr>
          <w:rFonts w:eastAsiaTheme="minorEastAsia" w:hint="eastAsia"/>
          <w:iCs/>
          <w:lang w:eastAsia="zh-CN"/>
        </w:rPr>
        <w:t>A</w:t>
      </w:r>
      <w:r>
        <w:rPr>
          <w:rFonts w:eastAsiaTheme="minorEastAsia"/>
          <w:iCs/>
          <w:lang w:eastAsia="zh-CN"/>
        </w:rPr>
        <w:t>dd your contact information to the table in Annex</w:t>
      </w:r>
    </w:p>
    <w:p w14:paraId="7032B012" w14:textId="0368DC28" w:rsidR="001F308E" w:rsidRDefault="001F308E" w:rsidP="001F308E">
      <w:pPr>
        <w:spacing w:line="259" w:lineRule="auto"/>
        <w:rPr>
          <w:iCs/>
          <w:lang w:eastAsia="zh-CN"/>
        </w:rPr>
      </w:pPr>
      <w:r>
        <w:rPr>
          <w:iCs/>
          <w:lang w:eastAsia="zh-CN"/>
        </w:rPr>
        <w:t xml:space="preserve">Further </w:t>
      </w:r>
      <w:r w:rsidRPr="001F308E">
        <w:rPr>
          <w:iCs/>
          <w:lang w:eastAsia="zh-CN"/>
        </w:rPr>
        <w:t xml:space="preserve">notes </w:t>
      </w:r>
      <w:r>
        <w:rPr>
          <w:iCs/>
          <w:lang w:eastAsia="zh-CN"/>
        </w:rPr>
        <w:t>for some Tdocs:</w:t>
      </w:r>
    </w:p>
    <w:p w14:paraId="4565F6E6" w14:textId="6F2B4E79" w:rsidR="001F308E" w:rsidRDefault="001F308E" w:rsidP="001F308E">
      <w:pPr>
        <w:numPr>
          <w:ilvl w:val="0"/>
          <w:numId w:val="23"/>
        </w:numPr>
        <w:spacing w:line="259" w:lineRule="auto"/>
        <w:rPr>
          <w:iCs/>
          <w:lang w:val="en-US" w:eastAsia="zh-CN"/>
        </w:rPr>
      </w:pPr>
      <w:r w:rsidRPr="001F308E">
        <w:rPr>
          <w:iCs/>
          <w:lang w:val="en-US" w:eastAsia="zh-CN"/>
        </w:rPr>
        <w:t xml:space="preserve">The following Tdocs are included in the summary based on </w:t>
      </w:r>
      <w:r w:rsidR="00EB2E26">
        <w:rPr>
          <w:iCs/>
          <w:lang w:val="en-US" w:eastAsia="zh-CN"/>
        </w:rPr>
        <w:t xml:space="preserve">offline requests and </w:t>
      </w:r>
      <w:r w:rsidRPr="001F308E">
        <w:rPr>
          <w:iCs/>
          <w:lang w:val="en-US" w:eastAsia="zh-CN"/>
        </w:rPr>
        <w:t>chairman’s assignment</w:t>
      </w:r>
    </w:p>
    <w:tbl>
      <w:tblPr>
        <w:tblW w:w="7943" w:type="dxa"/>
        <w:tblInd w:w="-13" w:type="dxa"/>
        <w:tblCellMar>
          <w:left w:w="0" w:type="dxa"/>
          <w:right w:w="0" w:type="dxa"/>
        </w:tblCellMar>
        <w:tblLook w:val="04A0" w:firstRow="1" w:lastRow="0" w:firstColumn="1" w:lastColumn="0" w:noHBand="0" w:noVBand="1"/>
      </w:tblPr>
      <w:tblGrid>
        <w:gridCol w:w="1278"/>
        <w:gridCol w:w="4649"/>
        <w:gridCol w:w="2016"/>
      </w:tblGrid>
      <w:tr w:rsidR="00EB2E26" w:rsidRPr="00EB2E26" w14:paraId="04BEF578" w14:textId="77777777" w:rsidTr="00EB2E26">
        <w:trPr>
          <w:trHeight w:val="650"/>
        </w:trPr>
        <w:tc>
          <w:tcPr>
            <w:tcW w:w="1278" w:type="dxa"/>
            <w:tcBorders>
              <w:top w:val="single" w:sz="8" w:space="0" w:color="A6A6A6"/>
              <w:left w:val="single" w:sz="8" w:space="0" w:color="A6A6A6"/>
              <w:bottom w:val="single" w:sz="8" w:space="0" w:color="A6A6A6"/>
              <w:right w:val="single" w:sz="8" w:space="0" w:color="A6A6A6"/>
            </w:tcBorders>
            <w:tcMar>
              <w:top w:w="0" w:type="dxa"/>
              <w:left w:w="108" w:type="dxa"/>
              <w:bottom w:w="0" w:type="dxa"/>
              <w:right w:w="108" w:type="dxa"/>
            </w:tcMar>
            <w:hideMark/>
          </w:tcPr>
          <w:p w14:paraId="5740422C" w14:textId="77777777" w:rsidR="00EB2E26" w:rsidRPr="00EB2E26" w:rsidRDefault="000A57AA" w:rsidP="00EB2E26">
            <w:pPr>
              <w:spacing w:line="259" w:lineRule="auto"/>
              <w:rPr>
                <w:b/>
                <w:bCs/>
                <w:iCs/>
                <w:u w:val="single"/>
                <w:lang w:val="en-US" w:eastAsia="zh-CN"/>
              </w:rPr>
            </w:pPr>
            <w:hyperlink r:id="rId9" w:history="1">
              <w:r w:rsidR="00EB2E26" w:rsidRPr="00EB2E26">
                <w:rPr>
                  <w:rStyle w:val="ac"/>
                  <w:b/>
                  <w:bCs/>
                  <w:iCs/>
                  <w:lang w:val="en-US" w:eastAsia="zh-CN"/>
                </w:rPr>
                <w:t>R4-2208198</w:t>
              </w:r>
            </w:hyperlink>
          </w:p>
        </w:tc>
        <w:tc>
          <w:tcPr>
            <w:tcW w:w="4649" w:type="dxa"/>
            <w:tcBorders>
              <w:top w:val="single" w:sz="8" w:space="0" w:color="A6A6A6"/>
              <w:left w:val="nil"/>
              <w:bottom w:val="single" w:sz="8" w:space="0" w:color="A6A6A6"/>
              <w:right w:val="single" w:sz="8" w:space="0" w:color="A6A6A6"/>
            </w:tcBorders>
            <w:tcMar>
              <w:top w:w="0" w:type="dxa"/>
              <w:left w:w="108" w:type="dxa"/>
              <w:bottom w:w="0" w:type="dxa"/>
              <w:right w:w="108" w:type="dxa"/>
            </w:tcMar>
            <w:hideMark/>
          </w:tcPr>
          <w:p w14:paraId="57378958" w14:textId="77777777" w:rsidR="00EB2E26" w:rsidRPr="00EB2E26" w:rsidRDefault="00EB2E26" w:rsidP="00EB2E26">
            <w:pPr>
              <w:spacing w:line="259" w:lineRule="auto"/>
              <w:rPr>
                <w:iCs/>
                <w:lang w:val="en-US" w:eastAsia="zh-CN"/>
              </w:rPr>
            </w:pPr>
            <w:r w:rsidRPr="00EB2E26">
              <w:rPr>
                <w:iCs/>
                <w:lang w:val="en-US" w:eastAsia="zh-CN"/>
              </w:rPr>
              <w:t>Draft CR on TS 36.171 requirements for support of A-GNSS</w:t>
            </w:r>
          </w:p>
        </w:tc>
        <w:tc>
          <w:tcPr>
            <w:tcW w:w="2016" w:type="dxa"/>
            <w:tcBorders>
              <w:top w:val="single" w:sz="8" w:space="0" w:color="A6A6A6"/>
              <w:left w:val="nil"/>
              <w:bottom w:val="single" w:sz="8" w:space="0" w:color="A6A6A6"/>
              <w:right w:val="single" w:sz="8" w:space="0" w:color="A6A6A6"/>
            </w:tcBorders>
            <w:tcMar>
              <w:top w:w="0" w:type="dxa"/>
              <w:left w:w="108" w:type="dxa"/>
              <w:bottom w:w="0" w:type="dxa"/>
              <w:right w:w="108" w:type="dxa"/>
            </w:tcMar>
            <w:hideMark/>
          </w:tcPr>
          <w:p w14:paraId="089CDC60" w14:textId="77777777" w:rsidR="00EB2E26" w:rsidRPr="00EB2E26" w:rsidRDefault="00EB2E26" w:rsidP="00EB2E26">
            <w:pPr>
              <w:spacing w:line="259" w:lineRule="auto"/>
              <w:rPr>
                <w:iCs/>
                <w:lang w:val="en-US" w:eastAsia="zh-CN"/>
              </w:rPr>
            </w:pPr>
            <w:r w:rsidRPr="00EB2E26">
              <w:rPr>
                <w:iCs/>
                <w:lang w:val="en-US" w:eastAsia="zh-CN"/>
              </w:rPr>
              <w:t>CATT, CAICT, CENC</w:t>
            </w:r>
          </w:p>
        </w:tc>
      </w:tr>
      <w:tr w:rsidR="00EB2E26" w:rsidRPr="00EB2E26" w14:paraId="4E66BCB5" w14:textId="77777777" w:rsidTr="00EB2E26">
        <w:trPr>
          <w:trHeight w:val="650"/>
        </w:trPr>
        <w:tc>
          <w:tcPr>
            <w:tcW w:w="1278"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2CDB9E9D" w14:textId="77777777" w:rsidR="00EB2E26" w:rsidRPr="00EB2E26" w:rsidRDefault="00EB2E26" w:rsidP="00EB2E26">
            <w:pPr>
              <w:spacing w:line="259" w:lineRule="auto"/>
              <w:rPr>
                <w:iCs/>
                <w:lang w:val="en-US" w:eastAsia="zh-CN"/>
              </w:rPr>
            </w:pPr>
            <w:r w:rsidRPr="00EB2E26">
              <w:rPr>
                <w:iCs/>
                <w:lang w:val="en-US" w:eastAsia="zh-CN"/>
              </w:rPr>
              <w:t>R4-2208199</w:t>
            </w:r>
          </w:p>
        </w:tc>
        <w:tc>
          <w:tcPr>
            <w:tcW w:w="4649" w:type="dxa"/>
            <w:tcBorders>
              <w:top w:val="nil"/>
              <w:left w:val="nil"/>
              <w:bottom w:val="single" w:sz="8" w:space="0" w:color="A6A6A6"/>
              <w:right w:val="single" w:sz="8" w:space="0" w:color="A6A6A6"/>
            </w:tcBorders>
            <w:tcMar>
              <w:top w:w="0" w:type="dxa"/>
              <w:left w:w="108" w:type="dxa"/>
              <w:bottom w:w="0" w:type="dxa"/>
              <w:right w:w="108" w:type="dxa"/>
            </w:tcMar>
            <w:hideMark/>
          </w:tcPr>
          <w:p w14:paraId="0060B259" w14:textId="77777777" w:rsidR="00EB2E26" w:rsidRPr="00EB2E26" w:rsidRDefault="00EB2E26" w:rsidP="00EB2E26">
            <w:pPr>
              <w:spacing w:line="259" w:lineRule="auto"/>
              <w:rPr>
                <w:iCs/>
                <w:lang w:val="en-US" w:eastAsia="zh-CN"/>
              </w:rPr>
            </w:pPr>
            <w:r w:rsidRPr="00EB2E26">
              <w:rPr>
                <w:iCs/>
                <w:lang w:val="en-US" w:eastAsia="zh-CN"/>
              </w:rPr>
              <w:t>Draft CR on TS 36.171 requirements for support of A-GNSS</w:t>
            </w:r>
          </w:p>
        </w:tc>
        <w:tc>
          <w:tcPr>
            <w:tcW w:w="2016" w:type="dxa"/>
            <w:tcBorders>
              <w:top w:val="nil"/>
              <w:left w:val="nil"/>
              <w:bottom w:val="single" w:sz="8" w:space="0" w:color="A6A6A6"/>
              <w:right w:val="single" w:sz="8" w:space="0" w:color="A6A6A6"/>
            </w:tcBorders>
            <w:tcMar>
              <w:top w:w="0" w:type="dxa"/>
              <w:left w:w="108" w:type="dxa"/>
              <w:bottom w:w="0" w:type="dxa"/>
              <w:right w:w="108" w:type="dxa"/>
            </w:tcMar>
            <w:hideMark/>
          </w:tcPr>
          <w:p w14:paraId="18A6B47C" w14:textId="77777777" w:rsidR="00EB2E26" w:rsidRPr="00EB2E26" w:rsidRDefault="00EB2E26" w:rsidP="00EB2E26">
            <w:pPr>
              <w:spacing w:line="259" w:lineRule="auto"/>
              <w:rPr>
                <w:iCs/>
                <w:lang w:val="en-US" w:eastAsia="zh-CN"/>
              </w:rPr>
            </w:pPr>
            <w:r w:rsidRPr="00EB2E26">
              <w:rPr>
                <w:iCs/>
                <w:lang w:val="en-US" w:eastAsia="zh-CN"/>
              </w:rPr>
              <w:t>CATT, CAICT, CENC</w:t>
            </w:r>
          </w:p>
        </w:tc>
      </w:tr>
      <w:tr w:rsidR="00EB2E26" w:rsidRPr="00EB2E26" w14:paraId="61017727" w14:textId="77777777" w:rsidTr="00EB2E26">
        <w:trPr>
          <w:trHeight w:val="650"/>
        </w:trPr>
        <w:tc>
          <w:tcPr>
            <w:tcW w:w="1278"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566254C9" w14:textId="77777777" w:rsidR="00EB2E26" w:rsidRPr="00EB2E26" w:rsidRDefault="000A57AA" w:rsidP="00EB2E26">
            <w:pPr>
              <w:spacing w:line="259" w:lineRule="auto"/>
              <w:rPr>
                <w:b/>
                <w:bCs/>
                <w:iCs/>
                <w:u w:val="single"/>
                <w:lang w:val="en-US" w:eastAsia="zh-CN"/>
              </w:rPr>
            </w:pPr>
            <w:hyperlink r:id="rId10" w:history="1">
              <w:r w:rsidR="00EB2E26" w:rsidRPr="00EB2E26">
                <w:rPr>
                  <w:rStyle w:val="ac"/>
                  <w:b/>
                  <w:bCs/>
                  <w:iCs/>
                  <w:lang w:val="en-US" w:eastAsia="zh-CN"/>
                </w:rPr>
                <w:t>R4-2208200</w:t>
              </w:r>
            </w:hyperlink>
          </w:p>
        </w:tc>
        <w:tc>
          <w:tcPr>
            <w:tcW w:w="4649" w:type="dxa"/>
            <w:tcBorders>
              <w:top w:val="nil"/>
              <w:left w:val="nil"/>
              <w:bottom w:val="single" w:sz="8" w:space="0" w:color="A6A6A6"/>
              <w:right w:val="single" w:sz="8" w:space="0" w:color="A6A6A6"/>
            </w:tcBorders>
            <w:tcMar>
              <w:top w:w="0" w:type="dxa"/>
              <w:left w:w="108" w:type="dxa"/>
              <w:bottom w:w="0" w:type="dxa"/>
              <w:right w:w="108" w:type="dxa"/>
            </w:tcMar>
            <w:hideMark/>
          </w:tcPr>
          <w:p w14:paraId="155B77B1" w14:textId="77777777" w:rsidR="00EB2E26" w:rsidRPr="00EB2E26" w:rsidRDefault="00EB2E26" w:rsidP="00EB2E26">
            <w:pPr>
              <w:spacing w:line="259" w:lineRule="auto"/>
              <w:rPr>
                <w:iCs/>
                <w:lang w:val="en-US" w:eastAsia="zh-CN"/>
              </w:rPr>
            </w:pPr>
            <w:r w:rsidRPr="00EB2E26">
              <w:rPr>
                <w:iCs/>
                <w:lang w:val="en-US" w:eastAsia="zh-CN"/>
              </w:rPr>
              <w:t>Draft CR on TS 38.171 requirements for support of A-GNSS</w:t>
            </w:r>
          </w:p>
        </w:tc>
        <w:tc>
          <w:tcPr>
            <w:tcW w:w="2016" w:type="dxa"/>
            <w:tcBorders>
              <w:top w:val="nil"/>
              <w:left w:val="nil"/>
              <w:bottom w:val="single" w:sz="8" w:space="0" w:color="A6A6A6"/>
              <w:right w:val="single" w:sz="8" w:space="0" w:color="A6A6A6"/>
            </w:tcBorders>
            <w:tcMar>
              <w:top w:w="0" w:type="dxa"/>
              <w:left w:w="108" w:type="dxa"/>
              <w:bottom w:w="0" w:type="dxa"/>
              <w:right w:w="108" w:type="dxa"/>
            </w:tcMar>
            <w:hideMark/>
          </w:tcPr>
          <w:p w14:paraId="710B7E84" w14:textId="77777777" w:rsidR="00EB2E26" w:rsidRPr="00EB2E26" w:rsidRDefault="00EB2E26" w:rsidP="00EB2E26">
            <w:pPr>
              <w:spacing w:line="259" w:lineRule="auto"/>
              <w:rPr>
                <w:iCs/>
                <w:lang w:val="en-US" w:eastAsia="zh-CN"/>
              </w:rPr>
            </w:pPr>
            <w:r w:rsidRPr="00EB2E26">
              <w:rPr>
                <w:iCs/>
                <w:lang w:val="en-US" w:eastAsia="zh-CN"/>
              </w:rPr>
              <w:t>CATT, CAICT, CENC</w:t>
            </w:r>
          </w:p>
        </w:tc>
      </w:tr>
      <w:tr w:rsidR="00EB2E26" w:rsidRPr="00EB2E26" w14:paraId="18E92F13" w14:textId="77777777" w:rsidTr="00EB2E26">
        <w:trPr>
          <w:trHeight w:val="650"/>
        </w:trPr>
        <w:tc>
          <w:tcPr>
            <w:tcW w:w="1278"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1044EDE9" w14:textId="77777777" w:rsidR="00EB2E26" w:rsidRPr="00EB2E26" w:rsidRDefault="00EB2E26" w:rsidP="00EB2E26">
            <w:pPr>
              <w:spacing w:line="259" w:lineRule="auto"/>
              <w:rPr>
                <w:iCs/>
                <w:lang w:val="en-US" w:eastAsia="zh-CN"/>
              </w:rPr>
            </w:pPr>
            <w:r w:rsidRPr="00EB2E26">
              <w:rPr>
                <w:iCs/>
                <w:lang w:val="en-US" w:eastAsia="zh-CN"/>
              </w:rPr>
              <w:t>R4-2208201</w:t>
            </w:r>
          </w:p>
        </w:tc>
        <w:tc>
          <w:tcPr>
            <w:tcW w:w="4649" w:type="dxa"/>
            <w:tcBorders>
              <w:top w:val="nil"/>
              <w:left w:val="nil"/>
              <w:bottom w:val="single" w:sz="8" w:space="0" w:color="A6A6A6"/>
              <w:right w:val="single" w:sz="8" w:space="0" w:color="A6A6A6"/>
            </w:tcBorders>
            <w:tcMar>
              <w:top w:w="0" w:type="dxa"/>
              <w:left w:w="108" w:type="dxa"/>
              <w:bottom w:w="0" w:type="dxa"/>
              <w:right w:w="108" w:type="dxa"/>
            </w:tcMar>
            <w:hideMark/>
          </w:tcPr>
          <w:p w14:paraId="3F67B5D9" w14:textId="77777777" w:rsidR="00EB2E26" w:rsidRPr="00EB2E26" w:rsidRDefault="00EB2E26" w:rsidP="00EB2E26">
            <w:pPr>
              <w:spacing w:line="259" w:lineRule="auto"/>
              <w:rPr>
                <w:iCs/>
                <w:lang w:val="en-US" w:eastAsia="zh-CN"/>
              </w:rPr>
            </w:pPr>
            <w:r w:rsidRPr="00EB2E26">
              <w:rPr>
                <w:iCs/>
                <w:lang w:val="en-US" w:eastAsia="zh-CN"/>
              </w:rPr>
              <w:t>Draft CR on TS 38.171 requirements for support of A-GNSS</w:t>
            </w:r>
          </w:p>
        </w:tc>
        <w:tc>
          <w:tcPr>
            <w:tcW w:w="2016" w:type="dxa"/>
            <w:tcBorders>
              <w:top w:val="nil"/>
              <w:left w:val="nil"/>
              <w:bottom w:val="single" w:sz="8" w:space="0" w:color="A6A6A6"/>
              <w:right w:val="single" w:sz="8" w:space="0" w:color="A6A6A6"/>
            </w:tcBorders>
            <w:tcMar>
              <w:top w:w="0" w:type="dxa"/>
              <w:left w:w="108" w:type="dxa"/>
              <w:bottom w:w="0" w:type="dxa"/>
              <w:right w:w="108" w:type="dxa"/>
            </w:tcMar>
            <w:hideMark/>
          </w:tcPr>
          <w:p w14:paraId="08B81423" w14:textId="77777777" w:rsidR="00EB2E26" w:rsidRPr="00EB2E26" w:rsidRDefault="00EB2E26" w:rsidP="00EB2E26">
            <w:pPr>
              <w:spacing w:line="259" w:lineRule="auto"/>
              <w:rPr>
                <w:iCs/>
                <w:lang w:val="en-US" w:eastAsia="zh-CN"/>
              </w:rPr>
            </w:pPr>
            <w:r w:rsidRPr="00EB2E26">
              <w:rPr>
                <w:iCs/>
                <w:lang w:val="en-US" w:eastAsia="zh-CN"/>
              </w:rPr>
              <w:t>CATT, CAICT, CENC</w:t>
            </w:r>
          </w:p>
        </w:tc>
      </w:tr>
      <w:tr w:rsidR="00EB2E26" w:rsidRPr="00EB2E26" w14:paraId="4C7757A6" w14:textId="77777777" w:rsidTr="00EB2E26">
        <w:trPr>
          <w:trHeight w:val="650"/>
        </w:trPr>
        <w:tc>
          <w:tcPr>
            <w:tcW w:w="1278"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44BFB3C2" w14:textId="77777777" w:rsidR="00EB2E26" w:rsidRPr="00EB2E26" w:rsidRDefault="000A57AA" w:rsidP="00EB2E26">
            <w:pPr>
              <w:spacing w:line="259" w:lineRule="auto"/>
              <w:rPr>
                <w:iCs/>
                <w:lang w:val="en-US" w:eastAsia="zh-CN"/>
              </w:rPr>
            </w:pPr>
            <w:hyperlink r:id="rId11" w:history="1">
              <w:r w:rsidR="00EB2E26" w:rsidRPr="00EB2E26">
                <w:rPr>
                  <w:rStyle w:val="ac"/>
                  <w:iCs/>
                  <w:lang w:val="en-US" w:eastAsia="zh-CN"/>
                </w:rPr>
                <w:t>R4-2207731</w:t>
              </w:r>
            </w:hyperlink>
          </w:p>
        </w:tc>
        <w:tc>
          <w:tcPr>
            <w:tcW w:w="4649" w:type="dxa"/>
            <w:tcBorders>
              <w:top w:val="nil"/>
              <w:left w:val="nil"/>
              <w:bottom w:val="single" w:sz="8" w:space="0" w:color="A6A6A6"/>
              <w:right w:val="single" w:sz="8" w:space="0" w:color="A6A6A6"/>
            </w:tcBorders>
            <w:tcMar>
              <w:top w:w="0" w:type="dxa"/>
              <w:left w:w="108" w:type="dxa"/>
              <w:bottom w:w="0" w:type="dxa"/>
              <w:right w:w="108" w:type="dxa"/>
            </w:tcMar>
            <w:hideMark/>
          </w:tcPr>
          <w:p w14:paraId="095FFABD" w14:textId="77777777" w:rsidR="00EB2E26" w:rsidRPr="00EB2E26" w:rsidRDefault="00EB2E26" w:rsidP="00EB2E26">
            <w:pPr>
              <w:spacing w:line="259" w:lineRule="auto"/>
              <w:rPr>
                <w:iCs/>
                <w:lang w:val="en-US" w:eastAsia="zh-CN"/>
              </w:rPr>
            </w:pPr>
            <w:r w:rsidRPr="00EB2E26">
              <w:rPr>
                <w:iCs/>
                <w:lang w:val="en-US" w:eastAsia="zh-CN"/>
              </w:rPr>
              <w:t>SRS configuration correction</w:t>
            </w:r>
          </w:p>
        </w:tc>
        <w:tc>
          <w:tcPr>
            <w:tcW w:w="2016" w:type="dxa"/>
            <w:tcBorders>
              <w:top w:val="nil"/>
              <w:left w:val="nil"/>
              <w:bottom w:val="single" w:sz="8" w:space="0" w:color="A6A6A6"/>
              <w:right w:val="single" w:sz="8" w:space="0" w:color="A6A6A6"/>
            </w:tcBorders>
            <w:tcMar>
              <w:top w:w="0" w:type="dxa"/>
              <w:left w:w="108" w:type="dxa"/>
              <w:bottom w:w="0" w:type="dxa"/>
              <w:right w:w="108" w:type="dxa"/>
            </w:tcMar>
            <w:hideMark/>
          </w:tcPr>
          <w:p w14:paraId="4222CF4B" w14:textId="77777777" w:rsidR="00EB2E26" w:rsidRPr="00EB2E26" w:rsidRDefault="00EB2E26" w:rsidP="00EB2E26">
            <w:pPr>
              <w:spacing w:line="259" w:lineRule="auto"/>
              <w:rPr>
                <w:iCs/>
                <w:lang w:val="en-US" w:eastAsia="zh-CN"/>
              </w:rPr>
            </w:pPr>
            <w:r w:rsidRPr="00EB2E26">
              <w:rPr>
                <w:iCs/>
                <w:lang w:val="en-US" w:eastAsia="zh-CN"/>
              </w:rPr>
              <w:t>Qualcomm, Inc.</w:t>
            </w:r>
          </w:p>
        </w:tc>
      </w:tr>
      <w:tr w:rsidR="00EB2E26" w:rsidRPr="00EB2E26" w14:paraId="19FEEA73" w14:textId="77777777" w:rsidTr="00EB2E26">
        <w:trPr>
          <w:trHeight w:val="650"/>
        </w:trPr>
        <w:tc>
          <w:tcPr>
            <w:tcW w:w="1278"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196A4842" w14:textId="77777777" w:rsidR="00EB2E26" w:rsidRPr="00EB2E26" w:rsidRDefault="000A57AA" w:rsidP="00EB2E26">
            <w:pPr>
              <w:spacing w:line="259" w:lineRule="auto"/>
              <w:rPr>
                <w:iCs/>
                <w:lang w:val="en-US" w:eastAsia="zh-CN"/>
              </w:rPr>
            </w:pPr>
            <w:hyperlink r:id="rId12" w:history="1">
              <w:r w:rsidR="00EB2E26" w:rsidRPr="00EB2E26">
                <w:rPr>
                  <w:rStyle w:val="ac"/>
                  <w:iCs/>
                  <w:lang w:val="en-US" w:eastAsia="zh-CN"/>
                </w:rPr>
                <w:t>R4-2208734</w:t>
              </w:r>
            </w:hyperlink>
          </w:p>
        </w:tc>
        <w:tc>
          <w:tcPr>
            <w:tcW w:w="4649" w:type="dxa"/>
            <w:tcBorders>
              <w:top w:val="nil"/>
              <w:left w:val="nil"/>
              <w:bottom w:val="single" w:sz="8" w:space="0" w:color="A6A6A6"/>
              <w:right w:val="single" w:sz="8" w:space="0" w:color="A6A6A6"/>
            </w:tcBorders>
            <w:tcMar>
              <w:top w:w="0" w:type="dxa"/>
              <w:left w:w="108" w:type="dxa"/>
              <w:bottom w:w="0" w:type="dxa"/>
              <w:right w:w="108" w:type="dxa"/>
            </w:tcMar>
            <w:hideMark/>
          </w:tcPr>
          <w:p w14:paraId="1D62D45C" w14:textId="77777777" w:rsidR="00EB2E26" w:rsidRPr="00EB2E26" w:rsidRDefault="00EB2E26" w:rsidP="00EB2E26">
            <w:pPr>
              <w:spacing w:line="259" w:lineRule="auto"/>
              <w:rPr>
                <w:iCs/>
                <w:lang w:val="en-US" w:eastAsia="zh-CN"/>
              </w:rPr>
            </w:pPr>
            <w:r w:rsidRPr="00EB2E26">
              <w:rPr>
                <w:iCs/>
                <w:lang w:val="en-US" w:eastAsia="zh-CN"/>
              </w:rPr>
              <w:t>[dCR] Maintenance for IAB-MT test cases R16</w:t>
            </w:r>
          </w:p>
        </w:tc>
        <w:tc>
          <w:tcPr>
            <w:tcW w:w="2016" w:type="dxa"/>
            <w:tcBorders>
              <w:top w:val="nil"/>
              <w:left w:val="nil"/>
              <w:bottom w:val="single" w:sz="8" w:space="0" w:color="A6A6A6"/>
              <w:right w:val="single" w:sz="8" w:space="0" w:color="A6A6A6"/>
            </w:tcBorders>
            <w:tcMar>
              <w:top w:w="0" w:type="dxa"/>
              <w:left w:w="108" w:type="dxa"/>
              <w:bottom w:w="0" w:type="dxa"/>
              <w:right w:w="108" w:type="dxa"/>
            </w:tcMar>
            <w:hideMark/>
          </w:tcPr>
          <w:p w14:paraId="737992BA" w14:textId="77777777" w:rsidR="00EB2E26" w:rsidRPr="00EB2E26" w:rsidRDefault="00EB2E26" w:rsidP="00EB2E26">
            <w:pPr>
              <w:spacing w:line="259" w:lineRule="auto"/>
              <w:rPr>
                <w:iCs/>
                <w:lang w:val="en-US" w:eastAsia="zh-CN"/>
              </w:rPr>
            </w:pPr>
            <w:r w:rsidRPr="00EB2E26">
              <w:rPr>
                <w:iCs/>
                <w:lang w:val="en-US" w:eastAsia="zh-CN"/>
              </w:rPr>
              <w:t>ZTE Corporation</w:t>
            </w:r>
          </w:p>
        </w:tc>
      </w:tr>
      <w:tr w:rsidR="00EB2E26" w:rsidRPr="00EB2E26" w14:paraId="50E765AB" w14:textId="77777777" w:rsidTr="00EB2E26">
        <w:trPr>
          <w:trHeight w:val="650"/>
        </w:trPr>
        <w:tc>
          <w:tcPr>
            <w:tcW w:w="1278"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63750170" w14:textId="77777777" w:rsidR="00EB2E26" w:rsidRPr="00EB2E26" w:rsidRDefault="00EB2E26" w:rsidP="00EB2E26">
            <w:pPr>
              <w:spacing w:line="259" w:lineRule="auto"/>
              <w:rPr>
                <w:iCs/>
                <w:lang w:val="en-US" w:eastAsia="zh-CN"/>
              </w:rPr>
            </w:pPr>
            <w:r w:rsidRPr="00EB2E26">
              <w:rPr>
                <w:iCs/>
                <w:lang w:val="en-US" w:eastAsia="zh-CN"/>
              </w:rPr>
              <w:t>R4-2208735</w:t>
            </w:r>
          </w:p>
        </w:tc>
        <w:tc>
          <w:tcPr>
            <w:tcW w:w="4649" w:type="dxa"/>
            <w:tcBorders>
              <w:top w:val="nil"/>
              <w:left w:val="nil"/>
              <w:bottom w:val="single" w:sz="8" w:space="0" w:color="A6A6A6"/>
              <w:right w:val="single" w:sz="8" w:space="0" w:color="A6A6A6"/>
            </w:tcBorders>
            <w:tcMar>
              <w:top w:w="0" w:type="dxa"/>
              <w:left w:w="108" w:type="dxa"/>
              <w:bottom w:w="0" w:type="dxa"/>
              <w:right w:w="108" w:type="dxa"/>
            </w:tcMar>
            <w:hideMark/>
          </w:tcPr>
          <w:p w14:paraId="1AC5005A" w14:textId="77777777" w:rsidR="00EB2E26" w:rsidRPr="00EB2E26" w:rsidRDefault="00EB2E26" w:rsidP="00EB2E26">
            <w:pPr>
              <w:spacing w:line="259" w:lineRule="auto"/>
              <w:rPr>
                <w:iCs/>
                <w:lang w:val="en-US" w:eastAsia="zh-CN"/>
              </w:rPr>
            </w:pPr>
            <w:r w:rsidRPr="00EB2E26">
              <w:rPr>
                <w:iCs/>
                <w:lang w:val="en-US" w:eastAsia="zh-CN"/>
              </w:rPr>
              <w:t>[dCR] Maintenance for IAB-MT test cases R17 Cat A</w:t>
            </w:r>
          </w:p>
        </w:tc>
        <w:tc>
          <w:tcPr>
            <w:tcW w:w="2016" w:type="dxa"/>
            <w:tcBorders>
              <w:top w:val="nil"/>
              <w:left w:val="nil"/>
              <w:bottom w:val="single" w:sz="8" w:space="0" w:color="A6A6A6"/>
              <w:right w:val="single" w:sz="8" w:space="0" w:color="A6A6A6"/>
            </w:tcBorders>
            <w:tcMar>
              <w:top w:w="0" w:type="dxa"/>
              <w:left w:w="108" w:type="dxa"/>
              <w:bottom w:w="0" w:type="dxa"/>
              <w:right w:w="108" w:type="dxa"/>
            </w:tcMar>
            <w:hideMark/>
          </w:tcPr>
          <w:p w14:paraId="12AB4E4C" w14:textId="77777777" w:rsidR="00EB2E26" w:rsidRPr="00EB2E26" w:rsidRDefault="00EB2E26" w:rsidP="00EB2E26">
            <w:pPr>
              <w:spacing w:line="259" w:lineRule="auto"/>
              <w:rPr>
                <w:iCs/>
                <w:lang w:val="en-US" w:eastAsia="zh-CN"/>
              </w:rPr>
            </w:pPr>
            <w:r w:rsidRPr="00EB2E26">
              <w:rPr>
                <w:iCs/>
                <w:lang w:val="en-US" w:eastAsia="zh-CN"/>
              </w:rPr>
              <w:t>ZTE Corporation</w:t>
            </w:r>
          </w:p>
        </w:tc>
      </w:tr>
    </w:tbl>
    <w:p w14:paraId="50C6A2B8" w14:textId="77777777" w:rsidR="001F308E" w:rsidRPr="001F308E" w:rsidRDefault="001F308E" w:rsidP="001F308E">
      <w:pPr>
        <w:spacing w:line="259" w:lineRule="auto"/>
        <w:rPr>
          <w:iCs/>
          <w:lang w:val="en-US" w:eastAsia="zh-CN"/>
        </w:rPr>
      </w:pPr>
    </w:p>
    <w:p w14:paraId="6F5D4ED9" w14:textId="70065186" w:rsidR="001F308E" w:rsidRPr="001F308E" w:rsidRDefault="001F308E" w:rsidP="001F308E">
      <w:pPr>
        <w:numPr>
          <w:ilvl w:val="0"/>
          <w:numId w:val="23"/>
        </w:numPr>
        <w:spacing w:line="259" w:lineRule="auto"/>
        <w:rPr>
          <w:iCs/>
          <w:lang w:val="en-US" w:eastAsia="zh-CN"/>
        </w:rPr>
      </w:pPr>
      <w:r w:rsidRPr="001F308E">
        <w:rPr>
          <w:iCs/>
          <w:lang w:val="en-US" w:eastAsia="zh-CN"/>
        </w:rPr>
        <w:t xml:space="preserve">The following Tdocs are moved to other email threads based on </w:t>
      </w:r>
      <w:r w:rsidR="00EB2E26">
        <w:rPr>
          <w:iCs/>
          <w:lang w:val="en-US" w:eastAsia="zh-CN"/>
        </w:rPr>
        <w:t>offline requests</w:t>
      </w:r>
      <w:r w:rsidR="00EB2E26" w:rsidRPr="001F308E">
        <w:rPr>
          <w:iCs/>
          <w:lang w:val="en-US" w:eastAsia="zh-CN"/>
        </w:rPr>
        <w:t xml:space="preserve"> </w:t>
      </w:r>
      <w:r w:rsidR="00EB2E26">
        <w:rPr>
          <w:iCs/>
          <w:lang w:val="en-US" w:eastAsia="zh-CN"/>
        </w:rPr>
        <w:t xml:space="preserve">and </w:t>
      </w:r>
      <w:r w:rsidRPr="001F308E">
        <w:rPr>
          <w:iCs/>
          <w:lang w:val="en-US" w:eastAsia="zh-CN"/>
        </w:rPr>
        <w:t>chairman’s assignment</w:t>
      </w:r>
    </w:p>
    <w:tbl>
      <w:tblPr>
        <w:tblW w:w="9959" w:type="dxa"/>
        <w:tblInd w:w="-13" w:type="dxa"/>
        <w:tblBorders>
          <w:top w:val="single" w:sz="8" w:space="0" w:color="A6A6A6"/>
          <w:left w:val="single" w:sz="8" w:space="0" w:color="A6A6A6"/>
          <w:bottom w:val="single" w:sz="8" w:space="0" w:color="A6A6A6"/>
          <w:right w:val="single" w:sz="8" w:space="0" w:color="A6A6A6"/>
          <w:insideH w:val="single" w:sz="8" w:space="0" w:color="A6A6A6"/>
          <w:insideV w:val="single" w:sz="8" w:space="0" w:color="A6A6A6"/>
        </w:tblBorders>
        <w:tblCellMar>
          <w:left w:w="0" w:type="dxa"/>
          <w:right w:w="0" w:type="dxa"/>
        </w:tblCellMar>
        <w:tblLook w:val="04A0" w:firstRow="1" w:lastRow="0" w:firstColumn="1" w:lastColumn="0" w:noHBand="0" w:noVBand="1"/>
      </w:tblPr>
      <w:tblGrid>
        <w:gridCol w:w="1278"/>
        <w:gridCol w:w="4649"/>
        <w:gridCol w:w="2016"/>
        <w:gridCol w:w="2016"/>
      </w:tblGrid>
      <w:tr w:rsidR="001F308E" w:rsidRPr="001F308E" w14:paraId="4767B605" w14:textId="77777777" w:rsidTr="001F308E">
        <w:trPr>
          <w:trHeight w:val="650"/>
        </w:trPr>
        <w:tc>
          <w:tcPr>
            <w:tcW w:w="1278" w:type="dxa"/>
            <w:tcBorders>
              <w:top w:val="single" w:sz="8" w:space="0" w:color="A6A6A6"/>
              <w:left w:val="single" w:sz="8" w:space="0" w:color="A6A6A6"/>
              <w:bottom w:val="single" w:sz="8" w:space="0" w:color="A6A6A6"/>
              <w:right w:val="single" w:sz="8" w:space="0" w:color="A6A6A6"/>
            </w:tcBorders>
            <w:tcMar>
              <w:top w:w="0" w:type="dxa"/>
              <w:left w:w="108" w:type="dxa"/>
              <w:bottom w:w="0" w:type="dxa"/>
              <w:right w:w="108" w:type="dxa"/>
            </w:tcMar>
            <w:hideMark/>
          </w:tcPr>
          <w:p w14:paraId="69A6CB26" w14:textId="77777777" w:rsidR="001F308E" w:rsidRPr="001F308E" w:rsidRDefault="000A57AA" w:rsidP="001F308E">
            <w:pPr>
              <w:spacing w:line="259" w:lineRule="auto"/>
              <w:rPr>
                <w:iCs/>
                <w:lang w:val="en-US" w:eastAsia="zh-CN"/>
              </w:rPr>
            </w:pPr>
            <w:hyperlink r:id="rId13" w:history="1">
              <w:r w:rsidR="001F308E" w:rsidRPr="001F308E">
                <w:rPr>
                  <w:rStyle w:val="ac"/>
                  <w:iCs/>
                  <w:lang w:val="en-US" w:eastAsia="zh-CN"/>
                </w:rPr>
                <w:t>R4-2210084</w:t>
              </w:r>
            </w:hyperlink>
          </w:p>
        </w:tc>
        <w:tc>
          <w:tcPr>
            <w:tcW w:w="4649" w:type="dxa"/>
            <w:tcBorders>
              <w:top w:val="single" w:sz="8" w:space="0" w:color="A6A6A6"/>
              <w:left w:val="single" w:sz="8" w:space="0" w:color="A6A6A6"/>
              <w:bottom w:val="single" w:sz="8" w:space="0" w:color="A6A6A6"/>
              <w:right w:val="single" w:sz="8" w:space="0" w:color="A6A6A6"/>
            </w:tcBorders>
            <w:tcMar>
              <w:top w:w="0" w:type="dxa"/>
              <w:left w:w="108" w:type="dxa"/>
              <w:bottom w:w="0" w:type="dxa"/>
              <w:right w:w="108" w:type="dxa"/>
            </w:tcMar>
            <w:hideMark/>
          </w:tcPr>
          <w:p w14:paraId="3ECC556F" w14:textId="77777777" w:rsidR="001F308E" w:rsidRPr="001F308E" w:rsidRDefault="001F308E" w:rsidP="001F308E">
            <w:pPr>
              <w:spacing w:line="259" w:lineRule="auto"/>
              <w:rPr>
                <w:iCs/>
                <w:lang w:val="en-US" w:eastAsia="zh-CN"/>
              </w:rPr>
            </w:pPr>
            <w:r w:rsidRPr="001F308E">
              <w:rPr>
                <w:iCs/>
                <w:lang w:val="en-US" w:eastAsia="zh-CN"/>
              </w:rPr>
              <w:t>CR: Corrections on NR V2X Resource Selection Test</w:t>
            </w:r>
          </w:p>
        </w:tc>
        <w:tc>
          <w:tcPr>
            <w:tcW w:w="2016" w:type="dxa"/>
            <w:tcBorders>
              <w:top w:val="single" w:sz="8" w:space="0" w:color="A6A6A6"/>
              <w:left w:val="single" w:sz="8" w:space="0" w:color="A6A6A6"/>
              <w:bottom w:val="single" w:sz="8" w:space="0" w:color="A6A6A6"/>
              <w:right w:val="single" w:sz="8" w:space="0" w:color="A6A6A6"/>
            </w:tcBorders>
            <w:tcMar>
              <w:top w:w="0" w:type="dxa"/>
              <w:left w:w="108" w:type="dxa"/>
              <w:bottom w:w="0" w:type="dxa"/>
              <w:right w:w="108" w:type="dxa"/>
            </w:tcMar>
            <w:hideMark/>
          </w:tcPr>
          <w:p w14:paraId="3FF65AFE" w14:textId="77777777" w:rsidR="001F308E" w:rsidRPr="001F308E" w:rsidRDefault="001F308E" w:rsidP="001F308E">
            <w:pPr>
              <w:spacing w:line="259" w:lineRule="auto"/>
              <w:rPr>
                <w:iCs/>
                <w:lang w:val="en-US" w:eastAsia="zh-CN"/>
              </w:rPr>
            </w:pPr>
            <w:r w:rsidRPr="001F308E">
              <w:rPr>
                <w:iCs/>
                <w:lang w:val="en-US" w:eastAsia="zh-CN"/>
              </w:rPr>
              <w:t>Qualcomm, Inc.</w:t>
            </w:r>
          </w:p>
        </w:tc>
        <w:tc>
          <w:tcPr>
            <w:tcW w:w="2016" w:type="dxa"/>
            <w:tcBorders>
              <w:top w:val="single" w:sz="8" w:space="0" w:color="A6A6A6"/>
              <w:left w:val="single" w:sz="8" w:space="0" w:color="A6A6A6"/>
              <w:bottom w:val="single" w:sz="8" w:space="0" w:color="A6A6A6"/>
              <w:right w:val="single" w:sz="8" w:space="0" w:color="A6A6A6"/>
            </w:tcBorders>
            <w:hideMark/>
          </w:tcPr>
          <w:p w14:paraId="690D89AE" w14:textId="77777777" w:rsidR="001F308E" w:rsidRPr="001F308E" w:rsidRDefault="001F308E" w:rsidP="001F308E">
            <w:pPr>
              <w:spacing w:line="259" w:lineRule="auto"/>
              <w:rPr>
                <w:iCs/>
                <w:lang w:val="en-US" w:eastAsia="zh-CN"/>
              </w:rPr>
            </w:pPr>
            <w:r w:rsidRPr="001F308E">
              <w:rPr>
                <w:iCs/>
                <w:lang w:val="en-US" w:eastAsia="zh-CN"/>
              </w:rPr>
              <w:t xml:space="preserve">201 </w:t>
            </w:r>
            <w:r w:rsidRPr="001F308E">
              <w:rPr>
                <w:iCs/>
                <w:lang w:val="en-US" w:eastAsia="zh-CN"/>
              </w:rPr>
              <w:sym w:font="Wingdings" w:char="F0E0"/>
            </w:r>
            <w:r w:rsidRPr="001F308E">
              <w:rPr>
                <w:iCs/>
                <w:lang w:val="en-US" w:eastAsia="zh-CN"/>
              </w:rPr>
              <w:t xml:space="preserve"> 226</w:t>
            </w:r>
          </w:p>
        </w:tc>
      </w:tr>
      <w:tr w:rsidR="001F308E" w:rsidRPr="001F308E" w14:paraId="4AAC04DD" w14:textId="77777777" w:rsidTr="001F308E">
        <w:trPr>
          <w:trHeight w:val="650"/>
        </w:trPr>
        <w:tc>
          <w:tcPr>
            <w:tcW w:w="1278" w:type="dxa"/>
            <w:tcBorders>
              <w:top w:val="single" w:sz="8" w:space="0" w:color="A6A6A6"/>
              <w:left w:val="single" w:sz="8" w:space="0" w:color="A6A6A6"/>
              <w:bottom w:val="single" w:sz="8" w:space="0" w:color="A6A6A6"/>
              <w:right w:val="single" w:sz="8" w:space="0" w:color="A6A6A6"/>
            </w:tcBorders>
            <w:tcMar>
              <w:top w:w="0" w:type="dxa"/>
              <w:left w:w="108" w:type="dxa"/>
              <w:bottom w:w="0" w:type="dxa"/>
              <w:right w:w="108" w:type="dxa"/>
            </w:tcMar>
            <w:hideMark/>
          </w:tcPr>
          <w:p w14:paraId="70BEC78A" w14:textId="77777777" w:rsidR="001F308E" w:rsidRPr="001F308E" w:rsidRDefault="001F308E" w:rsidP="001F308E">
            <w:pPr>
              <w:spacing w:line="259" w:lineRule="auto"/>
              <w:rPr>
                <w:iCs/>
                <w:lang w:val="en-US" w:eastAsia="zh-CN"/>
              </w:rPr>
            </w:pPr>
            <w:r w:rsidRPr="001F308E">
              <w:rPr>
                <w:iCs/>
                <w:lang w:val="en-US" w:eastAsia="zh-CN"/>
              </w:rPr>
              <w:t>R4-2210085</w:t>
            </w:r>
          </w:p>
        </w:tc>
        <w:tc>
          <w:tcPr>
            <w:tcW w:w="4649" w:type="dxa"/>
            <w:tcBorders>
              <w:top w:val="single" w:sz="8" w:space="0" w:color="A6A6A6"/>
              <w:left w:val="single" w:sz="8" w:space="0" w:color="A6A6A6"/>
              <w:bottom w:val="single" w:sz="8" w:space="0" w:color="A6A6A6"/>
              <w:right w:val="single" w:sz="8" w:space="0" w:color="A6A6A6"/>
            </w:tcBorders>
            <w:tcMar>
              <w:top w:w="0" w:type="dxa"/>
              <w:left w:w="108" w:type="dxa"/>
              <w:bottom w:w="0" w:type="dxa"/>
              <w:right w:w="108" w:type="dxa"/>
            </w:tcMar>
            <w:hideMark/>
          </w:tcPr>
          <w:p w14:paraId="61F9DE49" w14:textId="77777777" w:rsidR="001F308E" w:rsidRPr="001F308E" w:rsidRDefault="001F308E" w:rsidP="001F308E">
            <w:pPr>
              <w:spacing w:line="259" w:lineRule="auto"/>
              <w:rPr>
                <w:iCs/>
                <w:lang w:val="en-US" w:eastAsia="zh-CN"/>
              </w:rPr>
            </w:pPr>
            <w:r w:rsidRPr="001F308E">
              <w:rPr>
                <w:iCs/>
                <w:lang w:val="en-US" w:eastAsia="zh-CN"/>
              </w:rPr>
              <w:t>(mirror R17)CR: Corrections on NR V2X Resource Selection Test</w:t>
            </w:r>
          </w:p>
        </w:tc>
        <w:tc>
          <w:tcPr>
            <w:tcW w:w="2016" w:type="dxa"/>
            <w:tcBorders>
              <w:top w:val="single" w:sz="8" w:space="0" w:color="A6A6A6"/>
              <w:left w:val="single" w:sz="8" w:space="0" w:color="A6A6A6"/>
              <w:bottom w:val="single" w:sz="8" w:space="0" w:color="A6A6A6"/>
              <w:right w:val="single" w:sz="8" w:space="0" w:color="A6A6A6"/>
            </w:tcBorders>
            <w:tcMar>
              <w:top w:w="0" w:type="dxa"/>
              <w:left w:w="108" w:type="dxa"/>
              <w:bottom w:w="0" w:type="dxa"/>
              <w:right w:w="108" w:type="dxa"/>
            </w:tcMar>
            <w:hideMark/>
          </w:tcPr>
          <w:p w14:paraId="49D178C0" w14:textId="77777777" w:rsidR="001F308E" w:rsidRPr="001F308E" w:rsidRDefault="001F308E" w:rsidP="001F308E">
            <w:pPr>
              <w:spacing w:line="259" w:lineRule="auto"/>
              <w:rPr>
                <w:iCs/>
                <w:lang w:val="en-US" w:eastAsia="zh-CN"/>
              </w:rPr>
            </w:pPr>
            <w:r w:rsidRPr="001F308E">
              <w:rPr>
                <w:iCs/>
                <w:lang w:val="en-US" w:eastAsia="zh-CN"/>
              </w:rPr>
              <w:t>Qualcomm, Inc.</w:t>
            </w:r>
          </w:p>
        </w:tc>
        <w:tc>
          <w:tcPr>
            <w:tcW w:w="2016" w:type="dxa"/>
            <w:tcBorders>
              <w:top w:val="single" w:sz="8" w:space="0" w:color="A6A6A6"/>
              <w:left w:val="single" w:sz="8" w:space="0" w:color="A6A6A6"/>
              <w:bottom w:val="single" w:sz="8" w:space="0" w:color="A6A6A6"/>
              <w:right w:val="single" w:sz="8" w:space="0" w:color="A6A6A6"/>
            </w:tcBorders>
            <w:hideMark/>
          </w:tcPr>
          <w:p w14:paraId="04123C9D" w14:textId="77777777" w:rsidR="001F308E" w:rsidRPr="001F308E" w:rsidRDefault="001F308E" w:rsidP="001F308E">
            <w:pPr>
              <w:spacing w:line="259" w:lineRule="auto"/>
              <w:rPr>
                <w:iCs/>
                <w:lang w:val="en-US" w:eastAsia="zh-CN"/>
              </w:rPr>
            </w:pPr>
            <w:r w:rsidRPr="001F308E">
              <w:rPr>
                <w:iCs/>
                <w:lang w:val="en-US" w:eastAsia="zh-CN"/>
              </w:rPr>
              <w:t xml:space="preserve">201 </w:t>
            </w:r>
            <w:r w:rsidRPr="001F308E">
              <w:rPr>
                <w:iCs/>
                <w:lang w:val="en-US" w:eastAsia="zh-CN"/>
              </w:rPr>
              <w:sym w:font="Wingdings" w:char="F0E0"/>
            </w:r>
            <w:r w:rsidRPr="001F308E">
              <w:rPr>
                <w:iCs/>
                <w:lang w:val="en-US" w:eastAsia="zh-CN"/>
              </w:rPr>
              <w:t xml:space="preserve"> 226</w:t>
            </w:r>
          </w:p>
        </w:tc>
      </w:tr>
      <w:tr w:rsidR="001F308E" w:rsidRPr="001F308E" w14:paraId="4AA67057" w14:textId="77777777" w:rsidTr="001F308E">
        <w:trPr>
          <w:trHeight w:val="650"/>
        </w:trPr>
        <w:tc>
          <w:tcPr>
            <w:tcW w:w="1278" w:type="dxa"/>
            <w:tcBorders>
              <w:top w:val="single" w:sz="8" w:space="0" w:color="A6A6A6"/>
              <w:left w:val="single" w:sz="8" w:space="0" w:color="A6A6A6"/>
              <w:bottom w:val="single" w:sz="8" w:space="0" w:color="A6A6A6"/>
              <w:right w:val="single" w:sz="8" w:space="0" w:color="A6A6A6"/>
            </w:tcBorders>
            <w:tcMar>
              <w:top w:w="0" w:type="dxa"/>
              <w:left w:w="108" w:type="dxa"/>
              <w:bottom w:w="0" w:type="dxa"/>
              <w:right w:w="108" w:type="dxa"/>
            </w:tcMar>
            <w:hideMark/>
          </w:tcPr>
          <w:p w14:paraId="4443641B" w14:textId="77777777" w:rsidR="001F308E" w:rsidRPr="001F308E" w:rsidRDefault="000A57AA" w:rsidP="001F308E">
            <w:pPr>
              <w:spacing w:line="259" w:lineRule="auto"/>
              <w:rPr>
                <w:iCs/>
                <w:lang w:val="en-US" w:eastAsia="zh-CN"/>
              </w:rPr>
            </w:pPr>
            <w:hyperlink r:id="rId14" w:history="1">
              <w:r w:rsidR="001F308E" w:rsidRPr="001F308E">
                <w:rPr>
                  <w:rStyle w:val="ac"/>
                  <w:iCs/>
                  <w:lang w:val="en-US" w:eastAsia="zh-CN"/>
                </w:rPr>
                <w:t>R4-2210086</w:t>
              </w:r>
            </w:hyperlink>
          </w:p>
        </w:tc>
        <w:tc>
          <w:tcPr>
            <w:tcW w:w="4649" w:type="dxa"/>
            <w:tcBorders>
              <w:top w:val="single" w:sz="8" w:space="0" w:color="A6A6A6"/>
              <w:left w:val="single" w:sz="8" w:space="0" w:color="A6A6A6"/>
              <w:bottom w:val="single" w:sz="8" w:space="0" w:color="A6A6A6"/>
              <w:right w:val="single" w:sz="8" w:space="0" w:color="A6A6A6"/>
            </w:tcBorders>
            <w:tcMar>
              <w:top w:w="0" w:type="dxa"/>
              <w:left w:w="108" w:type="dxa"/>
              <w:bottom w:w="0" w:type="dxa"/>
              <w:right w:w="108" w:type="dxa"/>
            </w:tcMar>
            <w:hideMark/>
          </w:tcPr>
          <w:p w14:paraId="68644722" w14:textId="77777777" w:rsidR="001F308E" w:rsidRPr="001F308E" w:rsidRDefault="001F308E" w:rsidP="001F308E">
            <w:pPr>
              <w:spacing w:line="259" w:lineRule="auto"/>
              <w:rPr>
                <w:iCs/>
                <w:lang w:val="en-US" w:eastAsia="zh-CN"/>
              </w:rPr>
            </w:pPr>
            <w:r w:rsidRPr="001F308E">
              <w:rPr>
                <w:iCs/>
                <w:lang w:val="en-US" w:eastAsia="zh-CN"/>
              </w:rPr>
              <w:t>CR: Corrections on LTE V2X Resource Selection Test</w:t>
            </w:r>
          </w:p>
        </w:tc>
        <w:tc>
          <w:tcPr>
            <w:tcW w:w="2016" w:type="dxa"/>
            <w:tcBorders>
              <w:top w:val="single" w:sz="8" w:space="0" w:color="A6A6A6"/>
              <w:left w:val="single" w:sz="8" w:space="0" w:color="A6A6A6"/>
              <w:bottom w:val="single" w:sz="8" w:space="0" w:color="A6A6A6"/>
              <w:right w:val="single" w:sz="8" w:space="0" w:color="A6A6A6"/>
            </w:tcBorders>
            <w:tcMar>
              <w:top w:w="0" w:type="dxa"/>
              <w:left w:w="108" w:type="dxa"/>
              <w:bottom w:w="0" w:type="dxa"/>
              <w:right w:w="108" w:type="dxa"/>
            </w:tcMar>
            <w:hideMark/>
          </w:tcPr>
          <w:p w14:paraId="6A09CFB2" w14:textId="77777777" w:rsidR="001F308E" w:rsidRPr="001F308E" w:rsidRDefault="001F308E" w:rsidP="001F308E">
            <w:pPr>
              <w:spacing w:line="259" w:lineRule="auto"/>
              <w:rPr>
                <w:iCs/>
                <w:lang w:val="en-US" w:eastAsia="zh-CN"/>
              </w:rPr>
            </w:pPr>
            <w:r w:rsidRPr="001F308E">
              <w:rPr>
                <w:iCs/>
                <w:lang w:val="en-US" w:eastAsia="zh-CN"/>
              </w:rPr>
              <w:t>Qualcomm, Inc.</w:t>
            </w:r>
          </w:p>
        </w:tc>
        <w:tc>
          <w:tcPr>
            <w:tcW w:w="2016" w:type="dxa"/>
            <w:tcBorders>
              <w:top w:val="single" w:sz="8" w:space="0" w:color="A6A6A6"/>
              <w:left w:val="single" w:sz="8" w:space="0" w:color="A6A6A6"/>
              <w:bottom w:val="single" w:sz="8" w:space="0" w:color="A6A6A6"/>
              <w:right w:val="single" w:sz="8" w:space="0" w:color="A6A6A6"/>
            </w:tcBorders>
            <w:hideMark/>
          </w:tcPr>
          <w:p w14:paraId="1571D288" w14:textId="77777777" w:rsidR="001F308E" w:rsidRPr="001F308E" w:rsidRDefault="001F308E" w:rsidP="001F308E">
            <w:pPr>
              <w:spacing w:line="259" w:lineRule="auto"/>
              <w:rPr>
                <w:iCs/>
                <w:lang w:val="en-US" w:eastAsia="zh-CN"/>
              </w:rPr>
            </w:pPr>
            <w:r w:rsidRPr="001F308E">
              <w:rPr>
                <w:iCs/>
                <w:lang w:val="en-US" w:eastAsia="zh-CN"/>
              </w:rPr>
              <w:t xml:space="preserve">201 </w:t>
            </w:r>
            <w:r w:rsidRPr="001F308E">
              <w:rPr>
                <w:iCs/>
                <w:lang w:val="en-US" w:eastAsia="zh-CN"/>
              </w:rPr>
              <w:sym w:font="Wingdings" w:char="F0E0"/>
            </w:r>
            <w:r w:rsidRPr="001F308E">
              <w:rPr>
                <w:iCs/>
                <w:lang w:val="en-US" w:eastAsia="zh-CN"/>
              </w:rPr>
              <w:t xml:space="preserve"> 226</w:t>
            </w:r>
          </w:p>
        </w:tc>
      </w:tr>
      <w:tr w:rsidR="001F308E" w:rsidRPr="001F308E" w14:paraId="484B7D37" w14:textId="77777777" w:rsidTr="001F308E">
        <w:trPr>
          <w:trHeight w:val="650"/>
        </w:trPr>
        <w:tc>
          <w:tcPr>
            <w:tcW w:w="1278" w:type="dxa"/>
            <w:tcBorders>
              <w:top w:val="single" w:sz="8" w:space="0" w:color="A6A6A6"/>
              <w:left w:val="single" w:sz="8" w:space="0" w:color="A6A6A6"/>
              <w:bottom w:val="single" w:sz="8" w:space="0" w:color="A6A6A6"/>
              <w:right w:val="single" w:sz="8" w:space="0" w:color="A6A6A6"/>
            </w:tcBorders>
            <w:tcMar>
              <w:top w:w="0" w:type="dxa"/>
              <w:left w:w="108" w:type="dxa"/>
              <w:bottom w:w="0" w:type="dxa"/>
              <w:right w:w="108" w:type="dxa"/>
            </w:tcMar>
            <w:hideMark/>
          </w:tcPr>
          <w:p w14:paraId="6E3097A3" w14:textId="77777777" w:rsidR="001F308E" w:rsidRPr="001F308E" w:rsidRDefault="001F308E" w:rsidP="001F308E">
            <w:pPr>
              <w:spacing w:line="259" w:lineRule="auto"/>
              <w:rPr>
                <w:iCs/>
                <w:lang w:val="en-US" w:eastAsia="zh-CN"/>
              </w:rPr>
            </w:pPr>
            <w:r w:rsidRPr="001F308E">
              <w:rPr>
                <w:iCs/>
                <w:lang w:val="en-US" w:eastAsia="zh-CN"/>
              </w:rPr>
              <w:t>R4-2210087</w:t>
            </w:r>
          </w:p>
        </w:tc>
        <w:tc>
          <w:tcPr>
            <w:tcW w:w="4649" w:type="dxa"/>
            <w:tcBorders>
              <w:top w:val="single" w:sz="8" w:space="0" w:color="A6A6A6"/>
              <w:left w:val="single" w:sz="8" w:space="0" w:color="A6A6A6"/>
              <w:bottom w:val="single" w:sz="8" w:space="0" w:color="A6A6A6"/>
              <w:right w:val="single" w:sz="8" w:space="0" w:color="A6A6A6"/>
            </w:tcBorders>
            <w:tcMar>
              <w:top w:w="0" w:type="dxa"/>
              <w:left w:w="108" w:type="dxa"/>
              <w:bottom w:w="0" w:type="dxa"/>
              <w:right w:w="108" w:type="dxa"/>
            </w:tcMar>
            <w:hideMark/>
          </w:tcPr>
          <w:p w14:paraId="593646D8" w14:textId="77777777" w:rsidR="001F308E" w:rsidRPr="001F308E" w:rsidRDefault="001F308E" w:rsidP="001F308E">
            <w:pPr>
              <w:spacing w:line="259" w:lineRule="auto"/>
              <w:rPr>
                <w:iCs/>
                <w:lang w:val="en-US" w:eastAsia="zh-CN"/>
              </w:rPr>
            </w:pPr>
            <w:r w:rsidRPr="001F308E">
              <w:rPr>
                <w:iCs/>
                <w:lang w:val="en-US" w:eastAsia="zh-CN"/>
              </w:rPr>
              <w:t>(mirror R15)Corrections on LTE V2X Resource Selection Test</w:t>
            </w:r>
          </w:p>
        </w:tc>
        <w:tc>
          <w:tcPr>
            <w:tcW w:w="2016" w:type="dxa"/>
            <w:tcBorders>
              <w:top w:val="single" w:sz="8" w:space="0" w:color="A6A6A6"/>
              <w:left w:val="single" w:sz="8" w:space="0" w:color="A6A6A6"/>
              <w:bottom w:val="single" w:sz="8" w:space="0" w:color="A6A6A6"/>
              <w:right w:val="single" w:sz="8" w:space="0" w:color="A6A6A6"/>
            </w:tcBorders>
            <w:tcMar>
              <w:top w:w="0" w:type="dxa"/>
              <w:left w:w="108" w:type="dxa"/>
              <w:bottom w:w="0" w:type="dxa"/>
              <w:right w:w="108" w:type="dxa"/>
            </w:tcMar>
            <w:hideMark/>
          </w:tcPr>
          <w:p w14:paraId="1248A569" w14:textId="77777777" w:rsidR="001F308E" w:rsidRPr="001F308E" w:rsidRDefault="001F308E" w:rsidP="001F308E">
            <w:pPr>
              <w:spacing w:line="259" w:lineRule="auto"/>
              <w:rPr>
                <w:iCs/>
                <w:lang w:val="en-US" w:eastAsia="zh-CN"/>
              </w:rPr>
            </w:pPr>
            <w:r w:rsidRPr="001F308E">
              <w:rPr>
                <w:iCs/>
                <w:lang w:val="en-US" w:eastAsia="zh-CN"/>
              </w:rPr>
              <w:t>Qualcomm, Inc.</w:t>
            </w:r>
          </w:p>
        </w:tc>
        <w:tc>
          <w:tcPr>
            <w:tcW w:w="2016" w:type="dxa"/>
            <w:tcBorders>
              <w:top w:val="single" w:sz="8" w:space="0" w:color="A6A6A6"/>
              <w:left w:val="single" w:sz="8" w:space="0" w:color="A6A6A6"/>
              <w:bottom w:val="single" w:sz="8" w:space="0" w:color="A6A6A6"/>
              <w:right w:val="single" w:sz="8" w:space="0" w:color="A6A6A6"/>
            </w:tcBorders>
            <w:hideMark/>
          </w:tcPr>
          <w:p w14:paraId="07FE77ED" w14:textId="77777777" w:rsidR="001F308E" w:rsidRPr="001F308E" w:rsidRDefault="001F308E" w:rsidP="001F308E">
            <w:pPr>
              <w:spacing w:line="259" w:lineRule="auto"/>
              <w:rPr>
                <w:iCs/>
                <w:lang w:val="en-US" w:eastAsia="zh-CN"/>
              </w:rPr>
            </w:pPr>
            <w:r w:rsidRPr="001F308E">
              <w:rPr>
                <w:iCs/>
                <w:lang w:val="en-US" w:eastAsia="zh-CN"/>
              </w:rPr>
              <w:t xml:space="preserve">201 </w:t>
            </w:r>
            <w:r w:rsidRPr="001F308E">
              <w:rPr>
                <w:iCs/>
                <w:lang w:val="en-US" w:eastAsia="zh-CN"/>
              </w:rPr>
              <w:sym w:font="Wingdings" w:char="F0E0"/>
            </w:r>
            <w:r w:rsidRPr="001F308E">
              <w:rPr>
                <w:iCs/>
                <w:lang w:val="en-US" w:eastAsia="zh-CN"/>
              </w:rPr>
              <w:t xml:space="preserve"> 226</w:t>
            </w:r>
          </w:p>
        </w:tc>
      </w:tr>
      <w:tr w:rsidR="001F308E" w:rsidRPr="001F308E" w14:paraId="0EFC17D0" w14:textId="77777777" w:rsidTr="001F308E">
        <w:trPr>
          <w:trHeight w:val="650"/>
        </w:trPr>
        <w:tc>
          <w:tcPr>
            <w:tcW w:w="1278" w:type="dxa"/>
            <w:tcBorders>
              <w:top w:val="single" w:sz="8" w:space="0" w:color="A6A6A6"/>
              <w:left w:val="single" w:sz="8" w:space="0" w:color="A6A6A6"/>
              <w:bottom w:val="single" w:sz="8" w:space="0" w:color="A6A6A6"/>
              <w:right w:val="single" w:sz="8" w:space="0" w:color="A6A6A6"/>
            </w:tcBorders>
            <w:tcMar>
              <w:top w:w="0" w:type="dxa"/>
              <w:left w:w="108" w:type="dxa"/>
              <w:bottom w:w="0" w:type="dxa"/>
              <w:right w:w="108" w:type="dxa"/>
            </w:tcMar>
            <w:hideMark/>
          </w:tcPr>
          <w:p w14:paraId="130F70B7" w14:textId="77777777" w:rsidR="001F308E" w:rsidRPr="001F308E" w:rsidRDefault="001F308E" w:rsidP="001F308E">
            <w:pPr>
              <w:spacing w:line="259" w:lineRule="auto"/>
              <w:rPr>
                <w:iCs/>
                <w:lang w:val="en-US" w:eastAsia="zh-CN"/>
              </w:rPr>
            </w:pPr>
            <w:r w:rsidRPr="001F308E">
              <w:rPr>
                <w:iCs/>
                <w:lang w:val="en-US" w:eastAsia="zh-CN"/>
              </w:rPr>
              <w:t>R4-2210088</w:t>
            </w:r>
          </w:p>
        </w:tc>
        <w:tc>
          <w:tcPr>
            <w:tcW w:w="4649" w:type="dxa"/>
            <w:tcBorders>
              <w:top w:val="single" w:sz="8" w:space="0" w:color="A6A6A6"/>
              <w:left w:val="single" w:sz="8" w:space="0" w:color="A6A6A6"/>
              <w:bottom w:val="single" w:sz="8" w:space="0" w:color="A6A6A6"/>
              <w:right w:val="single" w:sz="8" w:space="0" w:color="A6A6A6"/>
            </w:tcBorders>
            <w:tcMar>
              <w:top w:w="0" w:type="dxa"/>
              <w:left w:w="108" w:type="dxa"/>
              <w:bottom w:w="0" w:type="dxa"/>
              <w:right w:w="108" w:type="dxa"/>
            </w:tcMar>
            <w:hideMark/>
          </w:tcPr>
          <w:p w14:paraId="5263C5C4" w14:textId="77777777" w:rsidR="001F308E" w:rsidRPr="001F308E" w:rsidRDefault="001F308E" w:rsidP="001F308E">
            <w:pPr>
              <w:spacing w:line="259" w:lineRule="auto"/>
              <w:rPr>
                <w:iCs/>
                <w:lang w:val="en-US" w:eastAsia="zh-CN"/>
              </w:rPr>
            </w:pPr>
            <w:r w:rsidRPr="001F308E">
              <w:rPr>
                <w:iCs/>
                <w:lang w:val="en-US" w:eastAsia="zh-CN"/>
              </w:rPr>
              <w:t>(mirror R16)Corrections on LTE V2X Resource Selection Test</w:t>
            </w:r>
          </w:p>
        </w:tc>
        <w:tc>
          <w:tcPr>
            <w:tcW w:w="2016" w:type="dxa"/>
            <w:tcBorders>
              <w:top w:val="single" w:sz="8" w:space="0" w:color="A6A6A6"/>
              <w:left w:val="single" w:sz="8" w:space="0" w:color="A6A6A6"/>
              <w:bottom w:val="single" w:sz="8" w:space="0" w:color="A6A6A6"/>
              <w:right w:val="single" w:sz="8" w:space="0" w:color="A6A6A6"/>
            </w:tcBorders>
            <w:tcMar>
              <w:top w:w="0" w:type="dxa"/>
              <w:left w:w="108" w:type="dxa"/>
              <w:bottom w:w="0" w:type="dxa"/>
              <w:right w:w="108" w:type="dxa"/>
            </w:tcMar>
            <w:hideMark/>
          </w:tcPr>
          <w:p w14:paraId="58A6CD43" w14:textId="77777777" w:rsidR="001F308E" w:rsidRPr="001F308E" w:rsidRDefault="001F308E" w:rsidP="001F308E">
            <w:pPr>
              <w:spacing w:line="259" w:lineRule="auto"/>
              <w:rPr>
                <w:iCs/>
                <w:lang w:val="en-US" w:eastAsia="zh-CN"/>
              </w:rPr>
            </w:pPr>
            <w:r w:rsidRPr="001F308E">
              <w:rPr>
                <w:iCs/>
                <w:lang w:val="en-US" w:eastAsia="zh-CN"/>
              </w:rPr>
              <w:t>Qualcomm, Inc.</w:t>
            </w:r>
          </w:p>
        </w:tc>
        <w:tc>
          <w:tcPr>
            <w:tcW w:w="2016" w:type="dxa"/>
            <w:tcBorders>
              <w:top w:val="single" w:sz="8" w:space="0" w:color="A6A6A6"/>
              <w:left w:val="single" w:sz="8" w:space="0" w:color="A6A6A6"/>
              <w:bottom w:val="single" w:sz="8" w:space="0" w:color="A6A6A6"/>
              <w:right w:val="single" w:sz="8" w:space="0" w:color="A6A6A6"/>
            </w:tcBorders>
            <w:hideMark/>
          </w:tcPr>
          <w:p w14:paraId="121D741C" w14:textId="77777777" w:rsidR="001F308E" w:rsidRPr="001F308E" w:rsidRDefault="001F308E" w:rsidP="001F308E">
            <w:pPr>
              <w:spacing w:line="259" w:lineRule="auto"/>
              <w:rPr>
                <w:iCs/>
                <w:lang w:val="en-US" w:eastAsia="zh-CN"/>
              </w:rPr>
            </w:pPr>
            <w:r w:rsidRPr="001F308E">
              <w:rPr>
                <w:iCs/>
                <w:lang w:val="en-US" w:eastAsia="zh-CN"/>
              </w:rPr>
              <w:t xml:space="preserve">201 </w:t>
            </w:r>
            <w:r w:rsidRPr="001F308E">
              <w:rPr>
                <w:iCs/>
                <w:lang w:val="en-US" w:eastAsia="zh-CN"/>
              </w:rPr>
              <w:sym w:font="Wingdings" w:char="F0E0"/>
            </w:r>
            <w:r w:rsidRPr="001F308E">
              <w:rPr>
                <w:iCs/>
                <w:lang w:val="en-US" w:eastAsia="zh-CN"/>
              </w:rPr>
              <w:t xml:space="preserve"> 226</w:t>
            </w:r>
          </w:p>
        </w:tc>
      </w:tr>
      <w:tr w:rsidR="001F308E" w:rsidRPr="001F308E" w14:paraId="58A704C8" w14:textId="77777777" w:rsidTr="001F308E">
        <w:trPr>
          <w:trHeight w:val="650"/>
        </w:trPr>
        <w:tc>
          <w:tcPr>
            <w:tcW w:w="1278" w:type="dxa"/>
            <w:tcBorders>
              <w:top w:val="single" w:sz="8" w:space="0" w:color="A6A6A6"/>
              <w:left w:val="single" w:sz="8" w:space="0" w:color="A6A6A6"/>
              <w:bottom w:val="single" w:sz="8" w:space="0" w:color="A6A6A6"/>
              <w:right w:val="single" w:sz="8" w:space="0" w:color="A6A6A6"/>
            </w:tcBorders>
            <w:tcMar>
              <w:top w:w="0" w:type="dxa"/>
              <w:left w:w="108" w:type="dxa"/>
              <w:bottom w:w="0" w:type="dxa"/>
              <w:right w:w="108" w:type="dxa"/>
            </w:tcMar>
            <w:hideMark/>
          </w:tcPr>
          <w:p w14:paraId="782A3E88" w14:textId="77777777" w:rsidR="001F308E" w:rsidRPr="001F308E" w:rsidRDefault="001F308E" w:rsidP="001F308E">
            <w:pPr>
              <w:spacing w:line="259" w:lineRule="auto"/>
              <w:rPr>
                <w:iCs/>
                <w:lang w:val="en-US" w:eastAsia="zh-CN"/>
              </w:rPr>
            </w:pPr>
            <w:r w:rsidRPr="001F308E">
              <w:rPr>
                <w:iCs/>
                <w:lang w:val="en-US" w:eastAsia="zh-CN"/>
              </w:rPr>
              <w:t>R4-2210089</w:t>
            </w:r>
          </w:p>
        </w:tc>
        <w:tc>
          <w:tcPr>
            <w:tcW w:w="4649" w:type="dxa"/>
            <w:tcBorders>
              <w:top w:val="single" w:sz="8" w:space="0" w:color="A6A6A6"/>
              <w:left w:val="single" w:sz="8" w:space="0" w:color="A6A6A6"/>
              <w:bottom w:val="single" w:sz="8" w:space="0" w:color="A6A6A6"/>
              <w:right w:val="single" w:sz="8" w:space="0" w:color="A6A6A6"/>
            </w:tcBorders>
            <w:tcMar>
              <w:top w:w="0" w:type="dxa"/>
              <w:left w:w="108" w:type="dxa"/>
              <w:bottom w:w="0" w:type="dxa"/>
              <w:right w:w="108" w:type="dxa"/>
            </w:tcMar>
            <w:hideMark/>
          </w:tcPr>
          <w:p w14:paraId="07ADDB8D" w14:textId="77777777" w:rsidR="001F308E" w:rsidRPr="001F308E" w:rsidRDefault="001F308E" w:rsidP="001F308E">
            <w:pPr>
              <w:spacing w:line="259" w:lineRule="auto"/>
              <w:rPr>
                <w:iCs/>
                <w:lang w:val="en-US" w:eastAsia="zh-CN"/>
              </w:rPr>
            </w:pPr>
            <w:r w:rsidRPr="001F308E">
              <w:rPr>
                <w:iCs/>
                <w:lang w:val="en-US" w:eastAsia="zh-CN"/>
              </w:rPr>
              <w:t>(mirror R17)Corrections on LTE V2X Resource Selection Test</w:t>
            </w:r>
          </w:p>
        </w:tc>
        <w:tc>
          <w:tcPr>
            <w:tcW w:w="2016" w:type="dxa"/>
            <w:tcBorders>
              <w:top w:val="single" w:sz="8" w:space="0" w:color="A6A6A6"/>
              <w:left w:val="single" w:sz="8" w:space="0" w:color="A6A6A6"/>
              <w:bottom w:val="single" w:sz="8" w:space="0" w:color="A6A6A6"/>
              <w:right w:val="single" w:sz="8" w:space="0" w:color="A6A6A6"/>
            </w:tcBorders>
            <w:tcMar>
              <w:top w:w="0" w:type="dxa"/>
              <w:left w:w="108" w:type="dxa"/>
              <w:bottom w:w="0" w:type="dxa"/>
              <w:right w:w="108" w:type="dxa"/>
            </w:tcMar>
            <w:hideMark/>
          </w:tcPr>
          <w:p w14:paraId="33CC5251" w14:textId="77777777" w:rsidR="001F308E" w:rsidRPr="001F308E" w:rsidRDefault="001F308E" w:rsidP="001F308E">
            <w:pPr>
              <w:spacing w:line="259" w:lineRule="auto"/>
              <w:rPr>
                <w:iCs/>
                <w:lang w:val="en-US" w:eastAsia="zh-CN"/>
              </w:rPr>
            </w:pPr>
            <w:r w:rsidRPr="001F308E">
              <w:rPr>
                <w:iCs/>
                <w:lang w:val="en-US" w:eastAsia="zh-CN"/>
              </w:rPr>
              <w:t>Qualcomm, Inc.</w:t>
            </w:r>
          </w:p>
        </w:tc>
        <w:tc>
          <w:tcPr>
            <w:tcW w:w="2016" w:type="dxa"/>
            <w:tcBorders>
              <w:top w:val="single" w:sz="8" w:space="0" w:color="A6A6A6"/>
              <w:left w:val="single" w:sz="8" w:space="0" w:color="A6A6A6"/>
              <w:bottom w:val="single" w:sz="8" w:space="0" w:color="A6A6A6"/>
              <w:right w:val="single" w:sz="8" w:space="0" w:color="A6A6A6"/>
            </w:tcBorders>
            <w:hideMark/>
          </w:tcPr>
          <w:p w14:paraId="407EB9B4" w14:textId="77777777" w:rsidR="001F308E" w:rsidRPr="001F308E" w:rsidRDefault="001F308E" w:rsidP="001F308E">
            <w:pPr>
              <w:spacing w:line="259" w:lineRule="auto"/>
              <w:rPr>
                <w:iCs/>
                <w:lang w:val="en-US" w:eastAsia="zh-CN"/>
              </w:rPr>
            </w:pPr>
            <w:r w:rsidRPr="001F308E">
              <w:rPr>
                <w:iCs/>
                <w:lang w:val="en-US" w:eastAsia="zh-CN"/>
              </w:rPr>
              <w:t xml:space="preserve">201 </w:t>
            </w:r>
            <w:r w:rsidRPr="001F308E">
              <w:rPr>
                <w:iCs/>
                <w:lang w:val="en-US" w:eastAsia="zh-CN"/>
              </w:rPr>
              <w:sym w:font="Wingdings" w:char="F0E0"/>
            </w:r>
            <w:r w:rsidRPr="001F308E">
              <w:rPr>
                <w:iCs/>
                <w:lang w:val="en-US" w:eastAsia="zh-CN"/>
              </w:rPr>
              <w:t xml:space="preserve"> 226</w:t>
            </w:r>
          </w:p>
        </w:tc>
      </w:tr>
      <w:tr w:rsidR="001F308E" w:rsidRPr="001F308E" w14:paraId="2AC3E1EE" w14:textId="77777777" w:rsidTr="001F308E">
        <w:trPr>
          <w:trHeight w:val="600"/>
        </w:trPr>
        <w:tc>
          <w:tcPr>
            <w:tcW w:w="1278" w:type="dxa"/>
            <w:tcBorders>
              <w:top w:val="single" w:sz="8" w:space="0" w:color="A6A6A6"/>
              <w:left w:val="single" w:sz="8" w:space="0" w:color="A6A6A6"/>
              <w:bottom w:val="single" w:sz="8" w:space="0" w:color="A6A6A6"/>
              <w:right w:val="single" w:sz="8" w:space="0" w:color="A6A6A6"/>
            </w:tcBorders>
            <w:tcMar>
              <w:top w:w="0" w:type="dxa"/>
              <w:left w:w="108" w:type="dxa"/>
              <w:bottom w:w="0" w:type="dxa"/>
              <w:right w:w="108" w:type="dxa"/>
            </w:tcMar>
            <w:hideMark/>
          </w:tcPr>
          <w:p w14:paraId="1A6F570F" w14:textId="77777777" w:rsidR="001F308E" w:rsidRPr="001F308E" w:rsidRDefault="000A57AA" w:rsidP="001F308E">
            <w:pPr>
              <w:spacing w:line="259" w:lineRule="auto"/>
              <w:rPr>
                <w:iCs/>
                <w:lang w:val="en-US" w:eastAsia="zh-CN"/>
              </w:rPr>
            </w:pPr>
            <w:hyperlink r:id="rId15" w:history="1">
              <w:r w:rsidR="001F308E" w:rsidRPr="001F308E">
                <w:rPr>
                  <w:rStyle w:val="ac"/>
                  <w:b/>
                  <w:bCs/>
                  <w:iCs/>
                  <w:lang w:val="en-US" w:eastAsia="zh-CN"/>
                </w:rPr>
                <w:t>R4-2208828</w:t>
              </w:r>
            </w:hyperlink>
          </w:p>
        </w:tc>
        <w:tc>
          <w:tcPr>
            <w:tcW w:w="4649" w:type="dxa"/>
            <w:tcBorders>
              <w:top w:val="single" w:sz="8" w:space="0" w:color="A6A6A6"/>
              <w:left w:val="single" w:sz="8" w:space="0" w:color="A6A6A6"/>
              <w:bottom w:val="single" w:sz="8" w:space="0" w:color="A6A6A6"/>
              <w:right w:val="single" w:sz="8" w:space="0" w:color="A6A6A6"/>
            </w:tcBorders>
            <w:tcMar>
              <w:top w:w="0" w:type="dxa"/>
              <w:left w:w="108" w:type="dxa"/>
              <w:bottom w:w="0" w:type="dxa"/>
              <w:right w:w="108" w:type="dxa"/>
            </w:tcMar>
            <w:hideMark/>
          </w:tcPr>
          <w:p w14:paraId="3C6B8B3A" w14:textId="77777777" w:rsidR="001F308E" w:rsidRPr="001F308E" w:rsidRDefault="001F308E" w:rsidP="001F308E">
            <w:pPr>
              <w:spacing w:line="259" w:lineRule="auto"/>
              <w:rPr>
                <w:iCs/>
                <w:lang w:val="en-US" w:eastAsia="zh-CN"/>
              </w:rPr>
            </w:pPr>
            <w:r w:rsidRPr="001F308E">
              <w:rPr>
                <w:iCs/>
                <w:lang w:val="en-US" w:eastAsia="zh-CN"/>
              </w:rPr>
              <w:t>Reply LS on BWP operation without bandwidth restriction</w:t>
            </w:r>
          </w:p>
        </w:tc>
        <w:tc>
          <w:tcPr>
            <w:tcW w:w="2016" w:type="dxa"/>
            <w:tcBorders>
              <w:top w:val="single" w:sz="8" w:space="0" w:color="A6A6A6"/>
              <w:left w:val="single" w:sz="8" w:space="0" w:color="A6A6A6"/>
              <w:bottom w:val="single" w:sz="8" w:space="0" w:color="A6A6A6"/>
              <w:right w:val="single" w:sz="8" w:space="0" w:color="A6A6A6"/>
            </w:tcBorders>
            <w:tcMar>
              <w:top w:w="0" w:type="dxa"/>
              <w:left w:w="108" w:type="dxa"/>
              <w:bottom w:w="0" w:type="dxa"/>
              <w:right w:w="108" w:type="dxa"/>
            </w:tcMar>
            <w:hideMark/>
          </w:tcPr>
          <w:p w14:paraId="04C9136E" w14:textId="77777777" w:rsidR="001F308E" w:rsidRPr="001F308E" w:rsidRDefault="001F308E" w:rsidP="001F308E">
            <w:pPr>
              <w:spacing w:line="259" w:lineRule="auto"/>
              <w:rPr>
                <w:iCs/>
                <w:lang w:val="en-US" w:eastAsia="zh-CN"/>
              </w:rPr>
            </w:pPr>
            <w:r w:rsidRPr="001F308E">
              <w:rPr>
                <w:iCs/>
                <w:lang w:val="en-US" w:eastAsia="zh-CN"/>
              </w:rPr>
              <w:t>vivo</w:t>
            </w:r>
          </w:p>
        </w:tc>
        <w:tc>
          <w:tcPr>
            <w:tcW w:w="2016" w:type="dxa"/>
            <w:tcBorders>
              <w:top w:val="single" w:sz="8" w:space="0" w:color="A6A6A6"/>
              <w:left w:val="single" w:sz="8" w:space="0" w:color="A6A6A6"/>
              <w:bottom w:val="single" w:sz="8" w:space="0" w:color="A6A6A6"/>
              <w:right w:val="single" w:sz="8" w:space="0" w:color="A6A6A6"/>
            </w:tcBorders>
            <w:hideMark/>
          </w:tcPr>
          <w:p w14:paraId="30FB10E5" w14:textId="77777777" w:rsidR="001F308E" w:rsidRPr="001F308E" w:rsidRDefault="001F308E" w:rsidP="001F308E">
            <w:pPr>
              <w:spacing w:line="259" w:lineRule="auto"/>
              <w:rPr>
                <w:iCs/>
                <w:lang w:val="en-US" w:eastAsia="zh-CN"/>
              </w:rPr>
            </w:pPr>
            <w:r w:rsidRPr="001F308E">
              <w:rPr>
                <w:iCs/>
                <w:lang w:val="en-US" w:eastAsia="zh-CN"/>
              </w:rPr>
              <w:t xml:space="preserve">201 </w:t>
            </w:r>
            <w:r w:rsidRPr="001F308E">
              <w:rPr>
                <w:iCs/>
                <w:lang w:val="en-US" w:eastAsia="zh-CN"/>
              </w:rPr>
              <w:sym w:font="Wingdings" w:char="F0E0"/>
            </w:r>
            <w:r w:rsidRPr="001F308E">
              <w:rPr>
                <w:iCs/>
                <w:lang w:val="en-US" w:eastAsia="zh-CN"/>
              </w:rPr>
              <w:t xml:space="preserve"> 234</w:t>
            </w:r>
          </w:p>
        </w:tc>
      </w:tr>
    </w:tbl>
    <w:p w14:paraId="37BF3EE7" w14:textId="77777777" w:rsidR="001F308E" w:rsidRPr="001F308E" w:rsidRDefault="001F308E" w:rsidP="001F308E">
      <w:pPr>
        <w:spacing w:line="259" w:lineRule="auto"/>
        <w:rPr>
          <w:iCs/>
          <w:lang w:val="en-US" w:eastAsia="zh-CN"/>
        </w:rPr>
      </w:pPr>
    </w:p>
    <w:p w14:paraId="609286E5" w14:textId="7DAF1848"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1676B3">
        <w:rPr>
          <w:lang w:eastAsia="ja-JP"/>
        </w:rPr>
        <w:t xml:space="preserve">Rel-15 NR RRM </w:t>
      </w:r>
      <w:r w:rsidR="0078271B">
        <w:rPr>
          <w:lang w:eastAsia="ja-JP"/>
        </w:rPr>
        <w:t>maintenance</w:t>
      </w:r>
    </w:p>
    <w:p w14:paraId="6D4B85E1" w14:textId="023CA4DB" w:rsidR="00484C5D" w:rsidRDefault="00484C5D" w:rsidP="00B831AE">
      <w:pPr>
        <w:pStyle w:val="2"/>
      </w:pPr>
      <w:r w:rsidRPr="00B831AE">
        <w:rPr>
          <w:rFonts w:hint="eastAsia"/>
        </w:rPr>
        <w:t>Companies</w:t>
      </w:r>
      <w:r w:rsidRPr="00B831AE">
        <w:t>’</w:t>
      </w:r>
      <w:r w:rsidRPr="00CB0305">
        <w:t xml:space="preserve"> contributions summary</w:t>
      </w:r>
    </w:p>
    <w:tbl>
      <w:tblPr>
        <w:tblW w:w="0" w:type="auto"/>
        <w:tblLook w:val="04A0" w:firstRow="1" w:lastRow="0" w:firstColumn="1" w:lastColumn="0" w:noHBand="0" w:noVBand="1"/>
      </w:tblPr>
      <w:tblGrid>
        <w:gridCol w:w="1129"/>
        <w:gridCol w:w="1560"/>
        <w:gridCol w:w="6942"/>
      </w:tblGrid>
      <w:tr w:rsidR="001876D0" w:rsidRPr="00773EF6" w14:paraId="304595F2" w14:textId="77777777" w:rsidTr="00E51C13">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vAlign w:val="center"/>
          </w:tcPr>
          <w:p w14:paraId="175E07FE" w14:textId="6F612D2A" w:rsidR="001876D0" w:rsidRPr="00773EF6" w:rsidRDefault="001876D0" w:rsidP="001876D0">
            <w:pPr>
              <w:spacing w:after="0"/>
              <w:jc w:val="center"/>
              <w:rPr>
                <w:rFonts w:ascii="Arial" w:hAnsi="Arial" w:cs="Arial"/>
                <w:b/>
                <w:bCs/>
                <w:color w:val="0000FF"/>
                <w:sz w:val="16"/>
                <w:szCs w:val="16"/>
                <w:u w:val="single"/>
                <w:lang w:val="en-US" w:eastAsia="zh-CN"/>
              </w:rPr>
            </w:pPr>
            <w:r w:rsidRPr="00805BE8">
              <w:rPr>
                <w:b/>
                <w:bCs/>
              </w:rPr>
              <w:t>T-doc</w:t>
            </w:r>
          </w:p>
        </w:tc>
        <w:tc>
          <w:tcPr>
            <w:tcW w:w="1560" w:type="dxa"/>
            <w:tcBorders>
              <w:top w:val="single" w:sz="4" w:space="0" w:color="A6A6A6"/>
              <w:left w:val="nil"/>
              <w:bottom w:val="single" w:sz="4" w:space="0" w:color="A6A6A6"/>
              <w:right w:val="single" w:sz="4" w:space="0" w:color="A6A6A6"/>
            </w:tcBorders>
            <w:shd w:val="clear" w:color="auto" w:fill="auto"/>
            <w:vAlign w:val="center"/>
          </w:tcPr>
          <w:p w14:paraId="0D655C3D" w14:textId="26829534" w:rsidR="001876D0" w:rsidRPr="00773EF6" w:rsidRDefault="001876D0" w:rsidP="001876D0">
            <w:pPr>
              <w:spacing w:after="0"/>
              <w:jc w:val="center"/>
              <w:rPr>
                <w:rFonts w:ascii="Arial" w:hAnsi="Arial" w:cs="Arial"/>
                <w:sz w:val="16"/>
                <w:szCs w:val="16"/>
                <w:lang w:val="en-US" w:eastAsia="zh-CN"/>
              </w:rPr>
            </w:pPr>
            <w:r w:rsidRPr="00805BE8">
              <w:rPr>
                <w:b/>
                <w:bCs/>
              </w:rPr>
              <w:t>Company</w:t>
            </w:r>
          </w:p>
        </w:tc>
        <w:tc>
          <w:tcPr>
            <w:tcW w:w="6942" w:type="dxa"/>
            <w:tcBorders>
              <w:top w:val="single" w:sz="4" w:space="0" w:color="A6A6A6"/>
              <w:left w:val="nil"/>
              <w:bottom w:val="single" w:sz="4" w:space="0" w:color="A6A6A6"/>
              <w:right w:val="single" w:sz="4" w:space="0" w:color="A6A6A6"/>
            </w:tcBorders>
            <w:vAlign w:val="center"/>
          </w:tcPr>
          <w:p w14:paraId="04905626" w14:textId="7AA2C1FB" w:rsidR="001876D0" w:rsidRDefault="001876D0" w:rsidP="001876D0">
            <w:pPr>
              <w:spacing w:after="0"/>
              <w:jc w:val="center"/>
              <w:rPr>
                <w:rFonts w:ascii="Arial" w:hAnsi="Arial" w:cs="Arial"/>
                <w:sz w:val="16"/>
                <w:szCs w:val="16"/>
                <w:lang w:val="en-US" w:eastAsia="zh-CN"/>
              </w:rPr>
            </w:pPr>
            <w:r w:rsidRPr="003C0D0E">
              <w:rPr>
                <w:b/>
                <w:bCs/>
              </w:rPr>
              <w:t>Proposals / Observations</w:t>
            </w:r>
          </w:p>
        </w:tc>
      </w:tr>
      <w:tr w:rsidR="00546DA0" w:rsidRPr="005302FC" w14:paraId="6B8AE999" w14:textId="77777777" w:rsidTr="00546DA0">
        <w:trPr>
          <w:trHeight w:val="225"/>
        </w:trPr>
        <w:tc>
          <w:tcPr>
            <w:tcW w:w="9631" w:type="dxa"/>
            <w:gridSpan w:val="3"/>
            <w:tcBorders>
              <w:top w:val="single" w:sz="4" w:space="0" w:color="A6A6A6"/>
              <w:left w:val="single" w:sz="4" w:space="0" w:color="A6A6A6"/>
              <w:bottom w:val="single" w:sz="4" w:space="0" w:color="A6A6A6"/>
              <w:right w:val="single" w:sz="4" w:space="0" w:color="A6A6A6"/>
            </w:tcBorders>
            <w:shd w:val="clear" w:color="auto" w:fill="92D050"/>
          </w:tcPr>
          <w:p w14:paraId="48687CDC" w14:textId="578CA33A" w:rsidR="00546DA0" w:rsidRPr="005302FC" w:rsidRDefault="00546DA0" w:rsidP="005302FC">
            <w:pPr>
              <w:pStyle w:val="CRCoverPage"/>
              <w:rPr>
                <w:rFonts w:cs="Arial"/>
                <w:sz w:val="16"/>
                <w:szCs w:val="16"/>
                <w:lang w:val="en-US" w:eastAsia="zh-CN"/>
              </w:rPr>
            </w:pPr>
            <w:r w:rsidRPr="00546DA0">
              <w:rPr>
                <w:rFonts w:cs="Arial" w:hint="eastAsia"/>
                <w:sz w:val="16"/>
                <w:szCs w:val="16"/>
                <w:lang w:val="en-US" w:eastAsia="zh-CN"/>
              </w:rPr>
              <w:t>C</w:t>
            </w:r>
            <w:r w:rsidRPr="00546DA0">
              <w:rPr>
                <w:rFonts w:cs="Arial"/>
                <w:sz w:val="16"/>
                <w:szCs w:val="16"/>
                <w:lang w:val="en-US" w:eastAsia="zh-CN"/>
              </w:rPr>
              <w:t>ore part</w:t>
            </w:r>
          </w:p>
        </w:tc>
      </w:tr>
      <w:tr w:rsidR="00546DA0" w:rsidRPr="00546DA0" w14:paraId="72B2C231" w14:textId="77777777" w:rsidTr="00546DA0">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58AF938A" w14:textId="77777777" w:rsidR="00546DA0" w:rsidRPr="00546DA0" w:rsidRDefault="000A57AA" w:rsidP="00546DA0">
            <w:pPr>
              <w:spacing w:after="0"/>
              <w:rPr>
                <w:rFonts w:ascii="Arial" w:hAnsi="Arial" w:cs="Arial"/>
                <w:b/>
                <w:bCs/>
                <w:color w:val="0000FF"/>
                <w:sz w:val="16"/>
                <w:szCs w:val="16"/>
                <w:u w:val="single"/>
                <w:lang w:val="en-US" w:eastAsia="zh-CN"/>
              </w:rPr>
            </w:pPr>
            <w:hyperlink r:id="rId16" w:history="1">
              <w:r w:rsidR="00546DA0" w:rsidRPr="00546DA0">
                <w:rPr>
                  <w:rStyle w:val="ac"/>
                  <w:rFonts w:ascii="Arial" w:hAnsi="Arial" w:cs="Arial"/>
                  <w:b/>
                  <w:bCs/>
                  <w:sz w:val="16"/>
                  <w:szCs w:val="16"/>
                  <w:lang w:val="en-US" w:eastAsia="zh-CN"/>
                </w:rPr>
                <w:t>R4-2207941</w:t>
              </w:r>
            </w:hyperlink>
          </w:p>
        </w:tc>
        <w:tc>
          <w:tcPr>
            <w:tcW w:w="1560" w:type="dxa"/>
            <w:tcBorders>
              <w:top w:val="single" w:sz="4" w:space="0" w:color="A6A6A6"/>
              <w:left w:val="nil"/>
              <w:bottom w:val="single" w:sz="4" w:space="0" w:color="A6A6A6"/>
              <w:right w:val="single" w:sz="4" w:space="0" w:color="A6A6A6"/>
            </w:tcBorders>
            <w:shd w:val="clear" w:color="auto" w:fill="auto"/>
          </w:tcPr>
          <w:p w14:paraId="62BBF544" w14:textId="1DB368C5" w:rsidR="00546DA0" w:rsidRPr="00546DA0" w:rsidRDefault="00546DA0" w:rsidP="00546DA0">
            <w:pPr>
              <w:spacing w:after="0"/>
              <w:rPr>
                <w:rFonts w:ascii="Arial" w:hAnsi="Arial" w:cs="Arial"/>
                <w:sz w:val="16"/>
                <w:szCs w:val="16"/>
                <w:lang w:val="en-US" w:eastAsia="zh-CN"/>
              </w:rPr>
            </w:pPr>
            <w:r w:rsidRPr="00546DA0">
              <w:rPr>
                <w:rFonts w:ascii="Arial" w:hAnsi="Arial" w:cs="Arial"/>
                <w:sz w:val="16"/>
                <w:szCs w:val="16"/>
                <w:lang w:val="en-US" w:eastAsia="zh-CN"/>
              </w:rPr>
              <w:t>Qualcomm Incorporated</w:t>
            </w:r>
          </w:p>
        </w:tc>
        <w:tc>
          <w:tcPr>
            <w:tcW w:w="6942" w:type="dxa"/>
            <w:tcBorders>
              <w:top w:val="single" w:sz="4" w:space="0" w:color="A6A6A6"/>
              <w:left w:val="nil"/>
              <w:bottom w:val="single" w:sz="4" w:space="0" w:color="A6A6A6"/>
              <w:right w:val="single" w:sz="4" w:space="0" w:color="A6A6A6"/>
            </w:tcBorders>
            <w:shd w:val="clear" w:color="auto" w:fill="auto"/>
          </w:tcPr>
          <w:p w14:paraId="2D3CF905" w14:textId="77777777" w:rsidR="00546DA0" w:rsidRDefault="00584754" w:rsidP="00546DA0">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R</w:t>
            </w:r>
          </w:p>
          <w:p w14:paraId="1BA46B6B" w14:textId="77777777" w:rsidR="00584754" w:rsidRPr="00584754" w:rsidRDefault="00584754" w:rsidP="00584754">
            <w:pPr>
              <w:pStyle w:val="CRCoverPage"/>
              <w:rPr>
                <w:rFonts w:cs="Arial"/>
                <w:sz w:val="16"/>
                <w:szCs w:val="16"/>
                <w:lang w:eastAsia="zh-CN"/>
              </w:rPr>
            </w:pPr>
            <w:r w:rsidRPr="00584754">
              <w:rPr>
                <w:rFonts w:cs="Arial"/>
                <w:sz w:val="16"/>
                <w:szCs w:val="16"/>
                <w:lang w:eastAsia="zh-CN"/>
              </w:rPr>
              <w:t>According to RAN1 spec, TS38.214, UE is supposed to drop CQI report before receiving at least one CSI-RS transmission occasion for channel measurement during SCell activation which conflicts with test description and criteria on CQI report during SCell activation.</w:t>
            </w:r>
          </w:p>
          <w:p w14:paraId="5FBD0D44" w14:textId="6107A57B" w:rsidR="00584754" w:rsidRPr="00546DA0" w:rsidRDefault="00584754" w:rsidP="00584754">
            <w:pPr>
              <w:pStyle w:val="CRCoverPage"/>
              <w:rPr>
                <w:rFonts w:cs="Arial"/>
                <w:sz w:val="16"/>
                <w:szCs w:val="16"/>
                <w:lang w:eastAsia="zh-CN"/>
              </w:rPr>
            </w:pPr>
            <w:r w:rsidRPr="00584754">
              <w:rPr>
                <w:rFonts w:cs="Arial"/>
                <w:sz w:val="16"/>
                <w:szCs w:val="16"/>
                <w:lang w:eastAsia="zh-CN"/>
              </w:rPr>
              <w:t>Added a condition where UE does not have to transmit a CSI report during SCell activation.</w:t>
            </w:r>
          </w:p>
        </w:tc>
      </w:tr>
      <w:tr w:rsidR="00546DA0" w:rsidRPr="00546DA0" w14:paraId="7883BB89" w14:textId="77777777" w:rsidTr="00546DA0">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4ED0BF7F" w14:textId="77777777" w:rsidR="00546DA0" w:rsidRPr="00546DA0" w:rsidRDefault="000A57AA" w:rsidP="00546DA0">
            <w:pPr>
              <w:spacing w:after="0"/>
              <w:rPr>
                <w:rFonts w:ascii="Arial" w:hAnsi="Arial" w:cs="Arial"/>
                <w:b/>
                <w:bCs/>
                <w:color w:val="0000FF"/>
                <w:sz w:val="16"/>
                <w:szCs w:val="16"/>
                <w:u w:val="single"/>
                <w:lang w:val="en-US" w:eastAsia="zh-CN"/>
              </w:rPr>
            </w:pPr>
            <w:hyperlink r:id="rId17" w:history="1">
              <w:r w:rsidR="00546DA0" w:rsidRPr="00546DA0">
                <w:rPr>
                  <w:rStyle w:val="ac"/>
                  <w:rFonts w:ascii="Arial" w:hAnsi="Arial" w:cs="Arial"/>
                  <w:b/>
                  <w:bCs/>
                  <w:sz w:val="16"/>
                  <w:szCs w:val="16"/>
                  <w:lang w:val="en-US" w:eastAsia="zh-CN"/>
                </w:rPr>
                <w:t>R4-2208909</w:t>
              </w:r>
            </w:hyperlink>
          </w:p>
        </w:tc>
        <w:tc>
          <w:tcPr>
            <w:tcW w:w="1560" w:type="dxa"/>
            <w:tcBorders>
              <w:top w:val="single" w:sz="4" w:space="0" w:color="A6A6A6"/>
              <w:left w:val="nil"/>
              <w:bottom w:val="single" w:sz="4" w:space="0" w:color="A6A6A6"/>
              <w:right w:val="single" w:sz="4" w:space="0" w:color="A6A6A6"/>
            </w:tcBorders>
            <w:shd w:val="clear" w:color="auto" w:fill="auto"/>
          </w:tcPr>
          <w:p w14:paraId="394F41FB" w14:textId="06C71906" w:rsidR="00546DA0" w:rsidRPr="00546DA0" w:rsidRDefault="00546DA0" w:rsidP="00546DA0">
            <w:pPr>
              <w:spacing w:after="0"/>
              <w:rPr>
                <w:rFonts w:ascii="Arial" w:hAnsi="Arial" w:cs="Arial"/>
                <w:sz w:val="16"/>
                <w:szCs w:val="16"/>
                <w:lang w:val="en-US" w:eastAsia="zh-CN"/>
              </w:rPr>
            </w:pPr>
            <w:r w:rsidRPr="00546DA0">
              <w:rPr>
                <w:rFonts w:ascii="Arial" w:hAnsi="Arial" w:cs="Arial"/>
                <w:sz w:val="16"/>
                <w:szCs w:val="16"/>
                <w:lang w:val="en-US" w:eastAsia="zh-CN"/>
              </w:rPr>
              <w:t>Huawei, Hisilicon</w:t>
            </w:r>
          </w:p>
        </w:tc>
        <w:tc>
          <w:tcPr>
            <w:tcW w:w="6942" w:type="dxa"/>
            <w:tcBorders>
              <w:top w:val="single" w:sz="4" w:space="0" w:color="A6A6A6"/>
              <w:left w:val="nil"/>
              <w:bottom w:val="single" w:sz="4" w:space="0" w:color="A6A6A6"/>
              <w:right w:val="single" w:sz="4" w:space="0" w:color="A6A6A6"/>
            </w:tcBorders>
            <w:shd w:val="clear" w:color="auto" w:fill="auto"/>
          </w:tcPr>
          <w:p w14:paraId="71F1E9E7" w14:textId="52B2AD15" w:rsidR="00546DA0" w:rsidRDefault="00584754" w:rsidP="00546DA0">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R</w:t>
            </w:r>
          </w:p>
          <w:p w14:paraId="30A301AB" w14:textId="1CE17F29" w:rsidR="00584754" w:rsidRPr="00546DA0" w:rsidRDefault="00584754" w:rsidP="00584754">
            <w:pPr>
              <w:pStyle w:val="CRCoverPage"/>
              <w:rPr>
                <w:rFonts w:cs="Arial"/>
                <w:sz w:val="16"/>
                <w:szCs w:val="16"/>
                <w:lang w:val="en-US" w:eastAsia="zh-CN"/>
              </w:rPr>
            </w:pPr>
            <w:r>
              <w:rPr>
                <w:rFonts w:cs="Arial"/>
                <w:sz w:val="16"/>
                <w:szCs w:val="16"/>
                <w:lang w:val="en-US" w:eastAsia="zh-CN"/>
              </w:rPr>
              <w:t>Clarify the i</w:t>
            </w:r>
            <w:r w:rsidRPr="00584754">
              <w:rPr>
                <w:rFonts w:cs="Arial"/>
                <w:sz w:val="16"/>
                <w:szCs w:val="16"/>
                <w:lang w:val="en-US" w:eastAsia="zh-CN"/>
              </w:rPr>
              <w:t xml:space="preserve">nterruption requirements for SCell addition/ activation </w:t>
            </w:r>
            <w:r>
              <w:rPr>
                <w:rFonts w:cs="Arial"/>
                <w:sz w:val="16"/>
                <w:szCs w:val="16"/>
                <w:lang w:val="en-US" w:eastAsia="zh-CN"/>
              </w:rPr>
              <w:t>for the case where SMTC is not configured for the SCell</w:t>
            </w:r>
          </w:p>
        </w:tc>
      </w:tr>
      <w:tr w:rsidR="00546DA0" w:rsidRPr="00546DA0" w14:paraId="7F42BE59" w14:textId="77777777" w:rsidTr="00546DA0">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70BE5C5F" w14:textId="77777777" w:rsidR="00546DA0" w:rsidRPr="00546DA0" w:rsidRDefault="000A57AA" w:rsidP="00546DA0">
            <w:pPr>
              <w:spacing w:after="0"/>
              <w:rPr>
                <w:rFonts w:ascii="Arial" w:hAnsi="Arial" w:cs="Arial"/>
                <w:b/>
                <w:bCs/>
                <w:color w:val="0000FF"/>
                <w:sz w:val="16"/>
                <w:szCs w:val="16"/>
                <w:u w:val="single"/>
                <w:lang w:val="en-US" w:eastAsia="zh-CN"/>
              </w:rPr>
            </w:pPr>
            <w:hyperlink r:id="rId18" w:history="1">
              <w:r w:rsidR="00546DA0" w:rsidRPr="00546DA0">
                <w:rPr>
                  <w:rStyle w:val="ac"/>
                  <w:rFonts w:ascii="Arial" w:hAnsi="Arial" w:cs="Arial"/>
                  <w:b/>
                  <w:bCs/>
                  <w:sz w:val="16"/>
                  <w:szCs w:val="16"/>
                  <w:lang w:val="en-US" w:eastAsia="zh-CN"/>
                </w:rPr>
                <w:t>R4-2208912</w:t>
              </w:r>
            </w:hyperlink>
          </w:p>
        </w:tc>
        <w:tc>
          <w:tcPr>
            <w:tcW w:w="1560" w:type="dxa"/>
            <w:tcBorders>
              <w:top w:val="single" w:sz="4" w:space="0" w:color="A6A6A6"/>
              <w:left w:val="nil"/>
              <w:bottom w:val="single" w:sz="4" w:space="0" w:color="A6A6A6"/>
              <w:right w:val="single" w:sz="4" w:space="0" w:color="A6A6A6"/>
            </w:tcBorders>
            <w:shd w:val="clear" w:color="auto" w:fill="auto"/>
          </w:tcPr>
          <w:p w14:paraId="51EA8E0A" w14:textId="1F17AB49" w:rsidR="00546DA0" w:rsidRPr="00546DA0" w:rsidRDefault="00546DA0" w:rsidP="00546DA0">
            <w:pPr>
              <w:spacing w:after="0"/>
              <w:rPr>
                <w:rFonts w:ascii="Arial" w:hAnsi="Arial" w:cs="Arial"/>
                <w:sz w:val="16"/>
                <w:szCs w:val="16"/>
                <w:lang w:val="en-US" w:eastAsia="zh-CN"/>
              </w:rPr>
            </w:pPr>
            <w:r w:rsidRPr="00546DA0">
              <w:rPr>
                <w:rFonts w:ascii="Arial" w:hAnsi="Arial" w:cs="Arial"/>
                <w:sz w:val="16"/>
                <w:szCs w:val="16"/>
                <w:lang w:val="en-US" w:eastAsia="zh-CN"/>
              </w:rPr>
              <w:t>Huawei, Hisilicon</w:t>
            </w:r>
          </w:p>
        </w:tc>
        <w:tc>
          <w:tcPr>
            <w:tcW w:w="6942" w:type="dxa"/>
            <w:tcBorders>
              <w:top w:val="single" w:sz="4" w:space="0" w:color="A6A6A6"/>
              <w:left w:val="nil"/>
              <w:bottom w:val="single" w:sz="4" w:space="0" w:color="A6A6A6"/>
              <w:right w:val="single" w:sz="4" w:space="0" w:color="A6A6A6"/>
            </w:tcBorders>
            <w:shd w:val="clear" w:color="auto" w:fill="auto"/>
          </w:tcPr>
          <w:p w14:paraId="375206D6" w14:textId="374856CC" w:rsidR="00584754" w:rsidRDefault="00584754" w:rsidP="00584754">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R for 36.133</w:t>
            </w:r>
          </w:p>
          <w:p w14:paraId="2E57F445" w14:textId="6D36A813" w:rsidR="00546DA0" w:rsidRPr="00546DA0" w:rsidRDefault="00584754" w:rsidP="00584754">
            <w:pPr>
              <w:pStyle w:val="CRCoverPage"/>
              <w:rPr>
                <w:rFonts w:cs="Arial"/>
                <w:sz w:val="16"/>
                <w:szCs w:val="16"/>
                <w:lang w:val="en-US" w:eastAsia="zh-CN"/>
              </w:rPr>
            </w:pPr>
            <w:r>
              <w:rPr>
                <w:rFonts w:cs="Arial"/>
                <w:sz w:val="16"/>
                <w:szCs w:val="16"/>
                <w:lang w:val="en-US" w:eastAsia="zh-CN"/>
              </w:rPr>
              <w:t>Clarify the i</w:t>
            </w:r>
            <w:r w:rsidRPr="00584754">
              <w:rPr>
                <w:rFonts w:cs="Arial"/>
                <w:sz w:val="16"/>
                <w:szCs w:val="16"/>
                <w:lang w:val="en-US" w:eastAsia="zh-CN"/>
              </w:rPr>
              <w:t xml:space="preserve">nterruption requirements for SCell addition/ activation </w:t>
            </w:r>
            <w:r>
              <w:rPr>
                <w:rFonts w:cs="Arial"/>
                <w:sz w:val="16"/>
                <w:szCs w:val="16"/>
                <w:lang w:val="en-US" w:eastAsia="zh-CN"/>
              </w:rPr>
              <w:t>for the case where SMTC is not configured for the SCell</w:t>
            </w:r>
          </w:p>
        </w:tc>
      </w:tr>
      <w:tr w:rsidR="00546DA0" w:rsidRPr="00546DA0" w14:paraId="5DB6A7ED" w14:textId="77777777" w:rsidTr="00546DA0">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3E8D60E1" w14:textId="77777777" w:rsidR="00546DA0" w:rsidRPr="00546DA0" w:rsidRDefault="000A57AA" w:rsidP="00546DA0">
            <w:pPr>
              <w:spacing w:after="0"/>
              <w:rPr>
                <w:rFonts w:ascii="Arial" w:hAnsi="Arial" w:cs="Arial"/>
                <w:b/>
                <w:bCs/>
                <w:color w:val="0000FF"/>
                <w:sz w:val="16"/>
                <w:szCs w:val="16"/>
                <w:u w:val="single"/>
                <w:lang w:val="en-US" w:eastAsia="zh-CN"/>
              </w:rPr>
            </w:pPr>
            <w:hyperlink r:id="rId19" w:history="1">
              <w:r w:rsidR="00546DA0" w:rsidRPr="00546DA0">
                <w:rPr>
                  <w:rStyle w:val="ac"/>
                  <w:rFonts w:ascii="Arial" w:hAnsi="Arial" w:cs="Arial"/>
                  <w:b/>
                  <w:bCs/>
                  <w:sz w:val="16"/>
                  <w:szCs w:val="16"/>
                  <w:lang w:val="en-US" w:eastAsia="zh-CN"/>
                </w:rPr>
                <w:t>R4-2208915</w:t>
              </w:r>
            </w:hyperlink>
          </w:p>
        </w:tc>
        <w:tc>
          <w:tcPr>
            <w:tcW w:w="1560" w:type="dxa"/>
            <w:tcBorders>
              <w:top w:val="single" w:sz="4" w:space="0" w:color="A6A6A6"/>
              <w:left w:val="nil"/>
              <w:bottom w:val="single" w:sz="4" w:space="0" w:color="A6A6A6"/>
              <w:right w:val="single" w:sz="4" w:space="0" w:color="A6A6A6"/>
            </w:tcBorders>
            <w:shd w:val="clear" w:color="auto" w:fill="auto"/>
          </w:tcPr>
          <w:p w14:paraId="50CA7E04" w14:textId="6A12DA85" w:rsidR="00546DA0" w:rsidRPr="00546DA0" w:rsidRDefault="00546DA0" w:rsidP="00546DA0">
            <w:pPr>
              <w:spacing w:after="0"/>
              <w:rPr>
                <w:rFonts w:ascii="Arial" w:hAnsi="Arial" w:cs="Arial"/>
                <w:sz w:val="16"/>
                <w:szCs w:val="16"/>
                <w:lang w:val="en-US" w:eastAsia="zh-CN"/>
              </w:rPr>
            </w:pPr>
            <w:r w:rsidRPr="00546DA0">
              <w:rPr>
                <w:rFonts w:ascii="Arial" w:hAnsi="Arial" w:cs="Arial"/>
                <w:sz w:val="16"/>
                <w:szCs w:val="16"/>
                <w:lang w:val="en-US" w:eastAsia="zh-CN"/>
              </w:rPr>
              <w:t>Huawei, Hisilicon</w:t>
            </w:r>
          </w:p>
        </w:tc>
        <w:tc>
          <w:tcPr>
            <w:tcW w:w="6942" w:type="dxa"/>
            <w:tcBorders>
              <w:top w:val="single" w:sz="4" w:space="0" w:color="A6A6A6"/>
              <w:left w:val="nil"/>
              <w:bottom w:val="single" w:sz="4" w:space="0" w:color="A6A6A6"/>
              <w:right w:val="single" w:sz="4" w:space="0" w:color="A6A6A6"/>
            </w:tcBorders>
            <w:shd w:val="clear" w:color="auto" w:fill="auto"/>
          </w:tcPr>
          <w:p w14:paraId="4AE53F63" w14:textId="77777777" w:rsidR="00584754" w:rsidRDefault="00584754" w:rsidP="00584754">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R for 36.133</w:t>
            </w:r>
          </w:p>
          <w:p w14:paraId="035136F9" w14:textId="72B19329" w:rsidR="00546DA0" w:rsidRPr="00546DA0" w:rsidRDefault="00584754" w:rsidP="00584754">
            <w:pPr>
              <w:pStyle w:val="CRCoverPage"/>
              <w:rPr>
                <w:rFonts w:cs="Arial"/>
                <w:sz w:val="16"/>
                <w:szCs w:val="16"/>
                <w:lang w:val="en-US" w:eastAsia="zh-CN"/>
              </w:rPr>
            </w:pPr>
            <w:r w:rsidRPr="00584754">
              <w:rPr>
                <w:rFonts w:cs="Arial"/>
                <w:sz w:val="16"/>
                <w:szCs w:val="16"/>
                <w:lang w:val="en-US" w:eastAsia="zh-CN"/>
              </w:rPr>
              <w:t>Maximum interruption in paging reception during</w:t>
            </w:r>
            <w:r>
              <w:rPr>
                <w:rFonts w:cs="Arial"/>
                <w:sz w:val="16"/>
                <w:szCs w:val="16"/>
                <w:lang w:val="en-US" w:eastAsia="zh-CN"/>
              </w:rPr>
              <w:t xml:space="preserve"> LTE – NR</w:t>
            </w:r>
            <w:r w:rsidRPr="00584754">
              <w:rPr>
                <w:rFonts w:cs="Arial"/>
                <w:sz w:val="16"/>
                <w:szCs w:val="16"/>
                <w:lang w:val="en-US" w:eastAsia="zh-CN"/>
              </w:rPr>
              <w:t xml:space="preserve"> inter-RAT cell reselection are added</w:t>
            </w:r>
          </w:p>
        </w:tc>
      </w:tr>
      <w:tr w:rsidR="00546DA0" w:rsidRPr="00546DA0" w14:paraId="0BA9F5C7" w14:textId="77777777" w:rsidTr="00546DA0">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43551527" w14:textId="77777777" w:rsidR="00546DA0" w:rsidRPr="00546DA0" w:rsidRDefault="000A57AA" w:rsidP="00546DA0">
            <w:pPr>
              <w:spacing w:after="0"/>
              <w:rPr>
                <w:rFonts w:ascii="Arial" w:hAnsi="Arial" w:cs="Arial"/>
                <w:b/>
                <w:bCs/>
                <w:color w:val="0000FF"/>
                <w:sz w:val="16"/>
                <w:szCs w:val="16"/>
                <w:u w:val="single"/>
                <w:lang w:val="en-US" w:eastAsia="zh-CN"/>
              </w:rPr>
            </w:pPr>
            <w:hyperlink r:id="rId20" w:history="1">
              <w:r w:rsidR="00546DA0" w:rsidRPr="00546DA0">
                <w:rPr>
                  <w:rStyle w:val="ac"/>
                  <w:rFonts w:ascii="Arial" w:hAnsi="Arial" w:cs="Arial"/>
                  <w:b/>
                  <w:bCs/>
                  <w:sz w:val="16"/>
                  <w:szCs w:val="16"/>
                  <w:lang w:val="en-US" w:eastAsia="zh-CN"/>
                </w:rPr>
                <w:t>R4-2208916</w:t>
              </w:r>
            </w:hyperlink>
          </w:p>
        </w:tc>
        <w:tc>
          <w:tcPr>
            <w:tcW w:w="1560" w:type="dxa"/>
            <w:tcBorders>
              <w:top w:val="single" w:sz="4" w:space="0" w:color="A6A6A6"/>
              <w:left w:val="nil"/>
              <w:bottom w:val="single" w:sz="4" w:space="0" w:color="A6A6A6"/>
              <w:right w:val="single" w:sz="4" w:space="0" w:color="A6A6A6"/>
            </w:tcBorders>
            <w:shd w:val="clear" w:color="auto" w:fill="auto"/>
          </w:tcPr>
          <w:p w14:paraId="321952C9" w14:textId="705619B3" w:rsidR="00546DA0" w:rsidRPr="00546DA0" w:rsidRDefault="00546DA0" w:rsidP="00546DA0">
            <w:pPr>
              <w:spacing w:after="0"/>
              <w:rPr>
                <w:rFonts w:ascii="Arial" w:hAnsi="Arial" w:cs="Arial"/>
                <w:sz w:val="16"/>
                <w:szCs w:val="16"/>
                <w:lang w:val="en-US" w:eastAsia="zh-CN"/>
              </w:rPr>
            </w:pPr>
            <w:r w:rsidRPr="00546DA0">
              <w:rPr>
                <w:rFonts w:ascii="Arial" w:hAnsi="Arial" w:cs="Arial"/>
                <w:sz w:val="16"/>
                <w:szCs w:val="16"/>
                <w:lang w:val="en-US" w:eastAsia="zh-CN"/>
              </w:rPr>
              <w:t>Huawei, Hisilicon</w:t>
            </w:r>
          </w:p>
        </w:tc>
        <w:tc>
          <w:tcPr>
            <w:tcW w:w="6942" w:type="dxa"/>
            <w:tcBorders>
              <w:top w:val="single" w:sz="4" w:space="0" w:color="A6A6A6"/>
              <w:left w:val="nil"/>
              <w:bottom w:val="single" w:sz="4" w:space="0" w:color="A6A6A6"/>
              <w:right w:val="single" w:sz="4" w:space="0" w:color="A6A6A6"/>
            </w:tcBorders>
            <w:shd w:val="clear" w:color="auto" w:fill="auto"/>
          </w:tcPr>
          <w:p w14:paraId="0FEA6B9B" w14:textId="1EA7AAD3" w:rsidR="00584754" w:rsidRDefault="00584754" w:rsidP="00584754">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R for 36.133 R16</w:t>
            </w:r>
          </w:p>
          <w:p w14:paraId="083DA671" w14:textId="77777777" w:rsidR="00546DA0" w:rsidRDefault="00584754" w:rsidP="00584754">
            <w:pPr>
              <w:pStyle w:val="CRCoverPage"/>
              <w:rPr>
                <w:rFonts w:cs="Arial"/>
                <w:sz w:val="16"/>
                <w:szCs w:val="16"/>
                <w:lang w:val="en-US" w:eastAsia="zh-CN"/>
              </w:rPr>
            </w:pPr>
            <w:r w:rsidRPr="00584754">
              <w:rPr>
                <w:rFonts w:cs="Arial"/>
                <w:sz w:val="16"/>
                <w:szCs w:val="16"/>
                <w:lang w:val="en-US" w:eastAsia="zh-CN"/>
              </w:rPr>
              <w:t>Maximum interruption in paging reception during</w:t>
            </w:r>
            <w:r>
              <w:rPr>
                <w:rFonts w:cs="Arial"/>
                <w:sz w:val="16"/>
                <w:szCs w:val="16"/>
                <w:lang w:val="en-US" w:eastAsia="zh-CN"/>
              </w:rPr>
              <w:t xml:space="preserve"> LTE – NR</w:t>
            </w:r>
            <w:r w:rsidRPr="00584754">
              <w:rPr>
                <w:rFonts w:cs="Arial"/>
                <w:sz w:val="16"/>
                <w:szCs w:val="16"/>
                <w:lang w:val="en-US" w:eastAsia="zh-CN"/>
              </w:rPr>
              <w:t xml:space="preserve"> inter-RAT cell reselection are added</w:t>
            </w:r>
          </w:p>
          <w:p w14:paraId="1089A5CA" w14:textId="1704FD5C" w:rsidR="00584754" w:rsidRPr="00546DA0" w:rsidRDefault="00584754" w:rsidP="00584754">
            <w:pPr>
              <w:pStyle w:val="CRCoverPage"/>
              <w:rPr>
                <w:rFonts w:cs="Arial"/>
                <w:sz w:val="16"/>
                <w:szCs w:val="16"/>
                <w:lang w:val="en-US" w:eastAsia="zh-CN"/>
              </w:rPr>
            </w:pPr>
            <w:r w:rsidRPr="00584754">
              <w:rPr>
                <w:rFonts w:cs="Arial"/>
                <w:sz w:val="16"/>
                <w:szCs w:val="16"/>
                <w:lang w:val="en-US" w:eastAsia="zh-CN"/>
              </w:rPr>
              <w:t>Compared with R4-2208916, additional changes are captured in CR due to difference between Rel-15 and Rel-16 Specs</w:t>
            </w:r>
          </w:p>
        </w:tc>
      </w:tr>
      <w:tr w:rsidR="00584754" w:rsidRPr="00584754" w14:paraId="53A328E1" w14:textId="77777777" w:rsidTr="00584754">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24EA468A" w14:textId="77777777" w:rsidR="00584754" w:rsidRPr="00584754" w:rsidRDefault="000A57AA" w:rsidP="00584754">
            <w:pPr>
              <w:spacing w:after="0"/>
              <w:rPr>
                <w:rFonts w:ascii="Arial" w:hAnsi="Arial" w:cs="Arial"/>
                <w:b/>
                <w:bCs/>
                <w:color w:val="0000FF"/>
                <w:sz w:val="16"/>
                <w:szCs w:val="16"/>
                <w:u w:val="single"/>
                <w:lang w:val="en-US" w:eastAsia="zh-CN"/>
              </w:rPr>
            </w:pPr>
            <w:hyperlink r:id="rId21" w:history="1">
              <w:r w:rsidR="00584754" w:rsidRPr="00584754">
                <w:rPr>
                  <w:rStyle w:val="ac"/>
                  <w:rFonts w:ascii="Arial" w:hAnsi="Arial" w:cs="Arial"/>
                  <w:b/>
                  <w:bCs/>
                  <w:sz w:val="16"/>
                  <w:szCs w:val="16"/>
                  <w:lang w:val="en-US" w:eastAsia="zh-CN"/>
                </w:rPr>
                <w:t>R4-2209186</w:t>
              </w:r>
            </w:hyperlink>
          </w:p>
        </w:tc>
        <w:tc>
          <w:tcPr>
            <w:tcW w:w="1560" w:type="dxa"/>
            <w:tcBorders>
              <w:top w:val="single" w:sz="4" w:space="0" w:color="A6A6A6"/>
              <w:left w:val="nil"/>
              <w:bottom w:val="single" w:sz="4" w:space="0" w:color="A6A6A6"/>
              <w:right w:val="single" w:sz="4" w:space="0" w:color="A6A6A6"/>
            </w:tcBorders>
            <w:shd w:val="clear" w:color="auto" w:fill="auto"/>
          </w:tcPr>
          <w:p w14:paraId="4AA0D77A" w14:textId="45C4DEB3" w:rsidR="00584754" w:rsidRPr="00584754" w:rsidRDefault="00584754" w:rsidP="00584754">
            <w:pPr>
              <w:spacing w:after="0"/>
              <w:rPr>
                <w:rFonts w:ascii="Arial" w:hAnsi="Arial" w:cs="Arial"/>
                <w:sz w:val="16"/>
                <w:szCs w:val="16"/>
                <w:lang w:val="en-US" w:eastAsia="zh-CN"/>
              </w:rPr>
            </w:pPr>
            <w:r w:rsidRPr="00584754">
              <w:rPr>
                <w:rFonts w:ascii="Arial" w:hAnsi="Arial" w:cs="Arial"/>
                <w:sz w:val="16"/>
                <w:szCs w:val="16"/>
                <w:lang w:val="en-US" w:eastAsia="zh-CN"/>
              </w:rPr>
              <w:t>Huawei, Hisilicon</w:t>
            </w:r>
          </w:p>
        </w:tc>
        <w:tc>
          <w:tcPr>
            <w:tcW w:w="6942" w:type="dxa"/>
            <w:tcBorders>
              <w:top w:val="single" w:sz="4" w:space="0" w:color="A6A6A6"/>
              <w:left w:val="nil"/>
              <w:bottom w:val="single" w:sz="4" w:space="0" w:color="A6A6A6"/>
              <w:right w:val="single" w:sz="4" w:space="0" w:color="A6A6A6"/>
            </w:tcBorders>
            <w:shd w:val="clear" w:color="auto" w:fill="auto"/>
          </w:tcPr>
          <w:p w14:paraId="311957C7" w14:textId="77777777" w:rsidR="00584754" w:rsidRDefault="00584754" w:rsidP="00584754">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R</w:t>
            </w:r>
          </w:p>
          <w:p w14:paraId="4E1B1C3E" w14:textId="77777777" w:rsidR="00584754" w:rsidRPr="00584754" w:rsidRDefault="00584754" w:rsidP="00584754">
            <w:pPr>
              <w:pStyle w:val="CRCoverPage"/>
              <w:rPr>
                <w:rFonts w:cs="Arial"/>
                <w:sz w:val="16"/>
                <w:szCs w:val="16"/>
                <w:lang w:val="en-US" w:eastAsia="zh-CN"/>
              </w:rPr>
            </w:pPr>
            <w:r w:rsidRPr="00584754">
              <w:rPr>
                <w:rFonts w:cs="Arial"/>
                <w:sz w:val="16"/>
                <w:szCs w:val="16"/>
                <w:lang w:val="en-US" w:eastAsia="zh-CN"/>
              </w:rPr>
              <w:t>1.</w:t>
            </w:r>
            <w:r w:rsidRPr="00584754">
              <w:rPr>
                <w:rFonts w:cs="Arial"/>
                <w:sz w:val="16"/>
                <w:szCs w:val="16"/>
                <w:lang w:val="en-US" w:eastAsia="zh-CN"/>
              </w:rPr>
              <w:tab/>
              <w:t>Update the applicability condition in clause 9.1.5.1 such that the SMTC offsets are same even there are only SCCs in FR2.</w:t>
            </w:r>
          </w:p>
          <w:p w14:paraId="177737C4" w14:textId="01176054" w:rsidR="00584754" w:rsidRPr="00584754" w:rsidRDefault="00584754" w:rsidP="00584754">
            <w:pPr>
              <w:pStyle w:val="CRCoverPage"/>
              <w:rPr>
                <w:rFonts w:cs="Arial"/>
                <w:sz w:val="16"/>
                <w:szCs w:val="16"/>
                <w:lang w:val="en-US" w:eastAsia="zh-CN"/>
              </w:rPr>
            </w:pPr>
            <w:r w:rsidRPr="00584754">
              <w:rPr>
                <w:rFonts w:cs="Arial"/>
                <w:sz w:val="16"/>
                <w:szCs w:val="16"/>
                <w:lang w:val="en-US" w:eastAsia="zh-CN"/>
              </w:rPr>
              <w:t>2.</w:t>
            </w:r>
            <w:r w:rsidRPr="00584754">
              <w:rPr>
                <w:rFonts w:cs="Arial"/>
                <w:sz w:val="16"/>
                <w:szCs w:val="16"/>
                <w:lang w:val="en-US" w:eastAsia="zh-CN"/>
              </w:rPr>
              <w:tab/>
              <w:t>Add CSSF definition to clause 9.1.5.1.2 for FR1-FR2 CA with PCC in FR2.</w:t>
            </w:r>
          </w:p>
        </w:tc>
      </w:tr>
      <w:tr w:rsidR="00546DA0" w:rsidRPr="005302FC" w14:paraId="7A9D981D" w14:textId="77777777" w:rsidTr="00454C2A">
        <w:trPr>
          <w:trHeight w:val="225"/>
        </w:trPr>
        <w:tc>
          <w:tcPr>
            <w:tcW w:w="9631" w:type="dxa"/>
            <w:gridSpan w:val="3"/>
            <w:tcBorders>
              <w:top w:val="single" w:sz="4" w:space="0" w:color="A6A6A6"/>
              <w:left w:val="single" w:sz="4" w:space="0" w:color="A6A6A6"/>
              <w:bottom w:val="single" w:sz="4" w:space="0" w:color="A6A6A6"/>
              <w:right w:val="single" w:sz="4" w:space="0" w:color="A6A6A6"/>
            </w:tcBorders>
            <w:shd w:val="clear" w:color="auto" w:fill="92D050"/>
          </w:tcPr>
          <w:p w14:paraId="76F04540" w14:textId="2DF2E927" w:rsidR="00546DA0" w:rsidRPr="005302FC" w:rsidRDefault="00546DA0" w:rsidP="00546DA0">
            <w:pPr>
              <w:pStyle w:val="CRCoverPage"/>
              <w:rPr>
                <w:rFonts w:cs="Arial"/>
                <w:sz w:val="16"/>
                <w:szCs w:val="16"/>
                <w:lang w:val="en-US" w:eastAsia="zh-CN"/>
              </w:rPr>
            </w:pPr>
            <w:r>
              <w:rPr>
                <w:rFonts w:cs="Arial"/>
                <w:sz w:val="16"/>
                <w:szCs w:val="16"/>
                <w:lang w:val="en-US" w:eastAsia="zh-CN"/>
              </w:rPr>
              <w:t>Perf</w:t>
            </w:r>
            <w:r w:rsidRPr="00546DA0">
              <w:rPr>
                <w:rFonts w:cs="Arial"/>
                <w:sz w:val="16"/>
                <w:szCs w:val="16"/>
                <w:lang w:val="en-US" w:eastAsia="zh-CN"/>
              </w:rPr>
              <w:t xml:space="preserve"> part</w:t>
            </w:r>
          </w:p>
        </w:tc>
      </w:tr>
      <w:tr w:rsidR="0045484C" w:rsidRPr="00546DA0" w14:paraId="173DA88B" w14:textId="77777777" w:rsidTr="00546DA0">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5BFC2AB7" w14:textId="77777777" w:rsidR="0045484C" w:rsidRPr="00546DA0" w:rsidRDefault="000A57AA" w:rsidP="0045484C">
            <w:pPr>
              <w:spacing w:after="0"/>
              <w:rPr>
                <w:rFonts w:ascii="Arial" w:hAnsi="Arial" w:cs="Arial"/>
                <w:b/>
                <w:bCs/>
                <w:color w:val="0000FF"/>
                <w:sz w:val="16"/>
                <w:szCs w:val="16"/>
                <w:u w:val="single"/>
                <w:lang w:val="en-US" w:eastAsia="zh-CN"/>
              </w:rPr>
            </w:pPr>
            <w:hyperlink r:id="rId22" w:history="1">
              <w:r w:rsidR="0045484C" w:rsidRPr="00546DA0">
                <w:rPr>
                  <w:rStyle w:val="ac"/>
                  <w:rFonts w:ascii="Arial" w:hAnsi="Arial" w:cs="Arial"/>
                  <w:b/>
                  <w:bCs/>
                  <w:sz w:val="16"/>
                  <w:szCs w:val="16"/>
                  <w:lang w:val="en-US" w:eastAsia="zh-CN"/>
                </w:rPr>
                <w:t>R4-2207646</w:t>
              </w:r>
            </w:hyperlink>
          </w:p>
        </w:tc>
        <w:tc>
          <w:tcPr>
            <w:tcW w:w="1560" w:type="dxa"/>
            <w:tcBorders>
              <w:top w:val="single" w:sz="4" w:space="0" w:color="A6A6A6"/>
              <w:left w:val="nil"/>
              <w:bottom w:val="single" w:sz="4" w:space="0" w:color="A6A6A6"/>
              <w:right w:val="single" w:sz="4" w:space="0" w:color="A6A6A6"/>
            </w:tcBorders>
            <w:shd w:val="clear" w:color="auto" w:fill="auto"/>
          </w:tcPr>
          <w:p w14:paraId="73FF8FA9" w14:textId="36244911" w:rsidR="0045484C" w:rsidRPr="00546DA0" w:rsidRDefault="0045484C" w:rsidP="0045484C">
            <w:pPr>
              <w:spacing w:after="0"/>
              <w:rPr>
                <w:rFonts w:ascii="Arial" w:hAnsi="Arial" w:cs="Arial"/>
                <w:sz w:val="16"/>
                <w:szCs w:val="16"/>
                <w:lang w:val="en-US" w:eastAsia="zh-CN"/>
              </w:rPr>
            </w:pPr>
            <w:r w:rsidRPr="00546DA0">
              <w:rPr>
                <w:rFonts w:ascii="Arial" w:hAnsi="Arial" w:cs="Arial"/>
                <w:sz w:val="16"/>
                <w:szCs w:val="16"/>
                <w:lang w:val="en-US" w:eastAsia="zh-CN"/>
              </w:rPr>
              <w:t>Anritsu Corporation</w:t>
            </w:r>
          </w:p>
        </w:tc>
        <w:tc>
          <w:tcPr>
            <w:tcW w:w="6942" w:type="dxa"/>
            <w:tcBorders>
              <w:top w:val="single" w:sz="4" w:space="0" w:color="A6A6A6"/>
              <w:left w:val="nil"/>
              <w:bottom w:val="single" w:sz="4" w:space="0" w:color="A6A6A6"/>
              <w:right w:val="single" w:sz="4" w:space="0" w:color="A6A6A6"/>
            </w:tcBorders>
            <w:shd w:val="clear" w:color="auto" w:fill="auto"/>
          </w:tcPr>
          <w:p w14:paraId="157E8E64" w14:textId="77777777" w:rsidR="0045484C" w:rsidRDefault="0013334D" w:rsidP="0045484C">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R</w:t>
            </w:r>
          </w:p>
          <w:p w14:paraId="060CCDFC" w14:textId="77777777" w:rsidR="0013334D" w:rsidRDefault="0013334D" w:rsidP="0013334D">
            <w:pPr>
              <w:pStyle w:val="CRCoverPage"/>
              <w:rPr>
                <w:rFonts w:cs="Arial"/>
                <w:sz w:val="16"/>
                <w:szCs w:val="16"/>
                <w:lang w:val="en-US" w:eastAsia="zh-CN"/>
              </w:rPr>
            </w:pPr>
            <w:r>
              <w:rPr>
                <w:rFonts w:cs="Arial"/>
                <w:sz w:val="16"/>
                <w:szCs w:val="16"/>
                <w:lang w:val="en-US" w:eastAsia="zh-CN"/>
              </w:rPr>
              <w:lastRenderedPageBreak/>
              <w:t>W</w:t>
            </w:r>
            <w:r w:rsidRPr="0013334D">
              <w:rPr>
                <w:rFonts w:cs="Arial"/>
                <w:sz w:val="16"/>
                <w:szCs w:val="16"/>
                <w:lang w:val="en-US" w:eastAsia="zh-CN"/>
              </w:rPr>
              <w:t>e propose to remove specified DCI-based active UL BWP for FDD config in Test Parameters Table A.4.5.6.1.1.1-3/A.6.5.6.1.2.1-3.</w:t>
            </w:r>
          </w:p>
          <w:p w14:paraId="741A4D1C" w14:textId="77777777" w:rsidR="0013334D" w:rsidRPr="0013334D" w:rsidRDefault="0013334D" w:rsidP="0013334D">
            <w:pPr>
              <w:pStyle w:val="CRCoverPage"/>
              <w:rPr>
                <w:rFonts w:cs="Arial"/>
                <w:sz w:val="16"/>
                <w:szCs w:val="16"/>
                <w:lang w:val="en-US" w:eastAsia="zh-CN"/>
              </w:rPr>
            </w:pPr>
            <w:r w:rsidRPr="0013334D">
              <w:rPr>
                <w:rFonts w:cs="Arial"/>
                <w:sz w:val="16"/>
                <w:szCs w:val="16"/>
                <w:lang w:val="en-US" w:eastAsia="zh-CN"/>
              </w:rPr>
              <w:t>Update Table A.4.5.6.1.1.1-3/A.6.5.6.1.2.1-3:</w:t>
            </w:r>
          </w:p>
          <w:p w14:paraId="2E3736CA" w14:textId="50BB4E35" w:rsidR="0013334D" w:rsidRPr="00546DA0" w:rsidRDefault="0013334D" w:rsidP="0013334D">
            <w:pPr>
              <w:pStyle w:val="CRCoverPage"/>
              <w:rPr>
                <w:rFonts w:cs="Arial"/>
                <w:sz w:val="16"/>
                <w:szCs w:val="16"/>
                <w:lang w:val="en-US" w:eastAsia="zh-CN"/>
              </w:rPr>
            </w:pPr>
            <w:r w:rsidRPr="0013334D">
              <w:rPr>
                <w:rFonts w:cs="Arial"/>
                <w:sz w:val="16"/>
                <w:szCs w:val="16"/>
                <w:lang w:val="en-US" w:eastAsia="zh-CN"/>
              </w:rPr>
              <w:t xml:space="preserve">- Config 1 Active UL BWP-2 Configuration: ULBWP.1.3 </w:t>
            </w:r>
            <w:r w:rsidRPr="0013334D">
              <w:rPr>
                <w:rFonts w:cs="Arial"/>
                <w:sz w:val="16"/>
                <w:szCs w:val="16"/>
                <w:lang w:val="en-US" w:eastAsia="zh-CN"/>
              </w:rPr>
              <w:sym w:font="Wingdings" w:char="F0E0"/>
            </w:r>
            <w:r w:rsidRPr="0013334D">
              <w:rPr>
                <w:rFonts w:cs="Arial"/>
                <w:sz w:val="16"/>
                <w:szCs w:val="16"/>
                <w:lang w:val="en-US" w:eastAsia="zh-CN"/>
              </w:rPr>
              <w:t xml:space="preserve"> N/A</w:t>
            </w:r>
          </w:p>
        </w:tc>
      </w:tr>
      <w:tr w:rsidR="0045484C" w:rsidRPr="00546DA0" w14:paraId="67158763" w14:textId="77777777" w:rsidTr="00546DA0">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3377A913" w14:textId="77777777" w:rsidR="0045484C" w:rsidRPr="00546DA0" w:rsidRDefault="000A57AA" w:rsidP="0045484C">
            <w:pPr>
              <w:spacing w:after="0"/>
              <w:rPr>
                <w:rFonts w:ascii="Arial" w:hAnsi="Arial" w:cs="Arial"/>
                <w:b/>
                <w:bCs/>
                <w:color w:val="0000FF"/>
                <w:sz w:val="16"/>
                <w:szCs w:val="16"/>
                <w:u w:val="single"/>
                <w:lang w:val="en-US" w:eastAsia="zh-CN"/>
              </w:rPr>
            </w:pPr>
            <w:hyperlink r:id="rId23" w:history="1">
              <w:r w:rsidR="0045484C" w:rsidRPr="00546DA0">
                <w:rPr>
                  <w:rStyle w:val="ac"/>
                  <w:rFonts w:ascii="Arial" w:hAnsi="Arial" w:cs="Arial"/>
                  <w:b/>
                  <w:bCs/>
                  <w:sz w:val="16"/>
                  <w:szCs w:val="16"/>
                  <w:lang w:val="en-US" w:eastAsia="zh-CN"/>
                </w:rPr>
                <w:t>R4-2207648</w:t>
              </w:r>
            </w:hyperlink>
          </w:p>
        </w:tc>
        <w:tc>
          <w:tcPr>
            <w:tcW w:w="1560" w:type="dxa"/>
            <w:tcBorders>
              <w:top w:val="single" w:sz="4" w:space="0" w:color="A6A6A6"/>
              <w:left w:val="nil"/>
              <w:bottom w:val="single" w:sz="4" w:space="0" w:color="A6A6A6"/>
              <w:right w:val="single" w:sz="4" w:space="0" w:color="A6A6A6"/>
            </w:tcBorders>
            <w:shd w:val="clear" w:color="auto" w:fill="auto"/>
          </w:tcPr>
          <w:p w14:paraId="109E09CF" w14:textId="2913D523" w:rsidR="0045484C" w:rsidRPr="00546DA0" w:rsidRDefault="0045484C" w:rsidP="0045484C">
            <w:pPr>
              <w:spacing w:after="0"/>
              <w:rPr>
                <w:rFonts w:ascii="Arial" w:hAnsi="Arial" w:cs="Arial"/>
                <w:sz w:val="16"/>
                <w:szCs w:val="16"/>
                <w:lang w:val="en-US" w:eastAsia="zh-CN"/>
              </w:rPr>
            </w:pPr>
            <w:r w:rsidRPr="00546DA0">
              <w:rPr>
                <w:rFonts w:ascii="Arial" w:hAnsi="Arial" w:cs="Arial"/>
                <w:sz w:val="16"/>
                <w:szCs w:val="16"/>
                <w:lang w:val="en-US" w:eastAsia="zh-CN"/>
              </w:rPr>
              <w:t>Anritsu Corporation</w:t>
            </w:r>
          </w:p>
        </w:tc>
        <w:tc>
          <w:tcPr>
            <w:tcW w:w="6942" w:type="dxa"/>
            <w:tcBorders>
              <w:top w:val="single" w:sz="4" w:space="0" w:color="A6A6A6"/>
              <w:left w:val="nil"/>
              <w:bottom w:val="single" w:sz="4" w:space="0" w:color="A6A6A6"/>
              <w:right w:val="single" w:sz="4" w:space="0" w:color="A6A6A6"/>
            </w:tcBorders>
            <w:shd w:val="clear" w:color="auto" w:fill="auto"/>
          </w:tcPr>
          <w:p w14:paraId="3EDA9C31" w14:textId="7A943D53" w:rsidR="0045484C" w:rsidRDefault="0013334D" w:rsidP="0045484C">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R</w:t>
            </w:r>
            <w:r w:rsidR="00A656ED">
              <w:rPr>
                <w:rFonts w:cs="Arial"/>
                <w:sz w:val="16"/>
                <w:szCs w:val="16"/>
                <w:lang w:val="en-US" w:eastAsia="zh-CN"/>
              </w:rPr>
              <w:t xml:space="preserve"> for R17</w:t>
            </w:r>
          </w:p>
          <w:p w14:paraId="7387B618" w14:textId="1AB32AF8" w:rsidR="0013334D" w:rsidRPr="0013334D" w:rsidRDefault="0013334D" w:rsidP="0013334D">
            <w:pPr>
              <w:pStyle w:val="CRCoverPage"/>
              <w:rPr>
                <w:rFonts w:cs="Arial"/>
                <w:sz w:val="16"/>
                <w:szCs w:val="16"/>
                <w:lang w:val="en-US" w:eastAsia="zh-CN"/>
              </w:rPr>
            </w:pPr>
            <w:r w:rsidRPr="0013334D">
              <w:rPr>
                <w:rFonts w:cs="Arial"/>
                <w:sz w:val="16"/>
                <w:szCs w:val="16"/>
                <w:lang w:val="en-US" w:eastAsia="zh-CN"/>
              </w:rPr>
              <w:t>1)</w:t>
            </w:r>
            <w:r w:rsidRPr="0013334D">
              <w:rPr>
                <w:rFonts w:cs="Arial"/>
                <w:sz w:val="16"/>
                <w:szCs w:val="16"/>
                <w:lang w:val="en-US" w:eastAsia="zh-CN"/>
              </w:rPr>
              <w:tab/>
              <w:t>Update Table A.4.5.6.1.1.1-3/A.6.5.6.1.2.1-3:</w:t>
            </w:r>
          </w:p>
          <w:p w14:paraId="56E89B11" w14:textId="77777777" w:rsidR="0013334D" w:rsidRDefault="0013334D" w:rsidP="0013334D">
            <w:pPr>
              <w:pStyle w:val="CRCoverPage"/>
              <w:rPr>
                <w:rFonts w:cs="Arial"/>
                <w:sz w:val="16"/>
                <w:szCs w:val="16"/>
                <w:lang w:val="en-US" w:eastAsia="zh-CN"/>
              </w:rPr>
            </w:pPr>
            <w:r w:rsidRPr="0013334D">
              <w:rPr>
                <w:rFonts w:cs="Arial"/>
                <w:sz w:val="16"/>
                <w:szCs w:val="16"/>
                <w:lang w:val="en-US" w:eastAsia="zh-CN"/>
              </w:rPr>
              <w:t xml:space="preserve">- Config 1 Active UL BWP-2 Configuration: ULBWP.1.3 </w:t>
            </w:r>
            <w:r w:rsidRPr="0013334D">
              <w:rPr>
                <w:rFonts w:cs="Arial"/>
                <w:sz w:val="16"/>
                <w:szCs w:val="16"/>
                <w:lang w:val="en-US" w:eastAsia="zh-CN"/>
              </w:rPr>
              <w:sym w:font="Wingdings" w:char="F0E0"/>
            </w:r>
            <w:r w:rsidRPr="0013334D">
              <w:rPr>
                <w:rFonts w:cs="Arial"/>
                <w:sz w:val="16"/>
                <w:szCs w:val="16"/>
                <w:lang w:val="en-US" w:eastAsia="zh-CN"/>
              </w:rPr>
              <w:t xml:space="preserve"> N/A</w:t>
            </w:r>
          </w:p>
          <w:p w14:paraId="66843CDD" w14:textId="77777777" w:rsidR="0013334D" w:rsidRDefault="0013334D" w:rsidP="0013334D">
            <w:pPr>
              <w:pStyle w:val="CRCoverPage"/>
              <w:rPr>
                <w:rFonts w:cs="Arial"/>
                <w:sz w:val="16"/>
                <w:szCs w:val="16"/>
                <w:lang w:val="en-US" w:eastAsia="zh-CN"/>
              </w:rPr>
            </w:pPr>
            <w:r w:rsidRPr="0013334D">
              <w:rPr>
                <w:rFonts w:cs="Arial"/>
                <w:sz w:val="16"/>
                <w:szCs w:val="16"/>
                <w:lang w:val="en-US" w:eastAsia="zh-CN"/>
              </w:rPr>
              <w:t>2)</w:t>
            </w:r>
            <w:r w:rsidRPr="0013334D">
              <w:rPr>
                <w:rFonts w:cs="Arial"/>
                <w:sz w:val="16"/>
                <w:szCs w:val="16"/>
                <w:lang w:val="en-US" w:eastAsia="zh-CN"/>
              </w:rPr>
              <w:tab/>
              <w:t xml:space="preserve">Conbine the cell of the parameter value for “EPRE ratio of PDCCH to PDCCH DMRS” in Table A.5.5.1.5.1-3 and A.5.5.1.6.1-3 with the parameters below (e.g. EPRE ratio of PBCH DMRS to SSS, etc.)  </w:t>
            </w:r>
          </w:p>
          <w:p w14:paraId="19EAFDC1" w14:textId="48010C93" w:rsidR="0013334D" w:rsidRPr="00546DA0" w:rsidRDefault="0013334D" w:rsidP="0013334D">
            <w:pPr>
              <w:pStyle w:val="CRCoverPage"/>
              <w:rPr>
                <w:rFonts w:cs="Arial"/>
                <w:sz w:val="16"/>
                <w:szCs w:val="16"/>
                <w:lang w:val="en-US" w:eastAsia="zh-CN"/>
              </w:rPr>
            </w:pPr>
            <w:r w:rsidRPr="0013334D">
              <w:rPr>
                <w:rFonts w:cs="Arial"/>
                <w:sz w:val="16"/>
                <w:szCs w:val="16"/>
                <w:lang w:val="en-US" w:eastAsia="zh-CN"/>
              </w:rPr>
              <w:t>Changes in 1) are same as the associated Rel-15/16 CRs (R4-2207646, 7647).</w:t>
            </w:r>
          </w:p>
        </w:tc>
      </w:tr>
      <w:tr w:rsidR="0045484C" w:rsidRPr="00546DA0" w14:paraId="0F301D13" w14:textId="77777777" w:rsidTr="00546DA0">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3FF7DC99" w14:textId="77777777" w:rsidR="0045484C" w:rsidRPr="00546DA0" w:rsidRDefault="000A57AA" w:rsidP="0045484C">
            <w:pPr>
              <w:spacing w:after="0"/>
              <w:rPr>
                <w:rFonts w:ascii="Arial" w:hAnsi="Arial" w:cs="Arial"/>
                <w:b/>
                <w:bCs/>
                <w:color w:val="0000FF"/>
                <w:sz w:val="16"/>
                <w:szCs w:val="16"/>
                <w:u w:val="single"/>
                <w:lang w:val="en-US" w:eastAsia="zh-CN"/>
              </w:rPr>
            </w:pPr>
            <w:hyperlink r:id="rId24" w:history="1">
              <w:r w:rsidR="0045484C" w:rsidRPr="00546DA0">
                <w:rPr>
                  <w:rStyle w:val="ac"/>
                  <w:rFonts w:ascii="Arial" w:hAnsi="Arial" w:cs="Arial"/>
                  <w:b/>
                  <w:bCs/>
                  <w:sz w:val="16"/>
                  <w:szCs w:val="16"/>
                  <w:lang w:val="en-US" w:eastAsia="zh-CN"/>
                </w:rPr>
                <w:t>R4-2207747</w:t>
              </w:r>
            </w:hyperlink>
          </w:p>
        </w:tc>
        <w:tc>
          <w:tcPr>
            <w:tcW w:w="1560" w:type="dxa"/>
            <w:tcBorders>
              <w:top w:val="single" w:sz="4" w:space="0" w:color="A6A6A6"/>
              <w:left w:val="nil"/>
              <w:bottom w:val="single" w:sz="4" w:space="0" w:color="A6A6A6"/>
              <w:right w:val="single" w:sz="4" w:space="0" w:color="A6A6A6"/>
            </w:tcBorders>
            <w:shd w:val="clear" w:color="auto" w:fill="auto"/>
          </w:tcPr>
          <w:p w14:paraId="22D6A82F" w14:textId="78E46FE3" w:rsidR="0045484C" w:rsidRPr="00546DA0" w:rsidRDefault="0045484C" w:rsidP="0045484C">
            <w:pPr>
              <w:spacing w:after="0"/>
              <w:rPr>
                <w:rFonts w:ascii="Arial" w:hAnsi="Arial" w:cs="Arial"/>
                <w:sz w:val="16"/>
                <w:szCs w:val="16"/>
                <w:lang w:val="en-US" w:eastAsia="zh-CN"/>
              </w:rPr>
            </w:pPr>
            <w:r w:rsidRPr="00546DA0">
              <w:rPr>
                <w:rFonts w:ascii="Arial" w:hAnsi="Arial" w:cs="Arial"/>
                <w:sz w:val="16"/>
                <w:szCs w:val="16"/>
                <w:lang w:val="en-US" w:eastAsia="zh-CN"/>
              </w:rPr>
              <w:t>Apple</w:t>
            </w:r>
          </w:p>
        </w:tc>
        <w:tc>
          <w:tcPr>
            <w:tcW w:w="6942" w:type="dxa"/>
            <w:tcBorders>
              <w:top w:val="single" w:sz="4" w:space="0" w:color="A6A6A6"/>
              <w:left w:val="nil"/>
              <w:bottom w:val="single" w:sz="4" w:space="0" w:color="A6A6A6"/>
              <w:right w:val="single" w:sz="4" w:space="0" w:color="A6A6A6"/>
            </w:tcBorders>
            <w:shd w:val="clear" w:color="auto" w:fill="auto"/>
          </w:tcPr>
          <w:p w14:paraId="73036BB4" w14:textId="77777777" w:rsidR="006C6180" w:rsidRPr="006C6180" w:rsidRDefault="006C6180" w:rsidP="006C6180">
            <w:pPr>
              <w:overflowPunct w:val="0"/>
              <w:autoSpaceDE w:val="0"/>
              <w:autoSpaceDN w:val="0"/>
              <w:adjustRightInd w:val="0"/>
              <w:jc w:val="both"/>
              <w:textAlignment w:val="baseline"/>
              <w:rPr>
                <w:rFonts w:eastAsia="MS Mincho"/>
                <w:b/>
                <w:bCs/>
              </w:rPr>
            </w:pPr>
            <w:r w:rsidRPr="006C6180">
              <w:rPr>
                <w:rFonts w:eastAsia="MS Mincho"/>
                <w:b/>
                <w:bCs/>
              </w:rPr>
              <w:fldChar w:fldCharType="begin"/>
            </w:r>
            <w:r w:rsidRPr="006C6180">
              <w:rPr>
                <w:rFonts w:eastAsia="MS Mincho"/>
                <w:b/>
                <w:bCs/>
              </w:rPr>
              <w:instrText xml:space="preserve"> REF _Ref100580826 \h  \* MERGEFORMAT </w:instrText>
            </w:r>
            <w:r w:rsidRPr="006C6180">
              <w:rPr>
                <w:rFonts w:eastAsia="MS Mincho"/>
                <w:b/>
                <w:bCs/>
              </w:rPr>
            </w:r>
            <w:r w:rsidRPr="006C6180">
              <w:rPr>
                <w:rFonts w:eastAsia="MS Mincho"/>
                <w:b/>
                <w:bCs/>
              </w:rPr>
              <w:fldChar w:fldCharType="separate"/>
            </w:r>
            <w:r w:rsidRPr="006C6180">
              <w:rPr>
                <w:rFonts w:eastAsia="MS Mincho"/>
                <w:b/>
                <w:bCs/>
              </w:rPr>
              <w:t xml:space="preserve">Proposal </w:t>
            </w:r>
            <w:r w:rsidRPr="006C6180">
              <w:rPr>
                <w:rFonts w:eastAsia="MS Mincho"/>
                <w:b/>
                <w:bCs/>
                <w:noProof/>
              </w:rPr>
              <w:t>1</w:t>
            </w:r>
            <w:r w:rsidRPr="006C6180">
              <w:rPr>
                <w:rFonts w:eastAsia="MS Mincho"/>
                <w:b/>
                <w:bCs/>
              </w:rPr>
              <w:t>: add</w:t>
            </w:r>
            <w:r w:rsidRPr="006C6180">
              <w:rPr>
                <w:rFonts w:eastAsia="MS Mincho"/>
                <w:b/>
                <w:bCs/>
                <w:lang w:val="en-US" w:eastAsia="zh-CN"/>
              </w:rPr>
              <w:t xml:space="preserve"> A.5.7.1.3 and A.7.7.1.3</w:t>
            </w:r>
            <w:r w:rsidRPr="006C6180">
              <w:rPr>
                <w:rFonts w:eastAsia="MS Mincho"/>
                <w:b/>
                <w:bCs/>
              </w:rPr>
              <w:t xml:space="preserve"> in A.3.13A to allow UE not to pass the tests.</w:t>
            </w:r>
            <w:r w:rsidRPr="006C6180">
              <w:rPr>
                <w:rFonts w:eastAsia="MS Mincho"/>
                <w:b/>
                <w:bCs/>
              </w:rPr>
              <w:fldChar w:fldCharType="end"/>
            </w:r>
          </w:p>
          <w:p w14:paraId="0BCF44B3" w14:textId="77777777" w:rsidR="006C6180" w:rsidRPr="006C6180" w:rsidRDefault="006C6180" w:rsidP="006C6180">
            <w:pPr>
              <w:overflowPunct w:val="0"/>
              <w:autoSpaceDE w:val="0"/>
              <w:autoSpaceDN w:val="0"/>
              <w:adjustRightInd w:val="0"/>
              <w:jc w:val="both"/>
              <w:textAlignment w:val="baseline"/>
              <w:rPr>
                <w:rFonts w:eastAsia="MS Mincho"/>
                <w:b/>
                <w:bCs/>
              </w:rPr>
            </w:pPr>
            <w:r w:rsidRPr="006C6180">
              <w:rPr>
                <w:rFonts w:eastAsia="MS Mincho"/>
                <w:b/>
                <w:bCs/>
              </w:rPr>
              <w:fldChar w:fldCharType="begin"/>
            </w:r>
            <w:r w:rsidRPr="006C6180">
              <w:rPr>
                <w:rFonts w:eastAsia="MS Mincho" w:cs="v4.2.0"/>
                <w:b/>
                <w:bCs/>
                <w:lang w:val="en-US" w:eastAsia="zh-CN"/>
              </w:rPr>
              <w:instrText xml:space="preserve"> REF _Ref100580830 \h </w:instrText>
            </w:r>
            <w:r w:rsidRPr="006C6180">
              <w:rPr>
                <w:rFonts w:eastAsia="MS Mincho"/>
                <w:b/>
                <w:bCs/>
              </w:rPr>
              <w:instrText xml:space="preserve"> \* MERGEFORMAT </w:instrText>
            </w:r>
            <w:r w:rsidRPr="006C6180">
              <w:rPr>
                <w:rFonts w:eastAsia="MS Mincho"/>
                <w:b/>
                <w:bCs/>
              </w:rPr>
            </w:r>
            <w:r w:rsidRPr="006C6180">
              <w:rPr>
                <w:rFonts w:eastAsia="MS Mincho"/>
                <w:b/>
                <w:bCs/>
              </w:rPr>
              <w:fldChar w:fldCharType="separate"/>
            </w:r>
            <w:r w:rsidRPr="006C6180">
              <w:rPr>
                <w:rFonts w:eastAsia="MS Mincho"/>
                <w:b/>
                <w:bCs/>
              </w:rPr>
              <w:t xml:space="preserve">Proposal </w:t>
            </w:r>
            <w:r w:rsidRPr="006C6180">
              <w:rPr>
                <w:rFonts w:eastAsia="MS Mincho"/>
                <w:b/>
                <w:bCs/>
                <w:noProof/>
              </w:rPr>
              <w:t>2</w:t>
            </w:r>
            <w:r w:rsidRPr="006C6180">
              <w:rPr>
                <w:rFonts w:eastAsia="MS Mincho"/>
                <w:b/>
                <w:bCs/>
              </w:rPr>
              <w:t xml:space="preserve">: add Gmin and Gmax in </w:t>
            </w:r>
            <w:r w:rsidRPr="006C6180">
              <w:rPr>
                <w:rFonts w:eastAsia="MS Mincho"/>
                <w:b/>
                <w:bCs/>
                <w:lang w:val="en-US" w:eastAsia="zh-CN"/>
              </w:rPr>
              <w:t>A.5.7.1.3 and A.7.7.1.3 test requirements.</w:t>
            </w:r>
            <w:r w:rsidRPr="006C6180">
              <w:rPr>
                <w:rFonts w:eastAsia="MS Mincho"/>
                <w:b/>
                <w:bCs/>
              </w:rPr>
              <w:fldChar w:fldCharType="end"/>
            </w:r>
          </w:p>
          <w:p w14:paraId="298B3FD3" w14:textId="77777777" w:rsidR="006C6180" w:rsidRPr="006C6180" w:rsidRDefault="006C6180" w:rsidP="006C6180">
            <w:pPr>
              <w:overflowPunct w:val="0"/>
              <w:autoSpaceDE w:val="0"/>
              <w:autoSpaceDN w:val="0"/>
              <w:adjustRightInd w:val="0"/>
              <w:jc w:val="both"/>
              <w:textAlignment w:val="baseline"/>
              <w:rPr>
                <w:rFonts w:eastAsia="MS Mincho"/>
                <w:b/>
                <w:bCs/>
              </w:rPr>
            </w:pPr>
            <w:r w:rsidRPr="006C6180">
              <w:rPr>
                <w:rFonts w:eastAsia="MS Mincho"/>
                <w:b/>
                <w:bCs/>
              </w:rPr>
              <w:fldChar w:fldCharType="begin"/>
            </w:r>
            <w:r w:rsidRPr="006C6180">
              <w:rPr>
                <w:rFonts w:eastAsia="MS Mincho" w:cs="v4.2.0"/>
                <w:b/>
                <w:bCs/>
                <w:lang w:val="en-US" w:eastAsia="zh-CN"/>
              </w:rPr>
              <w:instrText xml:space="preserve"> REF _Ref101173927 \h </w:instrText>
            </w:r>
            <w:r w:rsidRPr="006C6180">
              <w:rPr>
                <w:rFonts w:eastAsia="MS Mincho"/>
                <w:b/>
                <w:bCs/>
              </w:rPr>
              <w:instrText xml:space="preserve"> \* MERGEFORMAT </w:instrText>
            </w:r>
            <w:r w:rsidRPr="006C6180">
              <w:rPr>
                <w:rFonts w:eastAsia="MS Mincho"/>
                <w:b/>
                <w:bCs/>
              </w:rPr>
            </w:r>
            <w:r w:rsidRPr="006C6180">
              <w:rPr>
                <w:rFonts w:eastAsia="MS Mincho"/>
                <w:b/>
                <w:bCs/>
              </w:rPr>
              <w:fldChar w:fldCharType="separate"/>
            </w:r>
            <w:r w:rsidRPr="006C6180">
              <w:rPr>
                <w:rFonts w:eastAsia="MS Mincho"/>
                <w:b/>
                <w:bCs/>
              </w:rPr>
              <w:t xml:space="preserve">Proposal </w:t>
            </w:r>
            <w:r w:rsidRPr="006C6180">
              <w:rPr>
                <w:rFonts w:eastAsia="MS Mincho"/>
                <w:b/>
                <w:bCs/>
                <w:noProof/>
              </w:rPr>
              <w:t>3</w:t>
            </w:r>
            <w:r w:rsidRPr="006C6180">
              <w:rPr>
                <w:rFonts w:eastAsia="MS Mincho"/>
                <w:b/>
                <w:bCs/>
              </w:rPr>
              <w:t>: Ginter shall be considered for intra-band inter-frequency relative accuracy test as well.</w:t>
            </w:r>
            <w:r w:rsidRPr="006C6180">
              <w:rPr>
                <w:rFonts w:eastAsia="MS Mincho"/>
                <w:b/>
                <w:bCs/>
              </w:rPr>
              <w:fldChar w:fldCharType="end"/>
            </w:r>
          </w:p>
          <w:p w14:paraId="5E1C4F5A" w14:textId="77777777" w:rsidR="006C6180" w:rsidRPr="006C6180" w:rsidRDefault="006C6180" w:rsidP="006C6180">
            <w:pPr>
              <w:overflowPunct w:val="0"/>
              <w:autoSpaceDE w:val="0"/>
              <w:autoSpaceDN w:val="0"/>
              <w:adjustRightInd w:val="0"/>
              <w:jc w:val="both"/>
              <w:textAlignment w:val="baseline"/>
              <w:rPr>
                <w:rFonts w:eastAsia="MS Mincho" w:cs="v4.2.0"/>
                <w:b/>
                <w:bCs/>
                <w:lang w:val="en-US" w:eastAsia="zh-CN"/>
              </w:rPr>
            </w:pPr>
            <w:r w:rsidRPr="006C6180">
              <w:rPr>
                <w:rFonts w:eastAsia="MS Mincho" w:cs="v4.2.0"/>
                <w:b/>
                <w:bCs/>
                <w:lang w:val="en-US" w:eastAsia="zh-CN"/>
              </w:rPr>
              <w:fldChar w:fldCharType="begin"/>
            </w:r>
            <w:r w:rsidRPr="006C6180">
              <w:rPr>
                <w:rFonts w:eastAsia="MS Mincho" w:cs="v4.2.0"/>
                <w:b/>
                <w:bCs/>
                <w:lang w:val="en-US" w:eastAsia="zh-CN"/>
              </w:rPr>
              <w:instrText xml:space="preserve"> REF _Ref101173930 \h  \* MERGEFORMAT </w:instrText>
            </w:r>
            <w:r w:rsidRPr="006C6180">
              <w:rPr>
                <w:rFonts w:eastAsia="MS Mincho" w:cs="v4.2.0"/>
                <w:b/>
                <w:bCs/>
                <w:lang w:val="en-US" w:eastAsia="zh-CN"/>
              </w:rPr>
            </w:r>
            <w:r w:rsidRPr="006C6180">
              <w:rPr>
                <w:rFonts w:eastAsia="MS Mincho" w:cs="v4.2.0"/>
                <w:b/>
                <w:bCs/>
                <w:lang w:val="en-US" w:eastAsia="zh-CN"/>
              </w:rPr>
              <w:fldChar w:fldCharType="separate"/>
            </w:r>
            <w:r w:rsidRPr="006C6180">
              <w:rPr>
                <w:rFonts w:eastAsia="MS Mincho"/>
                <w:b/>
                <w:bCs/>
              </w:rPr>
              <w:t xml:space="preserve">Proposal </w:t>
            </w:r>
            <w:r w:rsidRPr="006C6180">
              <w:rPr>
                <w:rFonts w:eastAsia="MS Mincho"/>
                <w:b/>
                <w:bCs/>
                <w:noProof/>
              </w:rPr>
              <w:t>4</w:t>
            </w:r>
            <w:r w:rsidRPr="006C6180">
              <w:rPr>
                <w:rFonts w:eastAsia="MS Mincho"/>
                <w:b/>
                <w:bCs/>
              </w:rPr>
              <w:t>: Ginter shall be considered to upper bound as well.</w:t>
            </w:r>
            <w:r w:rsidRPr="006C6180">
              <w:rPr>
                <w:rFonts w:eastAsia="MS Mincho" w:cs="v4.2.0"/>
                <w:b/>
                <w:bCs/>
                <w:lang w:val="en-US" w:eastAsia="zh-CN"/>
              </w:rPr>
              <w:fldChar w:fldCharType="end"/>
            </w:r>
          </w:p>
          <w:p w14:paraId="7F1D1764" w14:textId="77777777" w:rsidR="006C6180" w:rsidRPr="006C6180" w:rsidRDefault="006C6180" w:rsidP="006C6180">
            <w:pPr>
              <w:overflowPunct w:val="0"/>
              <w:autoSpaceDE w:val="0"/>
              <w:autoSpaceDN w:val="0"/>
              <w:adjustRightInd w:val="0"/>
              <w:jc w:val="both"/>
              <w:textAlignment w:val="baseline"/>
              <w:rPr>
                <w:rFonts w:eastAsia="MS Mincho" w:cs="v4.2.0"/>
                <w:b/>
                <w:bCs/>
                <w:lang w:val="en-US" w:eastAsia="zh-CN"/>
              </w:rPr>
            </w:pPr>
            <w:r w:rsidRPr="006C6180">
              <w:rPr>
                <w:rFonts w:eastAsia="MS Mincho" w:cs="v4.2.0"/>
                <w:b/>
                <w:bCs/>
                <w:lang w:val="en-US" w:eastAsia="zh-CN"/>
              </w:rPr>
              <w:fldChar w:fldCharType="begin"/>
            </w:r>
            <w:r w:rsidRPr="006C6180">
              <w:rPr>
                <w:rFonts w:eastAsia="MS Mincho" w:cs="v4.2.0"/>
                <w:b/>
                <w:bCs/>
                <w:lang w:val="en-US" w:eastAsia="zh-CN"/>
              </w:rPr>
              <w:instrText xml:space="preserve"> REF _Ref101173942 \h  \* MERGEFORMAT </w:instrText>
            </w:r>
            <w:r w:rsidRPr="006C6180">
              <w:rPr>
                <w:rFonts w:eastAsia="MS Mincho" w:cs="v4.2.0"/>
                <w:b/>
                <w:bCs/>
                <w:lang w:val="en-US" w:eastAsia="zh-CN"/>
              </w:rPr>
            </w:r>
            <w:r w:rsidRPr="006C6180">
              <w:rPr>
                <w:rFonts w:eastAsia="MS Mincho" w:cs="v4.2.0"/>
                <w:b/>
                <w:bCs/>
                <w:lang w:val="en-US" w:eastAsia="zh-CN"/>
              </w:rPr>
              <w:fldChar w:fldCharType="separate"/>
            </w:r>
            <w:r w:rsidRPr="006C6180">
              <w:rPr>
                <w:rFonts w:eastAsia="MS Mincho"/>
                <w:b/>
                <w:bCs/>
              </w:rPr>
              <w:t xml:space="preserve">Proposal </w:t>
            </w:r>
            <w:r w:rsidRPr="006C6180">
              <w:rPr>
                <w:rFonts w:eastAsia="MS Mincho"/>
                <w:b/>
                <w:bCs/>
                <w:noProof/>
              </w:rPr>
              <w:t>5</w:t>
            </w:r>
            <w:r w:rsidRPr="006C6180">
              <w:rPr>
                <w:rFonts w:eastAsia="MS Mincho"/>
                <w:b/>
                <w:bCs/>
              </w:rPr>
              <w:t>: additional margins to the upper bound for FR2 inter-frequency relative RSRP accuracy test requirements shall be: G</w:t>
            </w:r>
            <w:r w:rsidRPr="006C6180">
              <w:rPr>
                <w:rFonts w:eastAsia="MS Mincho"/>
                <w:b/>
                <w:bCs/>
                <w:vertAlign w:val="subscript"/>
              </w:rPr>
              <w:t>inter</w:t>
            </w:r>
            <w:r w:rsidRPr="006C6180">
              <w:rPr>
                <w:rFonts w:eastAsia="MS Mincho"/>
                <w:b/>
                <w:bCs/>
              </w:rPr>
              <w:t xml:space="preserve"> + E.</w:t>
            </w:r>
            <w:r w:rsidRPr="006C6180">
              <w:rPr>
                <w:rFonts w:eastAsia="MS Mincho" w:cs="v4.2.0"/>
                <w:b/>
                <w:bCs/>
                <w:lang w:val="en-US" w:eastAsia="zh-CN"/>
              </w:rPr>
              <w:fldChar w:fldCharType="end"/>
            </w:r>
          </w:p>
          <w:p w14:paraId="1FFEDB4F" w14:textId="0EC4B44B" w:rsidR="0045484C" w:rsidRPr="00546DA0" w:rsidRDefault="006C6180" w:rsidP="006C6180">
            <w:pPr>
              <w:overflowPunct w:val="0"/>
              <w:autoSpaceDE w:val="0"/>
              <w:autoSpaceDN w:val="0"/>
              <w:adjustRightInd w:val="0"/>
              <w:jc w:val="both"/>
              <w:textAlignment w:val="baseline"/>
              <w:rPr>
                <w:rFonts w:eastAsia="MS Mincho" w:cs="v4.2.0"/>
                <w:b/>
                <w:bCs/>
                <w:lang w:val="en-US" w:eastAsia="zh-CN"/>
              </w:rPr>
            </w:pPr>
            <w:r w:rsidRPr="006C6180">
              <w:rPr>
                <w:rFonts w:eastAsia="MS Mincho" w:cs="v4.2.0"/>
                <w:b/>
                <w:bCs/>
                <w:lang w:val="en-US" w:eastAsia="zh-CN"/>
              </w:rPr>
              <w:fldChar w:fldCharType="begin"/>
            </w:r>
            <w:r w:rsidRPr="006C6180">
              <w:rPr>
                <w:rFonts w:eastAsia="MS Mincho" w:cs="v4.2.0"/>
                <w:b/>
                <w:bCs/>
                <w:lang w:val="en-US" w:eastAsia="zh-CN"/>
              </w:rPr>
              <w:instrText xml:space="preserve"> REF _Ref101173945 \h  \* MERGEFORMAT </w:instrText>
            </w:r>
            <w:r w:rsidRPr="006C6180">
              <w:rPr>
                <w:rFonts w:eastAsia="MS Mincho" w:cs="v4.2.0"/>
                <w:b/>
                <w:bCs/>
                <w:lang w:val="en-US" w:eastAsia="zh-CN"/>
              </w:rPr>
            </w:r>
            <w:r w:rsidRPr="006C6180">
              <w:rPr>
                <w:rFonts w:eastAsia="MS Mincho" w:cs="v4.2.0"/>
                <w:b/>
                <w:bCs/>
                <w:lang w:val="en-US" w:eastAsia="zh-CN"/>
              </w:rPr>
              <w:fldChar w:fldCharType="separate"/>
            </w:r>
            <w:r w:rsidRPr="006C6180">
              <w:rPr>
                <w:rFonts w:eastAsia="MS Mincho"/>
                <w:b/>
                <w:bCs/>
              </w:rPr>
              <w:t xml:space="preserve">Proposal </w:t>
            </w:r>
            <w:r w:rsidRPr="006C6180">
              <w:rPr>
                <w:rFonts w:eastAsia="MS Mincho"/>
                <w:b/>
                <w:bCs/>
                <w:noProof/>
              </w:rPr>
              <w:t>6</w:t>
            </w:r>
            <w:r w:rsidRPr="006C6180">
              <w:rPr>
                <w:rFonts w:eastAsia="MS Mincho"/>
                <w:b/>
                <w:bCs/>
              </w:rPr>
              <w:t>: margin E shall not be larger than Y. RAN4 can also discuss some smaller value to move forward.</w:t>
            </w:r>
            <w:r w:rsidRPr="006C6180">
              <w:rPr>
                <w:rFonts w:eastAsia="MS Mincho" w:cs="v4.2.0"/>
                <w:b/>
                <w:bCs/>
                <w:lang w:val="en-US" w:eastAsia="zh-CN"/>
              </w:rPr>
              <w:fldChar w:fldCharType="end"/>
            </w:r>
          </w:p>
        </w:tc>
      </w:tr>
      <w:tr w:rsidR="0045484C" w:rsidRPr="00546DA0" w14:paraId="2D85B6A0" w14:textId="77777777" w:rsidTr="00546DA0">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43D81E4B" w14:textId="77777777" w:rsidR="0045484C" w:rsidRPr="00546DA0" w:rsidRDefault="000A57AA" w:rsidP="0045484C">
            <w:pPr>
              <w:spacing w:after="0"/>
              <w:rPr>
                <w:rFonts w:ascii="Arial" w:hAnsi="Arial" w:cs="Arial"/>
                <w:b/>
                <w:bCs/>
                <w:color w:val="0000FF"/>
                <w:sz w:val="16"/>
                <w:szCs w:val="16"/>
                <w:u w:val="single"/>
                <w:lang w:val="en-US" w:eastAsia="zh-CN"/>
              </w:rPr>
            </w:pPr>
            <w:hyperlink r:id="rId25" w:history="1">
              <w:r w:rsidR="0045484C" w:rsidRPr="00546DA0">
                <w:rPr>
                  <w:rStyle w:val="ac"/>
                  <w:rFonts w:ascii="Arial" w:hAnsi="Arial" w:cs="Arial"/>
                  <w:b/>
                  <w:bCs/>
                  <w:sz w:val="16"/>
                  <w:szCs w:val="16"/>
                  <w:lang w:val="en-US" w:eastAsia="zh-CN"/>
                </w:rPr>
                <w:t>R4-2207748</w:t>
              </w:r>
            </w:hyperlink>
          </w:p>
        </w:tc>
        <w:tc>
          <w:tcPr>
            <w:tcW w:w="1560" w:type="dxa"/>
            <w:tcBorders>
              <w:top w:val="single" w:sz="4" w:space="0" w:color="A6A6A6"/>
              <w:left w:val="nil"/>
              <w:bottom w:val="single" w:sz="4" w:space="0" w:color="A6A6A6"/>
              <w:right w:val="single" w:sz="4" w:space="0" w:color="A6A6A6"/>
            </w:tcBorders>
            <w:shd w:val="clear" w:color="auto" w:fill="auto"/>
          </w:tcPr>
          <w:p w14:paraId="550F0C85" w14:textId="6EA53EF0" w:rsidR="0045484C" w:rsidRPr="00546DA0" w:rsidRDefault="0045484C" w:rsidP="0045484C">
            <w:pPr>
              <w:spacing w:after="0"/>
              <w:rPr>
                <w:rFonts w:ascii="Arial" w:hAnsi="Arial" w:cs="Arial"/>
                <w:sz w:val="16"/>
                <w:szCs w:val="16"/>
                <w:lang w:val="en-US" w:eastAsia="zh-CN"/>
              </w:rPr>
            </w:pPr>
            <w:r w:rsidRPr="00546DA0">
              <w:rPr>
                <w:rFonts w:ascii="Arial" w:hAnsi="Arial" w:cs="Arial"/>
                <w:sz w:val="16"/>
                <w:szCs w:val="16"/>
                <w:lang w:val="en-US" w:eastAsia="zh-CN"/>
              </w:rPr>
              <w:t>Apple</w:t>
            </w:r>
          </w:p>
        </w:tc>
        <w:tc>
          <w:tcPr>
            <w:tcW w:w="6942" w:type="dxa"/>
            <w:tcBorders>
              <w:top w:val="single" w:sz="4" w:space="0" w:color="A6A6A6"/>
              <w:left w:val="nil"/>
              <w:bottom w:val="single" w:sz="4" w:space="0" w:color="A6A6A6"/>
              <w:right w:val="single" w:sz="4" w:space="0" w:color="A6A6A6"/>
            </w:tcBorders>
            <w:shd w:val="clear" w:color="auto" w:fill="auto"/>
          </w:tcPr>
          <w:p w14:paraId="25E4F94E" w14:textId="77777777" w:rsidR="0045484C" w:rsidRDefault="006C6180" w:rsidP="0045484C">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R</w:t>
            </w:r>
          </w:p>
          <w:p w14:paraId="29521BAF" w14:textId="524A1115" w:rsidR="006C6180" w:rsidRPr="006C6180" w:rsidRDefault="006C6180" w:rsidP="00DA7023">
            <w:pPr>
              <w:pStyle w:val="CRCoverPage"/>
              <w:numPr>
                <w:ilvl w:val="0"/>
                <w:numId w:val="13"/>
              </w:numPr>
              <w:rPr>
                <w:rFonts w:cs="Arial"/>
                <w:sz w:val="16"/>
                <w:szCs w:val="16"/>
                <w:lang w:val="en-US" w:eastAsia="zh-CN"/>
              </w:rPr>
            </w:pPr>
            <w:r w:rsidRPr="006C6180">
              <w:rPr>
                <w:rFonts w:cs="Arial"/>
                <w:sz w:val="16"/>
                <w:szCs w:val="16"/>
                <w:lang w:val="en-US" w:eastAsia="zh-CN"/>
              </w:rPr>
              <w:t>Update test applicability in A.3.13A to allow UE skip A.5.7.1.3 and A.7.7.1.3.</w:t>
            </w:r>
          </w:p>
          <w:p w14:paraId="3D602C06" w14:textId="60D8C89C" w:rsidR="006C6180" w:rsidRPr="00546DA0" w:rsidRDefault="006C6180" w:rsidP="00DA7023">
            <w:pPr>
              <w:pStyle w:val="CRCoverPage"/>
              <w:numPr>
                <w:ilvl w:val="0"/>
                <w:numId w:val="13"/>
              </w:numPr>
              <w:rPr>
                <w:rFonts w:cs="Arial"/>
                <w:sz w:val="16"/>
                <w:szCs w:val="16"/>
                <w:lang w:val="en-US" w:eastAsia="zh-CN"/>
              </w:rPr>
            </w:pPr>
            <w:r w:rsidRPr="006C6180">
              <w:rPr>
                <w:rFonts w:cs="Arial"/>
                <w:sz w:val="16"/>
                <w:szCs w:val="16"/>
                <w:lang w:val="en-US" w:eastAsia="zh-CN"/>
              </w:rPr>
              <w:t>Add Gmin and Gmax as in other accuracy test in A.5.7.1.3 and A.7.7.1.3.</w:t>
            </w:r>
          </w:p>
        </w:tc>
      </w:tr>
      <w:tr w:rsidR="0045484C" w:rsidRPr="00546DA0" w14:paraId="370F1F15" w14:textId="77777777" w:rsidTr="00546DA0">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7DBBE6CC" w14:textId="77777777" w:rsidR="0045484C" w:rsidRPr="00546DA0" w:rsidRDefault="000A57AA" w:rsidP="0045484C">
            <w:pPr>
              <w:spacing w:after="0"/>
              <w:rPr>
                <w:rFonts w:ascii="Arial" w:hAnsi="Arial" w:cs="Arial"/>
                <w:b/>
                <w:bCs/>
                <w:color w:val="0000FF"/>
                <w:sz w:val="16"/>
                <w:szCs w:val="16"/>
                <w:u w:val="single"/>
                <w:lang w:val="en-US" w:eastAsia="zh-CN"/>
              </w:rPr>
            </w:pPr>
            <w:hyperlink r:id="rId26" w:history="1">
              <w:r w:rsidR="0045484C" w:rsidRPr="00546DA0">
                <w:rPr>
                  <w:rStyle w:val="ac"/>
                  <w:rFonts w:ascii="Arial" w:hAnsi="Arial" w:cs="Arial"/>
                  <w:b/>
                  <w:bCs/>
                  <w:sz w:val="16"/>
                  <w:szCs w:val="16"/>
                  <w:lang w:val="en-US" w:eastAsia="zh-CN"/>
                </w:rPr>
                <w:t>R4-2207948</w:t>
              </w:r>
            </w:hyperlink>
          </w:p>
        </w:tc>
        <w:tc>
          <w:tcPr>
            <w:tcW w:w="1560" w:type="dxa"/>
            <w:tcBorders>
              <w:top w:val="single" w:sz="4" w:space="0" w:color="A6A6A6"/>
              <w:left w:val="nil"/>
              <w:bottom w:val="single" w:sz="4" w:space="0" w:color="A6A6A6"/>
              <w:right w:val="single" w:sz="4" w:space="0" w:color="A6A6A6"/>
            </w:tcBorders>
            <w:shd w:val="clear" w:color="auto" w:fill="auto"/>
          </w:tcPr>
          <w:p w14:paraId="2C9215AC" w14:textId="546C778B" w:rsidR="0045484C" w:rsidRPr="00546DA0" w:rsidRDefault="0045484C" w:rsidP="0045484C">
            <w:pPr>
              <w:spacing w:after="0"/>
              <w:rPr>
                <w:rFonts w:ascii="Arial" w:hAnsi="Arial" w:cs="Arial"/>
                <w:sz w:val="16"/>
                <w:szCs w:val="16"/>
                <w:lang w:val="en-US" w:eastAsia="zh-CN"/>
              </w:rPr>
            </w:pPr>
            <w:r w:rsidRPr="00546DA0">
              <w:rPr>
                <w:rFonts w:ascii="Arial" w:hAnsi="Arial" w:cs="Arial"/>
                <w:sz w:val="16"/>
                <w:szCs w:val="16"/>
                <w:lang w:val="en-US" w:eastAsia="zh-CN"/>
              </w:rPr>
              <w:t>Qualcomm Incorporated</w:t>
            </w:r>
          </w:p>
        </w:tc>
        <w:tc>
          <w:tcPr>
            <w:tcW w:w="6942" w:type="dxa"/>
            <w:tcBorders>
              <w:top w:val="single" w:sz="4" w:space="0" w:color="A6A6A6"/>
              <w:left w:val="nil"/>
              <w:bottom w:val="single" w:sz="4" w:space="0" w:color="A6A6A6"/>
              <w:right w:val="single" w:sz="4" w:space="0" w:color="A6A6A6"/>
            </w:tcBorders>
            <w:shd w:val="clear" w:color="auto" w:fill="auto"/>
          </w:tcPr>
          <w:p w14:paraId="0BED68B1" w14:textId="77777777" w:rsidR="006C6180" w:rsidRDefault="006C6180" w:rsidP="006C6180">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R</w:t>
            </w:r>
          </w:p>
          <w:p w14:paraId="2DD5FABC" w14:textId="77777777" w:rsidR="006C6180" w:rsidRPr="00584754" w:rsidRDefault="006C6180" w:rsidP="006C6180">
            <w:pPr>
              <w:pStyle w:val="CRCoverPage"/>
              <w:rPr>
                <w:rFonts w:cs="Arial"/>
                <w:sz w:val="16"/>
                <w:szCs w:val="16"/>
                <w:lang w:eastAsia="zh-CN"/>
              </w:rPr>
            </w:pPr>
            <w:r w:rsidRPr="00584754">
              <w:rPr>
                <w:rFonts w:cs="Arial"/>
                <w:sz w:val="16"/>
                <w:szCs w:val="16"/>
                <w:lang w:eastAsia="zh-CN"/>
              </w:rPr>
              <w:t>According to RAN1 spec, TS38.214, UE is supposed to drop CQI report before receiving at least one CSI-RS transmission occasion for channel measurement during SCell activation which conflicts with test description and criteria on CQI report during SCell activation.</w:t>
            </w:r>
          </w:p>
          <w:p w14:paraId="7B56412C" w14:textId="1C7F2D09" w:rsidR="0045484C" w:rsidRPr="00546DA0" w:rsidRDefault="006C6180" w:rsidP="006C6180">
            <w:pPr>
              <w:pStyle w:val="CRCoverPage"/>
              <w:rPr>
                <w:rFonts w:cs="Arial"/>
                <w:sz w:val="16"/>
                <w:szCs w:val="16"/>
                <w:lang w:val="en-US" w:eastAsia="zh-CN"/>
              </w:rPr>
            </w:pPr>
            <w:r w:rsidRPr="00584754">
              <w:rPr>
                <w:rFonts w:cs="Arial"/>
                <w:sz w:val="16"/>
                <w:szCs w:val="16"/>
                <w:lang w:eastAsia="zh-CN"/>
              </w:rPr>
              <w:t>Added a condition where UE does not have to transmit a CSI report during SCell activation</w:t>
            </w:r>
            <w:r>
              <w:rPr>
                <w:rFonts w:cs="Arial"/>
                <w:sz w:val="16"/>
                <w:szCs w:val="16"/>
                <w:lang w:eastAsia="zh-CN"/>
              </w:rPr>
              <w:t xml:space="preserve"> TCs</w:t>
            </w:r>
            <w:r w:rsidRPr="00584754">
              <w:rPr>
                <w:rFonts w:cs="Arial"/>
                <w:sz w:val="16"/>
                <w:szCs w:val="16"/>
                <w:lang w:eastAsia="zh-CN"/>
              </w:rPr>
              <w:t>.</w:t>
            </w:r>
          </w:p>
        </w:tc>
      </w:tr>
      <w:tr w:rsidR="0045484C" w:rsidRPr="00546DA0" w14:paraId="4CCCDD08" w14:textId="77777777" w:rsidTr="00546DA0">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5A284A42" w14:textId="77777777" w:rsidR="0045484C" w:rsidRPr="00546DA0" w:rsidRDefault="000A57AA" w:rsidP="0045484C">
            <w:pPr>
              <w:spacing w:after="0"/>
              <w:rPr>
                <w:rFonts w:ascii="Arial" w:hAnsi="Arial" w:cs="Arial"/>
                <w:b/>
                <w:bCs/>
                <w:color w:val="0000FF"/>
                <w:sz w:val="16"/>
                <w:szCs w:val="16"/>
                <w:u w:val="single"/>
                <w:lang w:val="en-US" w:eastAsia="zh-CN"/>
              </w:rPr>
            </w:pPr>
            <w:hyperlink r:id="rId27" w:history="1">
              <w:r w:rsidR="0045484C" w:rsidRPr="00546DA0">
                <w:rPr>
                  <w:rStyle w:val="ac"/>
                  <w:rFonts w:ascii="Arial" w:hAnsi="Arial" w:cs="Arial"/>
                  <w:b/>
                  <w:bCs/>
                  <w:sz w:val="16"/>
                  <w:szCs w:val="16"/>
                  <w:lang w:val="en-US" w:eastAsia="zh-CN"/>
                </w:rPr>
                <w:t>R4-2208166</w:t>
              </w:r>
            </w:hyperlink>
          </w:p>
        </w:tc>
        <w:tc>
          <w:tcPr>
            <w:tcW w:w="1560" w:type="dxa"/>
            <w:tcBorders>
              <w:top w:val="single" w:sz="4" w:space="0" w:color="A6A6A6"/>
              <w:left w:val="nil"/>
              <w:bottom w:val="single" w:sz="4" w:space="0" w:color="A6A6A6"/>
              <w:right w:val="single" w:sz="4" w:space="0" w:color="A6A6A6"/>
            </w:tcBorders>
            <w:shd w:val="clear" w:color="auto" w:fill="auto"/>
          </w:tcPr>
          <w:p w14:paraId="56B5B9D1" w14:textId="60330129" w:rsidR="0045484C" w:rsidRPr="00546DA0" w:rsidRDefault="0045484C" w:rsidP="0045484C">
            <w:pPr>
              <w:spacing w:after="0"/>
              <w:rPr>
                <w:rFonts w:ascii="Arial" w:hAnsi="Arial" w:cs="Arial"/>
                <w:sz w:val="16"/>
                <w:szCs w:val="16"/>
                <w:lang w:val="en-US" w:eastAsia="zh-CN"/>
              </w:rPr>
            </w:pPr>
            <w:r w:rsidRPr="00546DA0">
              <w:rPr>
                <w:rFonts w:ascii="Arial" w:hAnsi="Arial" w:cs="Arial"/>
                <w:sz w:val="16"/>
                <w:szCs w:val="16"/>
                <w:lang w:val="en-US" w:eastAsia="zh-CN"/>
              </w:rPr>
              <w:t>CATT</w:t>
            </w:r>
          </w:p>
        </w:tc>
        <w:tc>
          <w:tcPr>
            <w:tcW w:w="6942" w:type="dxa"/>
            <w:tcBorders>
              <w:top w:val="single" w:sz="4" w:space="0" w:color="A6A6A6"/>
              <w:left w:val="nil"/>
              <w:bottom w:val="single" w:sz="4" w:space="0" w:color="A6A6A6"/>
              <w:right w:val="single" w:sz="4" w:space="0" w:color="A6A6A6"/>
            </w:tcBorders>
            <w:shd w:val="clear" w:color="auto" w:fill="auto"/>
          </w:tcPr>
          <w:p w14:paraId="45E32E73" w14:textId="77777777" w:rsidR="0045484C" w:rsidRDefault="00A656ED" w:rsidP="0045484C">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R for R17</w:t>
            </w:r>
          </w:p>
          <w:p w14:paraId="14A659B9" w14:textId="1319DC62" w:rsidR="00A656ED" w:rsidRPr="00546DA0" w:rsidRDefault="00A656ED" w:rsidP="0045484C">
            <w:pPr>
              <w:pStyle w:val="CRCoverPage"/>
              <w:rPr>
                <w:rFonts w:cs="Arial"/>
                <w:sz w:val="16"/>
                <w:szCs w:val="16"/>
                <w:lang w:val="en-US" w:eastAsia="zh-CN"/>
              </w:rPr>
            </w:pPr>
            <w:r w:rsidRPr="00A656ED">
              <w:rPr>
                <w:rFonts w:cs="Arial"/>
                <w:sz w:val="16"/>
                <w:szCs w:val="16"/>
                <w:lang w:val="en-US" w:eastAsia="zh-CN"/>
              </w:rPr>
              <w:t>Add SMTC pattern 6 in A.3.11.6 as R15 spec.</w:t>
            </w:r>
          </w:p>
        </w:tc>
      </w:tr>
      <w:tr w:rsidR="0045484C" w:rsidRPr="00546DA0" w14:paraId="1E1EE954" w14:textId="77777777" w:rsidTr="00546DA0">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6A48590A" w14:textId="77777777" w:rsidR="0045484C" w:rsidRPr="00546DA0" w:rsidRDefault="000A57AA" w:rsidP="0045484C">
            <w:pPr>
              <w:spacing w:after="0"/>
              <w:rPr>
                <w:rFonts w:ascii="Arial" w:hAnsi="Arial" w:cs="Arial"/>
                <w:b/>
                <w:bCs/>
                <w:color w:val="0000FF"/>
                <w:sz w:val="16"/>
                <w:szCs w:val="16"/>
                <w:u w:val="single"/>
                <w:lang w:val="en-US" w:eastAsia="zh-CN"/>
              </w:rPr>
            </w:pPr>
            <w:hyperlink r:id="rId28" w:history="1">
              <w:r w:rsidR="0045484C" w:rsidRPr="00546DA0">
                <w:rPr>
                  <w:rStyle w:val="ac"/>
                  <w:rFonts w:ascii="Arial" w:hAnsi="Arial" w:cs="Arial"/>
                  <w:b/>
                  <w:bCs/>
                  <w:sz w:val="16"/>
                  <w:szCs w:val="16"/>
                  <w:lang w:val="en-US" w:eastAsia="zh-CN"/>
                </w:rPr>
                <w:t>R4-2208167</w:t>
              </w:r>
            </w:hyperlink>
          </w:p>
        </w:tc>
        <w:tc>
          <w:tcPr>
            <w:tcW w:w="1560" w:type="dxa"/>
            <w:tcBorders>
              <w:top w:val="single" w:sz="4" w:space="0" w:color="A6A6A6"/>
              <w:left w:val="nil"/>
              <w:bottom w:val="single" w:sz="4" w:space="0" w:color="A6A6A6"/>
              <w:right w:val="single" w:sz="4" w:space="0" w:color="A6A6A6"/>
            </w:tcBorders>
            <w:shd w:val="clear" w:color="auto" w:fill="auto"/>
          </w:tcPr>
          <w:p w14:paraId="748CCC5E" w14:textId="1FC070CA" w:rsidR="0045484C" w:rsidRPr="00546DA0" w:rsidRDefault="0045484C" w:rsidP="0045484C">
            <w:pPr>
              <w:spacing w:after="0"/>
              <w:rPr>
                <w:rFonts w:ascii="Arial" w:hAnsi="Arial" w:cs="Arial"/>
                <w:sz w:val="16"/>
                <w:szCs w:val="16"/>
                <w:lang w:val="en-US" w:eastAsia="zh-CN"/>
              </w:rPr>
            </w:pPr>
            <w:r w:rsidRPr="00546DA0">
              <w:rPr>
                <w:rFonts w:ascii="Arial" w:hAnsi="Arial" w:cs="Arial"/>
                <w:sz w:val="16"/>
                <w:szCs w:val="16"/>
                <w:lang w:val="en-US" w:eastAsia="zh-CN"/>
              </w:rPr>
              <w:t>CATT</w:t>
            </w:r>
          </w:p>
        </w:tc>
        <w:tc>
          <w:tcPr>
            <w:tcW w:w="6942" w:type="dxa"/>
            <w:tcBorders>
              <w:top w:val="single" w:sz="4" w:space="0" w:color="A6A6A6"/>
              <w:left w:val="nil"/>
              <w:bottom w:val="single" w:sz="4" w:space="0" w:color="A6A6A6"/>
              <w:right w:val="single" w:sz="4" w:space="0" w:color="A6A6A6"/>
            </w:tcBorders>
            <w:shd w:val="clear" w:color="auto" w:fill="auto"/>
          </w:tcPr>
          <w:p w14:paraId="1B1FE33C" w14:textId="77777777" w:rsidR="0045484C" w:rsidRDefault="00A656ED" w:rsidP="0045484C">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R</w:t>
            </w:r>
          </w:p>
          <w:p w14:paraId="7A86DF50" w14:textId="77777777" w:rsidR="00A656ED" w:rsidRPr="00A656ED" w:rsidRDefault="00A656ED" w:rsidP="00A656ED">
            <w:pPr>
              <w:pStyle w:val="CRCoverPage"/>
              <w:rPr>
                <w:rFonts w:cs="Arial"/>
                <w:sz w:val="16"/>
                <w:szCs w:val="16"/>
                <w:lang w:val="en-US" w:eastAsia="zh-CN"/>
              </w:rPr>
            </w:pPr>
            <w:r w:rsidRPr="00A656ED">
              <w:rPr>
                <w:rFonts w:cs="Arial"/>
                <w:sz w:val="16"/>
                <w:szCs w:val="16"/>
                <w:lang w:val="en-US" w:eastAsia="zh-CN"/>
              </w:rPr>
              <w:t>1.</w:t>
            </w:r>
            <w:r w:rsidRPr="00A656ED">
              <w:rPr>
                <w:rFonts w:cs="Arial"/>
                <w:sz w:val="16"/>
                <w:szCs w:val="16"/>
                <w:lang w:val="en-US" w:eastAsia="zh-CN"/>
              </w:rPr>
              <w:tab/>
              <w:t>For EN-DC FR1 RLM tests based on SSB, delete “and SSB#1”</w:t>
            </w:r>
          </w:p>
          <w:p w14:paraId="58891607" w14:textId="2331FF38" w:rsidR="00A656ED" w:rsidRPr="00546DA0" w:rsidRDefault="00A656ED" w:rsidP="00A656ED">
            <w:pPr>
              <w:pStyle w:val="CRCoverPage"/>
              <w:rPr>
                <w:rFonts w:cs="Arial"/>
                <w:sz w:val="16"/>
                <w:szCs w:val="16"/>
                <w:lang w:val="en-US" w:eastAsia="zh-CN"/>
              </w:rPr>
            </w:pPr>
            <w:r w:rsidRPr="00A656ED">
              <w:rPr>
                <w:rFonts w:cs="Arial"/>
                <w:sz w:val="16"/>
                <w:szCs w:val="16"/>
                <w:lang w:val="en-US" w:eastAsia="zh-CN"/>
              </w:rPr>
              <w:t>2.</w:t>
            </w:r>
            <w:r w:rsidRPr="00A656ED">
              <w:rPr>
                <w:rFonts w:cs="Arial"/>
                <w:sz w:val="16"/>
                <w:szCs w:val="16"/>
                <w:lang w:val="en-US" w:eastAsia="zh-CN"/>
              </w:rPr>
              <w:tab/>
              <w:t>For SA FR1 RLM tests based on SSB, delete “and SSB#1”</w:t>
            </w:r>
          </w:p>
        </w:tc>
      </w:tr>
      <w:tr w:rsidR="0045484C" w:rsidRPr="00546DA0" w14:paraId="4827B70F" w14:textId="77777777" w:rsidTr="00546DA0">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22EA0CBD" w14:textId="77777777" w:rsidR="0045484C" w:rsidRPr="00546DA0" w:rsidRDefault="000A57AA" w:rsidP="0045484C">
            <w:pPr>
              <w:spacing w:after="0"/>
              <w:rPr>
                <w:rFonts w:ascii="Arial" w:hAnsi="Arial" w:cs="Arial"/>
                <w:b/>
                <w:bCs/>
                <w:color w:val="0000FF"/>
                <w:sz w:val="16"/>
                <w:szCs w:val="16"/>
                <w:u w:val="single"/>
                <w:lang w:val="en-US" w:eastAsia="zh-CN"/>
              </w:rPr>
            </w:pPr>
            <w:hyperlink r:id="rId29" w:history="1">
              <w:r w:rsidR="0045484C" w:rsidRPr="00546DA0">
                <w:rPr>
                  <w:rStyle w:val="ac"/>
                  <w:rFonts w:ascii="Arial" w:hAnsi="Arial" w:cs="Arial"/>
                  <w:b/>
                  <w:bCs/>
                  <w:sz w:val="16"/>
                  <w:szCs w:val="16"/>
                  <w:lang w:val="en-US" w:eastAsia="zh-CN"/>
                </w:rPr>
                <w:t>R4-2208341</w:t>
              </w:r>
            </w:hyperlink>
          </w:p>
        </w:tc>
        <w:tc>
          <w:tcPr>
            <w:tcW w:w="1560" w:type="dxa"/>
            <w:tcBorders>
              <w:top w:val="single" w:sz="4" w:space="0" w:color="A6A6A6"/>
              <w:left w:val="nil"/>
              <w:bottom w:val="single" w:sz="4" w:space="0" w:color="A6A6A6"/>
              <w:right w:val="single" w:sz="4" w:space="0" w:color="A6A6A6"/>
            </w:tcBorders>
            <w:shd w:val="clear" w:color="auto" w:fill="auto"/>
          </w:tcPr>
          <w:p w14:paraId="07F7849B" w14:textId="34B3C8A1" w:rsidR="0045484C" w:rsidRPr="00546DA0" w:rsidRDefault="0045484C" w:rsidP="0045484C">
            <w:pPr>
              <w:spacing w:after="0"/>
              <w:rPr>
                <w:rFonts w:ascii="Arial" w:hAnsi="Arial" w:cs="Arial"/>
                <w:sz w:val="16"/>
                <w:szCs w:val="16"/>
                <w:lang w:val="en-US" w:eastAsia="zh-CN"/>
              </w:rPr>
            </w:pPr>
            <w:r w:rsidRPr="00546DA0">
              <w:rPr>
                <w:rFonts w:ascii="Arial" w:hAnsi="Arial" w:cs="Arial"/>
                <w:sz w:val="16"/>
                <w:szCs w:val="16"/>
                <w:lang w:val="en-US" w:eastAsia="zh-CN"/>
              </w:rPr>
              <w:t>OPPO</w:t>
            </w:r>
          </w:p>
        </w:tc>
        <w:tc>
          <w:tcPr>
            <w:tcW w:w="6942" w:type="dxa"/>
            <w:tcBorders>
              <w:top w:val="single" w:sz="4" w:space="0" w:color="A6A6A6"/>
              <w:left w:val="nil"/>
              <w:bottom w:val="single" w:sz="4" w:space="0" w:color="A6A6A6"/>
              <w:right w:val="single" w:sz="4" w:space="0" w:color="A6A6A6"/>
            </w:tcBorders>
            <w:shd w:val="clear" w:color="auto" w:fill="auto"/>
          </w:tcPr>
          <w:p w14:paraId="21E34903" w14:textId="77777777" w:rsidR="0045484C" w:rsidRDefault="00A656ED" w:rsidP="0045484C">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R</w:t>
            </w:r>
          </w:p>
          <w:p w14:paraId="3DA6EEE6" w14:textId="583AF285" w:rsidR="00A656ED" w:rsidRPr="00546DA0" w:rsidRDefault="00A656ED" w:rsidP="0045484C">
            <w:pPr>
              <w:pStyle w:val="CRCoverPage"/>
              <w:rPr>
                <w:rFonts w:cs="Arial"/>
                <w:sz w:val="16"/>
                <w:szCs w:val="16"/>
                <w:lang w:val="en-US" w:eastAsia="zh-CN"/>
              </w:rPr>
            </w:pPr>
            <w:r w:rsidRPr="00A656ED">
              <w:rPr>
                <w:rFonts w:cs="Arial"/>
                <w:sz w:val="16"/>
                <w:szCs w:val="16"/>
                <w:lang w:val="en-US" w:eastAsia="zh-CN"/>
              </w:rPr>
              <w:t>Mo</w:t>
            </w:r>
            <w:r>
              <w:rPr>
                <w:rFonts w:cs="Arial"/>
                <w:sz w:val="16"/>
                <w:szCs w:val="16"/>
                <w:lang w:val="en-US" w:eastAsia="zh-CN"/>
              </w:rPr>
              <w:t xml:space="preserve">dify the incorrect event: from </w:t>
            </w:r>
            <w:r w:rsidRPr="00A656ED">
              <w:rPr>
                <w:rFonts w:cs="Arial"/>
                <w:sz w:val="16"/>
                <w:szCs w:val="16"/>
                <w:lang w:val="en-US" w:eastAsia="zh-CN"/>
              </w:rPr>
              <w:t>event A4 to event B1</w:t>
            </w:r>
            <w:r>
              <w:t xml:space="preserve"> </w:t>
            </w:r>
            <w:r>
              <w:rPr>
                <w:rFonts w:cs="Arial"/>
                <w:sz w:val="16"/>
                <w:szCs w:val="16"/>
                <w:lang w:val="en-US" w:eastAsia="zh-CN"/>
              </w:rPr>
              <w:t xml:space="preserve">in TC for </w:t>
            </w:r>
            <w:r w:rsidRPr="00A656ED">
              <w:rPr>
                <w:rFonts w:cs="Arial"/>
                <w:sz w:val="16"/>
                <w:szCs w:val="16"/>
                <w:lang w:val="en-US" w:eastAsia="zh-CN"/>
              </w:rPr>
              <w:t>Addition and Release Delay of known NR PSCell</w:t>
            </w:r>
          </w:p>
        </w:tc>
      </w:tr>
      <w:tr w:rsidR="0045484C" w:rsidRPr="00546DA0" w14:paraId="7C3054B6" w14:textId="77777777" w:rsidTr="00546DA0">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36A69B8F" w14:textId="77777777" w:rsidR="0045484C" w:rsidRPr="00546DA0" w:rsidRDefault="000A57AA" w:rsidP="0045484C">
            <w:pPr>
              <w:spacing w:after="0"/>
              <w:rPr>
                <w:rFonts w:ascii="Arial" w:hAnsi="Arial" w:cs="Arial"/>
                <w:b/>
                <w:bCs/>
                <w:color w:val="0000FF"/>
                <w:sz w:val="16"/>
                <w:szCs w:val="16"/>
                <w:u w:val="single"/>
                <w:lang w:val="en-US" w:eastAsia="zh-CN"/>
              </w:rPr>
            </w:pPr>
            <w:hyperlink r:id="rId30" w:history="1">
              <w:r w:rsidR="0045484C" w:rsidRPr="00546DA0">
                <w:rPr>
                  <w:rStyle w:val="ac"/>
                  <w:rFonts w:ascii="Arial" w:hAnsi="Arial" w:cs="Arial"/>
                  <w:b/>
                  <w:bCs/>
                  <w:sz w:val="16"/>
                  <w:szCs w:val="16"/>
                  <w:lang w:val="en-US" w:eastAsia="zh-CN"/>
                </w:rPr>
                <w:t>R4-2208469</w:t>
              </w:r>
            </w:hyperlink>
          </w:p>
        </w:tc>
        <w:tc>
          <w:tcPr>
            <w:tcW w:w="1560" w:type="dxa"/>
            <w:tcBorders>
              <w:top w:val="single" w:sz="4" w:space="0" w:color="A6A6A6"/>
              <w:left w:val="nil"/>
              <w:bottom w:val="single" w:sz="4" w:space="0" w:color="A6A6A6"/>
              <w:right w:val="single" w:sz="4" w:space="0" w:color="A6A6A6"/>
            </w:tcBorders>
            <w:shd w:val="clear" w:color="auto" w:fill="auto"/>
          </w:tcPr>
          <w:p w14:paraId="30AA8003" w14:textId="70249AC2" w:rsidR="0045484C" w:rsidRPr="00546DA0" w:rsidRDefault="0045484C" w:rsidP="0045484C">
            <w:pPr>
              <w:spacing w:after="0"/>
              <w:rPr>
                <w:rFonts w:ascii="Arial" w:hAnsi="Arial" w:cs="Arial"/>
                <w:sz w:val="16"/>
                <w:szCs w:val="16"/>
                <w:lang w:val="en-US" w:eastAsia="zh-CN"/>
              </w:rPr>
            </w:pPr>
            <w:r w:rsidRPr="00546DA0">
              <w:rPr>
                <w:rFonts w:ascii="Arial" w:hAnsi="Arial" w:cs="Arial"/>
                <w:sz w:val="16"/>
                <w:szCs w:val="16"/>
                <w:lang w:val="en-US" w:eastAsia="zh-CN"/>
              </w:rPr>
              <w:t>MediaTek Inc.</w:t>
            </w:r>
          </w:p>
        </w:tc>
        <w:tc>
          <w:tcPr>
            <w:tcW w:w="6942" w:type="dxa"/>
            <w:tcBorders>
              <w:top w:val="single" w:sz="4" w:space="0" w:color="A6A6A6"/>
              <w:left w:val="nil"/>
              <w:bottom w:val="single" w:sz="4" w:space="0" w:color="A6A6A6"/>
              <w:right w:val="single" w:sz="4" w:space="0" w:color="A6A6A6"/>
            </w:tcBorders>
            <w:shd w:val="clear" w:color="auto" w:fill="auto"/>
          </w:tcPr>
          <w:p w14:paraId="5B7EC7ED" w14:textId="77777777" w:rsidR="00CF4333" w:rsidRPr="00CF4333" w:rsidRDefault="00CF4333" w:rsidP="00CF4333">
            <w:pPr>
              <w:widowControl w:val="0"/>
              <w:overflowPunct w:val="0"/>
              <w:autoSpaceDE w:val="0"/>
              <w:autoSpaceDN w:val="0"/>
              <w:adjustRightInd w:val="0"/>
              <w:spacing w:beforeLines="50" w:before="120" w:after="0"/>
              <w:jc w:val="both"/>
              <w:textAlignment w:val="baseline"/>
              <w:rPr>
                <w:rFonts w:ascii="Calibri" w:eastAsia="PMingLiU" w:hAnsi="Calibri"/>
                <w:kern w:val="2"/>
                <w:sz w:val="21"/>
                <w:szCs w:val="22"/>
                <w:lang w:val="en-US" w:eastAsia="zh-CN"/>
              </w:rPr>
            </w:pPr>
            <w:r w:rsidRPr="00CF4333">
              <w:rPr>
                <w:rFonts w:ascii="Calibri" w:eastAsia="PMingLiU" w:hAnsi="Calibri"/>
                <w:kern w:val="2"/>
                <w:sz w:val="21"/>
                <w:szCs w:val="22"/>
                <w:lang w:val="en-US" w:eastAsia="zh-CN"/>
              </w:rPr>
              <w:fldChar w:fldCharType="begin"/>
            </w:r>
            <w:r w:rsidRPr="00CF4333">
              <w:rPr>
                <w:rFonts w:ascii="Calibri" w:eastAsia="Malgun Gothic" w:hAnsi="Calibri"/>
                <w:b/>
                <w:bCs/>
                <w:kern w:val="2"/>
                <w:szCs w:val="22"/>
                <w:lang w:val="en-US" w:eastAsia="ko-KR"/>
              </w:rPr>
              <w:instrText xml:space="preserve"> REF _Ref101462987 \h </w:instrText>
            </w:r>
            <w:r w:rsidRPr="00CF4333">
              <w:rPr>
                <w:rFonts w:ascii="Calibri" w:eastAsia="PMingLiU" w:hAnsi="Calibri"/>
                <w:kern w:val="2"/>
                <w:sz w:val="21"/>
                <w:szCs w:val="22"/>
                <w:lang w:val="en-US" w:eastAsia="zh-CN"/>
              </w:rPr>
            </w:r>
            <w:r w:rsidRPr="00CF4333">
              <w:rPr>
                <w:rFonts w:ascii="Calibri" w:eastAsia="PMingLiU" w:hAnsi="Calibri"/>
                <w:kern w:val="2"/>
                <w:sz w:val="21"/>
                <w:szCs w:val="22"/>
                <w:lang w:val="en-US" w:eastAsia="zh-CN"/>
              </w:rPr>
              <w:fldChar w:fldCharType="separate"/>
            </w:r>
            <w:r w:rsidRPr="00CF4333">
              <w:rPr>
                <w:rFonts w:ascii="Calibri" w:hAnsi="Calibri"/>
                <w:b/>
                <w:kern w:val="2"/>
                <w:sz w:val="21"/>
                <w:szCs w:val="22"/>
                <w:lang w:val="en-US" w:eastAsia="x-none"/>
              </w:rPr>
              <w:t xml:space="preserve">Proposal </w:t>
            </w:r>
            <w:r w:rsidRPr="00CF4333">
              <w:rPr>
                <w:rFonts w:ascii="Calibri" w:hAnsi="Calibri"/>
                <w:b/>
                <w:noProof/>
                <w:kern w:val="2"/>
                <w:sz w:val="21"/>
                <w:szCs w:val="22"/>
                <w:lang w:val="en-US" w:eastAsia="x-none"/>
              </w:rPr>
              <w:t>1</w:t>
            </w:r>
            <w:r w:rsidRPr="00CF4333">
              <w:rPr>
                <w:rFonts w:ascii="Calibri" w:hAnsi="Calibri"/>
                <w:b/>
                <w:kern w:val="2"/>
                <w:sz w:val="21"/>
                <w:szCs w:val="22"/>
                <w:lang w:val="en-US" w:eastAsia="x-none"/>
              </w:rPr>
              <w:t xml:space="preserve">: For intra-band case, at lower bound, to add margin D (5.5 dB) for the uncertainty of </w:t>
            </w:r>
            <w:r w:rsidRPr="00CF4333">
              <w:rPr>
                <w:rFonts w:ascii="Calibri" w:eastAsia="PMingLiU" w:hAnsi="Calibri"/>
                <w:b/>
                <w:kern w:val="2"/>
                <w:sz w:val="21"/>
                <w:szCs w:val="24"/>
                <w:lang w:val="en-US" w:eastAsia="zh-CN"/>
              </w:rPr>
              <w:t>mis-alignment between fine beam and rough beam.</w:t>
            </w:r>
            <w:r w:rsidRPr="00CF4333">
              <w:rPr>
                <w:rFonts w:ascii="Calibri" w:eastAsia="PMingLiU" w:hAnsi="Calibri"/>
                <w:kern w:val="2"/>
                <w:sz w:val="21"/>
                <w:szCs w:val="22"/>
                <w:lang w:val="en-US" w:eastAsia="zh-CN"/>
              </w:rPr>
              <w:fldChar w:fldCharType="end"/>
            </w:r>
          </w:p>
          <w:p w14:paraId="29C8A99D" w14:textId="77777777" w:rsidR="00CF4333" w:rsidRPr="00CF4333" w:rsidRDefault="00CF4333" w:rsidP="00CF4333">
            <w:pPr>
              <w:widowControl w:val="0"/>
              <w:overflowPunct w:val="0"/>
              <w:autoSpaceDE w:val="0"/>
              <w:autoSpaceDN w:val="0"/>
              <w:adjustRightInd w:val="0"/>
              <w:spacing w:beforeLines="50" w:before="120" w:after="0"/>
              <w:jc w:val="both"/>
              <w:textAlignment w:val="baseline"/>
              <w:rPr>
                <w:rFonts w:ascii="Calibri" w:eastAsia="PMingLiU" w:hAnsi="Calibri"/>
                <w:kern w:val="2"/>
                <w:sz w:val="21"/>
                <w:szCs w:val="22"/>
                <w:lang w:val="en-US" w:eastAsia="zh-CN"/>
              </w:rPr>
            </w:pPr>
            <w:r w:rsidRPr="00CF4333">
              <w:rPr>
                <w:rFonts w:ascii="Calibri" w:eastAsia="PMingLiU" w:hAnsi="Calibri"/>
                <w:kern w:val="2"/>
                <w:sz w:val="21"/>
                <w:szCs w:val="22"/>
                <w:lang w:val="en-US" w:eastAsia="zh-CN"/>
              </w:rPr>
              <w:fldChar w:fldCharType="begin"/>
            </w:r>
            <w:r w:rsidRPr="00CF4333">
              <w:rPr>
                <w:rFonts w:ascii="Calibri" w:eastAsia="PMingLiU" w:hAnsi="Calibri"/>
                <w:kern w:val="2"/>
                <w:sz w:val="21"/>
                <w:szCs w:val="22"/>
                <w:lang w:val="en-US" w:eastAsia="zh-CN"/>
              </w:rPr>
              <w:instrText xml:space="preserve"> REF _Ref101462989 \h </w:instrText>
            </w:r>
            <w:r w:rsidRPr="00CF4333">
              <w:rPr>
                <w:rFonts w:ascii="Calibri" w:eastAsia="PMingLiU" w:hAnsi="Calibri"/>
                <w:kern w:val="2"/>
                <w:sz w:val="21"/>
                <w:szCs w:val="22"/>
                <w:lang w:val="en-US" w:eastAsia="zh-CN"/>
              </w:rPr>
            </w:r>
            <w:r w:rsidRPr="00CF4333">
              <w:rPr>
                <w:rFonts w:ascii="Calibri" w:eastAsia="PMingLiU" w:hAnsi="Calibri"/>
                <w:kern w:val="2"/>
                <w:sz w:val="21"/>
                <w:szCs w:val="22"/>
                <w:lang w:val="en-US" w:eastAsia="zh-CN"/>
              </w:rPr>
              <w:fldChar w:fldCharType="separate"/>
            </w:r>
            <w:r w:rsidRPr="00CF4333">
              <w:rPr>
                <w:rFonts w:ascii="Calibri" w:hAnsi="Calibri"/>
                <w:b/>
                <w:kern w:val="2"/>
                <w:sz w:val="21"/>
                <w:szCs w:val="22"/>
                <w:lang w:val="en-US" w:eastAsia="x-none"/>
              </w:rPr>
              <w:t xml:space="preserve">Proposal </w:t>
            </w:r>
            <w:r w:rsidRPr="00CF4333">
              <w:rPr>
                <w:rFonts w:ascii="Calibri" w:hAnsi="Calibri"/>
                <w:b/>
                <w:noProof/>
                <w:kern w:val="2"/>
                <w:sz w:val="21"/>
                <w:szCs w:val="22"/>
                <w:lang w:val="en-US" w:eastAsia="x-none"/>
              </w:rPr>
              <w:t>2</w:t>
            </w:r>
            <w:r w:rsidRPr="00CF4333">
              <w:rPr>
                <w:rFonts w:ascii="Calibri" w:hAnsi="Calibri"/>
                <w:b/>
                <w:kern w:val="2"/>
                <w:sz w:val="21"/>
                <w:szCs w:val="22"/>
                <w:lang w:val="en-US" w:eastAsia="x-none"/>
              </w:rPr>
              <w:t>: For intra-band case, at both lower bound and upper bound, not to add margin G</w:t>
            </w:r>
            <w:r w:rsidRPr="00CF4333">
              <w:rPr>
                <w:rFonts w:ascii="Calibri" w:hAnsi="Calibri"/>
                <w:b/>
                <w:kern w:val="2"/>
                <w:sz w:val="21"/>
                <w:szCs w:val="22"/>
                <w:vertAlign w:val="subscript"/>
                <w:lang w:val="en-US" w:eastAsia="x-none"/>
              </w:rPr>
              <w:t>inter</w:t>
            </w:r>
            <w:r w:rsidRPr="00CF4333">
              <w:rPr>
                <w:rFonts w:ascii="Calibri" w:hAnsi="Calibri"/>
                <w:b/>
                <w:kern w:val="2"/>
                <w:sz w:val="21"/>
                <w:szCs w:val="22"/>
                <w:lang w:val="en-US" w:eastAsia="x-none"/>
              </w:rPr>
              <w:t xml:space="preserve"> (3 dB)</w:t>
            </w:r>
            <w:r w:rsidRPr="00CF4333">
              <w:rPr>
                <w:rFonts w:ascii="Calibri" w:eastAsia="PMingLiU" w:hAnsi="Calibri"/>
                <w:b/>
                <w:kern w:val="2"/>
                <w:sz w:val="21"/>
                <w:szCs w:val="24"/>
                <w:lang w:val="en-US" w:eastAsia="zh-CN"/>
              </w:rPr>
              <w:t>.</w:t>
            </w:r>
            <w:r w:rsidRPr="00CF4333">
              <w:rPr>
                <w:rFonts w:ascii="Calibri" w:eastAsia="PMingLiU" w:hAnsi="Calibri"/>
                <w:kern w:val="2"/>
                <w:sz w:val="21"/>
                <w:szCs w:val="22"/>
                <w:lang w:val="en-US" w:eastAsia="zh-CN"/>
              </w:rPr>
              <w:fldChar w:fldCharType="end"/>
            </w:r>
          </w:p>
          <w:p w14:paraId="121FAFB3" w14:textId="77777777" w:rsidR="00CF4333" w:rsidRPr="00CF4333" w:rsidRDefault="00CF4333" w:rsidP="00CF4333">
            <w:pPr>
              <w:widowControl w:val="0"/>
              <w:overflowPunct w:val="0"/>
              <w:autoSpaceDE w:val="0"/>
              <w:autoSpaceDN w:val="0"/>
              <w:adjustRightInd w:val="0"/>
              <w:spacing w:beforeLines="50" w:before="120" w:after="0"/>
              <w:jc w:val="both"/>
              <w:textAlignment w:val="baseline"/>
              <w:rPr>
                <w:rFonts w:ascii="Calibri" w:eastAsia="PMingLiU" w:hAnsi="Calibri"/>
                <w:kern w:val="2"/>
                <w:sz w:val="21"/>
                <w:szCs w:val="22"/>
                <w:lang w:val="en-US" w:eastAsia="zh-CN"/>
              </w:rPr>
            </w:pPr>
            <w:r w:rsidRPr="00CF4333">
              <w:rPr>
                <w:rFonts w:ascii="Calibri" w:eastAsia="PMingLiU" w:hAnsi="Calibri"/>
                <w:kern w:val="2"/>
                <w:sz w:val="21"/>
                <w:szCs w:val="22"/>
                <w:lang w:val="en-US" w:eastAsia="zh-CN"/>
              </w:rPr>
              <w:fldChar w:fldCharType="begin"/>
            </w:r>
            <w:r w:rsidRPr="00CF4333">
              <w:rPr>
                <w:rFonts w:ascii="Calibri" w:eastAsia="PMingLiU" w:hAnsi="Calibri"/>
                <w:kern w:val="2"/>
                <w:sz w:val="21"/>
                <w:szCs w:val="22"/>
                <w:lang w:val="en-US" w:eastAsia="zh-CN"/>
              </w:rPr>
              <w:instrText xml:space="preserve"> REF _Ref101462990 \h </w:instrText>
            </w:r>
            <w:r w:rsidRPr="00CF4333">
              <w:rPr>
                <w:rFonts w:ascii="Calibri" w:eastAsia="PMingLiU" w:hAnsi="Calibri"/>
                <w:kern w:val="2"/>
                <w:sz w:val="21"/>
                <w:szCs w:val="22"/>
                <w:lang w:val="en-US" w:eastAsia="zh-CN"/>
              </w:rPr>
            </w:r>
            <w:r w:rsidRPr="00CF4333">
              <w:rPr>
                <w:rFonts w:ascii="Calibri" w:eastAsia="PMingLiU" w:hAnsi="Calibri"/>
                <w:kern w:val="2"/>
                <w:sz w:val="21"/>
                <w:szCs w:val="22"/>
                <w:lang w:val="en-US" w:eastAsia="zh-CN"/>
              </w:rPr>
              <w:fldChar w:fldCharType="separate"/>
            </w:r>
            <w:r w:rsidRPr="00CF4333">
              <w:rPr>
                <w:rFonts w:ascii="Calibri" w:hAnsi="Calibri"/>
                <w:b/>
                <w:kern w:val="2"/>
                <w:sz w:val="21"/>
                <w:szCs w:val="22"/>
                <w:lang w:val="en-US" w:eastAsia="x-none"/>
              </w:rPr>
              <w:t xml:space="preserve">Proposal </w:t>
            </w:r>
            <w:r w:rsidRPr="00CF4333">
              <w:rPr>
                <w:rFonts w:ascii="Calibri" w:hAnsi="Calibri"/>
                <w:b/>
                <w:noProof/>
                <w:kern w:val="2"/>
                <w:sz w:val="21"/>
                <w:szCs w:val="22"/>
                <w:lang w:val="en-US" w:eastAsia="x-none"/>
              </w:rPr>
              <w:t>3</w:t>
            </w:r>
            <w:r w:rsidRPr="00CF4333">
              <w:rPr>
                <w:rFonts w:ascii="Calibri" w:hAnsi="Calibri"/>
                <w:b/>
                <w:kern w:val="2"/>
                <w:sz w:val="21"/>
                <w:szCs w:val="22"/>
                <w:lang w:val="en-US" w:eastAsia="x-none"/>
              </w:rPr>
              <w:t>: For intra-band case, at upper bound, not to add margin E</w:t>
            </w:r>
            <w:r w:rsidRPr="00CF4333">
              <w:rPr>
                <w:rFonts w:ascii="Calibri" w:eastAsia="PMingLiU" w:hAnsi="Calibri"/>
                <w:b/>
                <w:kern w:val="2"/>
                <w:sz w:val="21"/>
                <w:szCs w:val="24"/>
                <w:lang w:val="en-US" w:eastAsia="zh-CN"/>
              </w:rPr>
              <w:t>.</w:t>
            </w:r>
            <w:r w:rsidRPr="00CF4333">
              <w:rPr>
                <w:rFonts w:ascii="Calibri" w:eastAsia="PMingLiU" w:hAnsi="Calibri"/>
                <w:kern w:val="2"/>
                <w:sz w:val="21"/>
                <w:szCs w:val="22"/>
                <w:lang w:val="en-US" w:eastAsia="zh-CN"/>
              </w:rPr>
              <w:fldChar w:fldCharType="end"/>
            </w:r>
          </w:p>
          <w:p w14:paraId="17FDBC5F" w14:textId="0692DA1E" w:rsidR="0045484C" w:rsidRPr="00546DA0" w:rsidRDefault="00CF4333" w:rsidP="00CF4333">
            <w:pPr>
              <w:widowControl w:val="0"/>
              <w:overflowPunct w:val="0"/>
              <w:autoSpaceDE w:val="0"/>
              <w:autoSpaceDN w:val="0"/>
              <w:adjustRightInd w:val="0"/>
              <w:spacing w:beforeLines="50" w:before="120" w:after="0"/>
              <w:jc w:val="both"/>
              <w:textAlignment w:val="baseline"/>
              <w:rPr>
                <w:rFonts w:ascii="Calibri" w:eastAsia="PMingLiU" w:hAnsi="Calibri"/>
                <w:kern w:val="2"/>
                <w:sz w:val="21"/>
                <w:szCs w:val="22"/>
                <w:lang w:val="en-US" w:eastAsia="zh-CN"/>
              </w:rPr>
            </w:pPr>
            <w:r w:rsidRPr="00CF4333">
              <w:rPr>
                <w:rFonts w:ascii="Calibri" w:eastAsia="PMingLiU" w:hAnsi="Calibri"/>
                <w:kern w:val="2"/>
                <w:sz w:val="21"/>
                <w:szCs w:val="22"/>
                <w:lang w:val="en-US" w:eastAsia="zh-CN"/>
              </w:rPr>
              <w:fldChar w:fldCharType="begin"/>
            </w:r>
            <w:r w:rsidRPr="00CF4333">
              <w:rPr>
                <w:rFonts w:ascii="Calibri" w:eastAsia="PMingLiU" w:hAnsi="Calibri"/>
                <w:kern w:val="2"/>
                <w:sz w:val="21"/>
                <w:szCs w:val="22"/>
                <w:lang w:val="en-US" w:eastAsia="zh-CN"/>
              </w:rPr>
              <w:instrText xml:space="preserve"> REF _Ref101462991 \h </w:instrText>
            </w:r>
            <w:r w:rsidRPr="00CF4333">
              <w:rPr>
                <w:rFonts w:ascii="Calibri" w:eastAsia="PMingLiU" w:hAnsi="Calibri"/>
                <w:kern w:val="2"/>
                <w:sz w:val="21"/>
                <w:szCs w:val="22"/>
                <w:lang w:val="en-US" w:eastAsia="zh-CN"/>
              </w:rPr>
            </w:r>
            <w:r w:rsidRPr="00CF4333">
              <w:rPr>
                <w:rFonts w:ascii="Calibri" w:eastAsia="PMingLiU" w:hAnsi="Calibri"/>
                <w:kern w:val="2"/>
                <w:sz w:val="21"/>
                <w:szCs w:val="22"/>
                <w:lang w:val="en-US" w:eastAsia="zh-CN"/>
              </w:rPr>
              <w:fldChar w:fldCharType="separate"/>
            </w:r>
            <w:r w:rsidRPr="00CF4333">
              <w:rPr>
                <w:rFonts w:ascii="Calibri" w:hAnsi="Calibri"/>
                <w:b/>
                <w:kern w:val="2"/>
                <w:sz w:val="21"/>
                <w:szCs w:val="22"/>
                <w:lang w:val="en-US" w:eastAsia="x-none"/>
              </w:rPr>
              <w:t xml:space="preserve">Proposal </w:t>
            </w:r>
            <w:r w:rsidRPr="00CF4333">
              <w:rPr>
                <w:rFonts w:ascii="Calibri" w:hAnsi="Calibri"/>
                <w:b/>
                <w:noProof/>
                <w:kern w:val="2"/>
                <w:sz w:val="21"/>
                <w:szCs w:val="22"/>
                <w:lang w:val="en-US" w:eastAsia="x-none"/>
              </w:rPr>
              <w:t>4</w:t>
            </w:r>
            <w:r w:rsidRPr="00CF4333">
              <w:rPr>
                <w:rFonts w:ascii="Calibri" w:hAnsi="Calibri"/>
                <w:b/>
                <w:kern w:val="2"/>
                <w:sz w:val="21"/>
                <w:szCs w:val="22"/>
                <w:lang w:val="en-US" w:eastAsia="x-none"/>
              </w:rPr>
              <w:t>: For inter-band case, at upper bound, to add margin Ginter (3dB) but not to add margin E</w:t>
            </w:r>
            <w:r w:rsidRPr="00CF4333">
              <w:rPr>
                <w:rFonts w:ascii="Calibri" w:eastAsia="PMingLiU" w:hAnsi="Calibri"/>
                <w:b/>
                <w:kern w:val="2"/>
                <w:sz w:val="21"/>
                <w:szCs w:val="24"/>
                <w:lang w:val="en-US" w:eastAsia="zh-CN"/>
              </w:rPr>
              <w:t>.</w:t>
            </w:r>
            <w:r w:rsidRPr="00CF4333">
              <w:rPr>
                <w:rFonts w:ascii="Calibri" w:eastAsia="PMingLiU" w:hAnsi="Calibri"/>
                <w:kern w:val="2"/>
                <w:sz w:val="21"/>
                <w:szCs w:val="22"/>
                <w:lang w:val="en-US" w:eastAsia="zh-CN"/>
              </w:rPr>
              <w:fldChar w:fldCharType="end"/>
            </w:r>
          </w:p>
        </w:tc>
      </w:tr>
      <w:tr w:rsidR="0045484C" w:rsidRPr="00546DA0" w14:paraId="2D4DB305" w14:textId="77777777" w:rsidTr="00546DA0">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652EBFE7" w14:textId="77777777" w:rsidR="0045484C" w:rsidRPr="00546DA0" w:rsidRDefault="000A57AA" w:rsidP="0045484C">
            <w:pPr>
              <w:spacing w:after="0"/>
              <w:rPr>
                <w:rFonts w:ascii="Arial" w:hAnsi="Arial" w:cs="Arial"/>
                <w:b/>
                <w:bCs/>
                <w:color w:val="0000FF"/>
                <w:sz w:val="16"/>
                <w:szCs w:val="16"/>
                <w:u w:val="single"/>
                <w:lang w:val="en-US" w:eastAsia="zh-CN"/>
              </w:rPr>
            </w:pPr>
            <w:hyperlink r:id="rId31" w:history="1">
              <w:r w:rsidR="0045484C" w:rsidRPr="00546DA0">
                <w:rPr>
                  <w:rStyle w:val="ac"/>
                  <w:rFonts w:ascii="Arial" w:hAnsi="Arial" w:cs="Arial"/>
                  <w:b/>
                  <w:bCs/>
                  <w:sz w:val="16"/>
                  <w:szCs w:val="16"/>
                  <w:lang w:val="en-US" w:eastAsia="zh-CN"/>
                </w:rPr>
                <w:t>R4-2208879</w:t>
              </w:r>
            </w:hyperlink>
          </w:p>
        </w:tc>
        <w:tc>
          <w:tcPr>
            <w:tcW w:w="1560" w:type="dxa"/>
            <w:tcBorders>
              <w:top w:val="single" w:sz="4" w:space="0" w:color="A6A6A6"/>
              <w:left w:val="nil"/>
              <w:bottom w:val="single" w:sz="4" w:space="0" w:color="A6A6A6"/>
              <w:right w:val="single" w:sz="4" w:space="0" w:color="A6A6A6"/>
            </w:tcBorders>
            <w:shd w:val="clear" w:color="auto" w:fill="auto"/>
          </w:tcPr>
          <w:p w14:paraId="4D84EF70" w14:textId="4751EF40" w:rsidR="0045484C" w:rsidRPr="00546DA0" w:rsidRDefault="0045484C" w:rsidP="0045484C">
            <w:pPr>
              <w:spacing w:after="0"/>
              <w:rPr>
                <w:rFonts w:ascii="Arial" w:hAnsi="Arial" w:cs="Arial"/>
                <w:sz w:val="16"/>
                <w:szCs w:val="16"/>
                <w:lang w:val="en-US" w:eastAsia="zh-CN"/>
              </w:rPr>
            </w:pPr>
            <w:r w:rsidRPr="00546DA0">
              <w:rPr>
                <w:rFonts w:ascii="Arial" w:hAnsi="Arial" w:cs="Arial"/>
                <w:sz w:val="16"/>
                <w:szCs w:val="16"/>
                <w:lang w:val="en-US" w:eastAsia="zh-CN"/>
              </w:rPr>
              <w:t>Anritsu Corporation</w:t>
            </w:r>
          </w:p>
        </w:tc>
        <w:tc>
          <w:tcPr>
            <w:tcW w:w="6942" w:type="dxa"/>
            <w:tcBorders>
              <w:top w:val="single" w:sz="4" w:space="0" w:color="A6A6A6"/>
              <w:left w:val="nil"/>
              <w:bottom w:val="single" w:sz="4" w:space="0" w:color="A6A6A6"/>
              <w:right w:val="single" w:sz="4" w:space="0" w:color="A6A6A6"/>
            </w:tcBorders>
            <w:shd w:val="clear" w:color="auto" w:fill="auto"/>
          </w:tcPr>
          <w:p w14:paraId="7C372167" w14:textId="77777777" w:rsidR="00CF4333" w:rsidRPr="00CF4333" w:rsidRDefault="00CF4333" w:rsidP="00CF4333">
            <w:pPr>
              <w:spacing w:beforeLines="50" w:before="120" w:afterLines="50" w:after="120"/>
              <w:rPr>
                <w:rFonts w:eastAsia="MS Mincho"/>
                <w:b/>
                <w:i/>
                <w:lang w:eastAsia="ja-JP"/>
              </w:rPr>
            </w:pPr>
            <w:r w:rsidRPr="00CF4333">
              <w:rPr>
                <w:rFonts w:eastAsia="MS Mincho"/>
                <w:b/>
                <w:i/>
                <w:lang w:eastAsia="ja-JP"/>
              </w:rPr>
              <w:t>Observation 1: As for intra-band inter-frequency case, conditions to apply G</w:t>
            </w:r>
            <w:r w:rsidRPr="00CF4333">
              <w:rPr>
                <w:rFonts w:eastAsia="MS Mincho"/>
                <w:b/>
                <w:i/>
                <w:vertAlign w:val="subscript"/>
                <w:lang w:eastAsia="ja-JP"/>
              </w:rPr>
              <w:t>inter</w:t>
            </w:r>
            <w:r w:rsidRPr="00CF4333">
              <w:rPr>
                <w:rFonts w:eastAsia="MS Mincho"/>
                <w:b/>
                <w:i/>
                <w:lang w:eastAsia="ja-JP"/>
              </w:rPr>
              <w:t xml:space="preserve"> should be provided such as a frequency separation between carriers and the actual values for the margin.  </w:t>
            </w:r>
          </w:p>
          <w:p w14:paraId="6A0975C2" w14:textId="77777777" w:rsidR="00CF4333" w:rsidRPr="00CF4333" w:rsidRDefault="00CF4333" w:rsidP="00CF4333">
            <w:pPr>
              <w:spacing w:beforeLines="50" w:before="120" w:afterLines="50" w:after="120"/>
              <w:rPr>
                <w:rFonts w:eastAsia="MS Mincho"/>
                <w:b/>
                <w:i/>
                <w:lang w:val="en-US" w:eastAsia="ja-JP"/>
              </w:rPr>
            </w:pPr>
            <w:r w:rsidRPr="00CF4333">
              <w:rPr>
                <w:rFonts w:eastAsia="MS Mincho"/>
                <w:b/>
                <w:i/>
                <w:lang w:val="en-US" w:eastAsia="ja-JP"/>
              </w:rPr>
              <w:t>Observation 2: G</w:t>
            </w:r>
            <w:r w:rsidRPr="00CF4333">
              <w:rPr>
                <w:rFonts w:eastAsia="MS Mincho"/>
                <w:b/>
                <w:i/>
                <w:vertAlign w:val="subscript"/>
                <w:lang w:val="en-US" w:eastAsia="ja-JP"/>
              </w:rPr>
              <w:t>inter</w:t>
            </w:r>
            <w:r w:rsidRPr="00CF4333">
              <w:rPr>
                <w:rFonts w:eastAsia="MS Mincho"/>
                <w:b/>
                <w:i/>
                <w:lang w:val="en-US" w:eastAsia="ja-JP"/>
              </w:rPr>
              <w:t xml:space="preserve"> for inter-band at the upper bound is agreeable to the group and the remaining part is the intra-band inter-frequency case. </w:t>
            </w:r>
          </w:p>
          <w:p w14:paraId="07F791BC" w14:textId="77777777" w:rsidR="00CF4333" w:rsidRPr="00CF4333" w:rsidRDefault="00CF4333" w:rsidP="00CF4333">
            <w:pPr>
              <w:spacing w:beforeLines="50" w:before="120" w:afterLines="50" w:after="120"/>
              <w:rPr>
                <w:rFonts w:eastAsia="MS Mincho"/>
                <w:b/>
                <w:i/>
                <w:lang w:val="en-US" w:eastAsia="ja-JP"/>
              </w:rPr>
            </w:pPr>
            <w:r w:rsidRPr="00CF4333">
              <w:rPr>
                <w:rFonts w:eastAsia="MS Mincho"/>
                <w:b/>
                <w:i/>
                <w:lang w:val="en-US" w:eastAsia="ja-JP"/>
              </w:rPr>
              <w:t>Observation 3: To discuss on the margin E, the actual antenna gain at beam peak should be provided from proponents.</w:t>
            </w:r>
          </w:p>
          <w:p w14:paraId="7FE27273" w14:textId="40EA3556" w:rsidR="0045484C" w:rsidRPr="00546DA0" w:rsidRDefault="00CF4333" w:rsidP="00CF4333">
            <w:pPr>
              <w:spacing w:beforeLines="50" w:before="120" w:afterLines="50" w:after="120"/>
              <w:rPr>
                <w:rFonts w:eastAsia="MS Mincho"/>
                <w:b/>
                <w:i/>
                <w:lang w:val="en-US" w:eastAsia="ja-JP"/>
              </w:rPr>
            </w:pPr>
            <w:r w:rsidRPr="00CF4333">
              <w:rPr>
                <w:rFonts w:eastAsia="MS Mincho"/>
                <w:b/>
                <w:i/>
                <w:lang w:val="en-US" w:eastAsia="ja-JP"/>
              </w:rPr>
              <w:t>Observation 4: We should care about the increase of test time due to the modification of measurement procedures to compensate relaxation factors.</w:t>
            </w:r>
          </w:p>
        </w:tc>
      </w:tr>
      <w:tr w:rsidR="0045484C" w:rsidRPr="00546DA0" w14:paraId="23FF801A" w14:textId="77777777" w:rsidTr="00546DA0">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18D9896E" w14:textId="77777777" w:rsidR="0045484C" w:rsidRPr="00546DA0" w:rsidRDefault="000A57AA" w:rsidP="0045484C">
            <w:pPr>
              <w:spacing w:after="0"/>
              <w:rPr>
                <w:rFonts w:ascii="Arial" w:hAnsi="Arial" w:cs="Arial"/>
                <w:b/>
                <w:bCs/>
                <w:color w:val="0000FF"/>
                <w:sz w:val="16"/>
                <w:szCs w:val="16"/>
                <w:u w:val="single"/>
                <w:lang w:val="en-US" w:eastAsia="zh-CN"/>
              </w:rPr>
            </w:pPr>
            <w:hyperlink r:id="rId32" w:history="1">
              <w:r w:rsidR="0045484C" w:rsidRPr="00546DA0">
                <w:rPr>
                  <w:rStyle w:val="ac"/>
                  <w:rFonts w:ascii="Arial" w:hAnsi="Arial" w:cs="Arial"/>
                  <w:b/>
                  <w:bCs/>
                  <w:sz w:val="16"/>
                  <w:szCs w:val="16"/>
                  <w:lang w:val="en-US" w:eastAsia="zh-CN"/>
                </w:rPr>
                <w:t>R4-2208906</w:t>
              </w:r>
            </w:hyperlink>
          </w:p>
        </w:tc>
        <w:tc>
          <w:tcPr>
            <w:tcW w:w="1560" w:type="dxa"/>
            <w:tcBorders>
              <w:top w:val="single" w:sz="4" w:space="0" w:color="A6A6A6"/>
              <w:left w:val="nil"/>
              <w:bottom w:val="single" w:sz="4" w:space="0" w:color="A6A6A6"/>
              <w:right w:val="single" w:sz="4" w:space="0" w:color="A6A6A6"/>
            </w:tcBorders>
            <w:shd w:val="clear" w:color="auto" w:fill="auto"/>
          </w:tcPr>
          <w:p w14:paraId="6C7A06CB" w14:textId="2D543DF2" w:rsidR="0045484C" w:rsidRPr="00546DA0" w:rsidRDefault="0045484C" w:rsidP="0045484C">
            <w:pPr>
              <w:spacing w:after="0"/>
              <w:rPr>
                <w:rFonts w:ascii="Arial" w:hAnsi="Arial" w:cs="Arial"/>
                <w:sz w:val="16"/>
                <w:szCs w:val="16"/>
                <w:lang w:val="en-US" w:eastAsia="zh-CN"/>
              </w:rPr>
            </w:pPr>
            <w:r w:rsidRPr="00546DA0">
              <w:rPr>
                <w:rFonts w:ascii="Arial" w:hAnsi="Arial" w:cs="Arial"/>
                <w:sz w:val="16"/>
                <w:szCs w:val="16"/>
                <w:lang w:val="en-US" w:eastAsia="zh-CN"/>
              </w:rPr>
              <w:t>Huawei, Hisilicon</w:t>
            </w:r>
          </w:p>
        </w:tc>
        <w:tc>
          <w:tcPr>
            <w:tcW w:w="6942" w:type="dxa"/>
            <w:tcBorders>
              <w:top w:val="single" w:sz="4" w:space="0" w:color="A6A6A6"/>
              <w:left w:val="nil"/>
              <w:bottom w:val="single" w:sz="4" w:space="0" w:color="A6A6A6"/>
              <w:right w:val="single" w:sz="4" w:space="0" w:color="A6A6A6"/>
            </w:tcBorders>
            <w:shd w:val="clear" w:color="auto" w:fill="auto"/>
          </w:tcPr>
          <w:p w14:paraId="0DC0914F" w14:textId="77777777" w:rsidR="0045484C" w:rsidRDefault="00CF4333" w:rsidP="0045484C">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R</w:t>
            </w:r>
          </w:p>
          <w:p w14:paraId="20637EAD" w14:textId="4947A968" w:rsidR="00CF4333" w:rsidRPr="00546DA0" w:rsidRDefault="00CF4333" w:rsidP="0045484C">
            <w:pPr>
              <w:pStyle w:val="CRCoverPage"/>
              <w:rPr>
                <w:rFonts w:cs="Arial"/>
                <w:sz w:val="16"/>
                <w:szCs w:val="16"/>
                <w:lang w:val="en-US" w:eastAsia="zh-CN"/>
              </w:rPr>
            </w:pPr>
            <w:r w:rsidRPr="00CF4333">
              <w:rPr>
                <w:rFonts w:cs="Arial"/>
                <w:sz w:val="16"/>
                <w:szCs w:val="16"/>
                <w:lang w:val="en-US" w:eastAsia="zh-CN"/>
              </w:rPr>
              <w:t>it is recommended that SnonintrasearchP be set to not present to ensure that the UE will perform neighboring cell detecting.</w:t>
            </w:r>
          </w:p>
        </w:tc>
      </w:tr>
      <w:tr w:rsidR="0045484C" w:rsidRPr="00546DA0" w14:paraId="6A03A464" w14:textId="77777777" w:rsidTr="00546DA0">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1BE22357" w14:textId="77777777" w:rsidR="0045484C" w:rsidRPr="00546DA0" w:rsidRDefault="000A57AA" w:rsidP="0045484C">
            <w:pPr>
              <w:spacing w:after="0"/>
              <w:rPr>
                <w:rFonts w:ascii="Arial" w:hAnsi="Arial" w:cs="Arial"/>
                <w:b/>
                <w:bCs/>
                <w:color w:val="0000FF"/>
                <w:sz w:val="16"/>
                <w:szCs w:val="16"/>
                <w:u w:val="single"/>
                <w:lang w:val="en-US" w:eastAsia="zh-CN"/>
              </w:rPr>
            </w:pPr>
            <w:hyperlink r:id="rId33" w:history="1">
              <w:r w:rsidR="0045484C" w:rsidRPr="00546DA0">
                <w:rPr>
                  <w:rStyle w:val="ac"/>
                  <w:rFonts w:ascii="Arial" w:hAnsi="Arial" w:cs="Arial"/>
                  <w:b/>
                  <w:bCs/>
                  <w:sz w:val="16"/>
                  <w:szCs w:val="16"/>
                  <w:lang w:val="en-US" w:eastAsia="zh-CN"/>
                </w:rPr>
                <w:t>R4-2208926</w:t>
              </w:r>
            </w:hyperlink>
          </w:p>
        </w:tc>
        <w:tc>
          <w:tcPr>
            <w:tcW w:w="1560" w:type="dxa"/>
            <w:tcBorders>
              <w:top w:val="single" w:sz="4" w:space="0" w:color="A6A6A6"/>
              <w:left w:val="nil"/>
              <w:bottom w:val="single" w:sz="4" w:space="0" w:color="A6A6A6"/>
              <w:right w:val="single" w:sz="4" w:space="0" w:color="A6A6A6"/>
            </w:tcBorders>
            <w:shd w:val="clear" w:color="auto" w:fill="auto"/>
          </w:tcPr>
          <w:p w14:paraId="4D72756E" w14:textId="13D942A3" w:rsidR="0045484C" w:rsidRPr="00546DA0" w:rsidRDefault="0045484C" w:rsidP="0045484C">
            <w:pPr>
              <w:spacing w:after="0"/>
              <w:rPr>
                <w:rFonts w:ascii="Arial" w:hAnsi="Arial" w:cs="Arial"/>
                <w:sz w:val="16"/>
                <w:szCs w:val="16"/>
                <w:lang w:val="en-US" w:eastAsia="zh-CN"/>
              </w:rPr>
            </w:pPr>
            <w:r w:rsidRPr="00546DA0">
              <w:rPr>
                <w:rFonts w:ascii="Arial" w:hAnsi="Arial" w:cs="Arial"/>
                <w:sz w:val="16"/>
                <w:szCs w:val="16"/>
                <w:lang w:val="en-US" w:eastAsia="zh-CN"/>
              </w:rPr>
              <w:t>Huawei, Hisilicon</w:t>
            </w:r>
          </w:p>
        </w:tc>
        <w:tc>
          <w:tcPr>
            <w:tcW w:w="6942" w:type="dxa"/>
            <w:tcBorders>
              <w:top w:val="single" w:sz="4" w:space="0" w:color="A6A6A6"/>
              <w:left w:val="nil"/>
              <w:bottom w:val="single" w:sz="4" w:space="0" w:color="A6A6A6"/>
              <w:right w:val="single" w:sz="4" w:space="0" w:color="A6A6A6"/>
            </w:tcBorders>
            <w:shd w:val="clear" w:color="auto" w:fill="auto"/>
          </w:tcPr>
          <w:p w14:paraId="57C119A3" w14:textId="77777777" w:rsidR="00CF4333" w:rsidRPr="00635C29" w:rsidRDefault="00CF4333" w:rsidP="00CF4333">
            <w:pPr>
              <w:rPr>
                <w:rFonts w:eastAsiaTheme="minorEastAsia"/>
                <w:b/>
                <w:lang w:eastAsia="zh-CN"/>
              </w:rPr>
            </w:pPr>
            <w:r w:rsidRPr="00635C29">
              <w:rPr>
                <w:rFonts w:eastAsiaTheme="minorEastAsia"/>
                <w:b/>
                <w:lang w:eastAsia="zh-CN"/>
              </w:rPr>
              <w:t>Proposal 1: Add G</w:t>
            </w:r>
            <w:r w:rsidRPr="00635C29">
              <w:rPr>
                <w:rFonts w:eastAsiaTheme="minorEastAsia"/>
                <w:b/>
                <w:vertAlign w:val="subscript"/>
                <w:lang w:eastAsia="zh-CN"/>
              </w:rPr>
              <w:t xml:space="preserve">inter </w:t>
            </w:r>
            <w:r w:rsidRPr="00635C29">
              <w:rPr>
                <w:rFonts w:eastAsiaTheme="minorEastAsia"/>
                <w:b/>
                <w:lang w:eastAsia="zh-CN"/>
              </w:rPr>
              <w:t xml:space="preserve">in lower band and upper bound </w:t>
            </w:r>
            <w:r>
              <w:rPr>
                <w:rFonts w:eastAsiaTheme="minorEastAsia"/>
                <w:b/>
                <w:lang w:eastAsia="zh-CN"/>
              </w:rPr>
              <w:t xml:space="preserve">for </w:t>
            </w:r>
            <w:r w:rsidRPr="00635C29">
              <w:rPr>
                <w:rFonts w:eastAsiaTheme="minorEastAsia"/>
                <w:b/>
                <w:lang w:eastAsia="zh-CN"/>
              </w:rPr>
              <w:t>both intra-band and inter-band, which is the margin due different antenna gain on different frequency carriers.</w:t>
            </w:r>
          </w:p>
          <w:p w14:paraId="454D300D" w14:textId="77777777" w:rsidR="00CF4333" w:rsidRPr="00540A85" w:rsidRDefault="00CF4333" w:rsidP="00CF4333">
            <w:pPr>
              <w:rPr>
                <w:rFonts w:eastAsiaTheme="minorEastAsia"/>
                <w:b/>
                <w:lang w:eastAsia="zh-CN"/>
              </w:rPr>
            </w:pPr>
            <w:r w:rsidRPr="00540A85">
              <w:rPr>
                <w:rFonts w:eastAsiaTheme="minorEastAsia"/>
                <w:b/>
                <w:lang w:eastAsia="zh-CN"/>
              </w:rPr>
              <w:t xml:space="preserve">Proposal 2: Do not modify the test procedure. Whether to have new test procedure can be discussed in future release which may need thorough evaluation on testability. </w:t>
            </w:r>
          </w:p>
          <w:p w14:paraId="3B0FD8F9" w14:textId="5AA6B186" w:rsidR="0045484C" w:rsidRPr="00546DA0" w:rsidRDefault="00CF4333" w:rsidP="00CF4333">
            <w:pPr>
              <w:rPr>
                <w:rFonts w:eastAsiaTheme="minorEastAsia"/>
                <w:b/>
                <w:lang w:eastAsia="zh-CN"/>
              </w:rPr>
            </w:pPr>
            <w:r w:rsidRPr="00114556">
              <w:rPr>
                <w:rFonts w:eastAsiaTheme="minorEastAsia"/>
                <w:b/>
                <w:lang w:eastAsia="zh-CN"/>
              </w:rPr>
              <w:t>Proposal 3: Add additional E + G</w:t>
            </w:r>
            <w:r w:rsidRPr="00114556">
              <w:rPr>
                <w:rFonts w:eastAsiaTheme="minorEastAsia"/>
                <w:b/>
                <w:vertAlign w:val="subscript"/>
                <w:lang w:eastAsia="zh-CN"/>
              </w:rPr>
              <w:t>inter</w:t>
            </w:r>
            <w:r w:rsidRPr="00114556">
              <w:rPr>
                <w:rFonts w:eastAsiaTheme="minorEastAsia"/>
                <w:b/>
                <w:lang w:eastAsia="zh-CN"/>
              </w:rPr>
              <w:t xml:space="preserve"> margin in upper bound, where E is 3 dB.</w:t>
            </w:r>
          </w:p>
        </w:tc>
      </w:tr>
      <w:tr w:rsidR="0045484C" w:rsidRPr="00546DA0" w14:paraId="6CAFF113" w14:textId="77777777" w:rsidTr="00546DA0">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28C68BA9" w14:textId="77777777" w:rsidR="0045484C" w:rsidRPr="00546DA0" w:rsidRDefault="000A57AA" w:rsidP="0045484C">
            <w:pPr>
              <w:spacing w:after="0"/>
              <w:rPr>
                <w:rFonts w:ascii="Arial" w:hAnsi="Arial" w:cs="Arial"/>
                <w:b/>
                <w:bCs/>
                <w:color w:val="0000FF"/>
                <w:sz w:val="16"/>
                <w:szCs w:val="16"/>
                <w:u w:val="single"/>
                <w:lang w:val="en-US" w:eastAsia="zh-CN"/>
              </w:rPr>
            </w:pPr>
            <w:hyperlink r:id="rId34" w:history="1">
              <w:r w:rsidR="0045484C" w:rsidRPr="00546DA0">
                <w:rPr>
                  <w:rStyle w:val="ac"/>
                  <w:rFonts w:ascii="Arial" w:hAnsi="Arial" w:cs="Arial"/>
                  <w:b/>
                  <w:bCs/>
                  <w:sz w:val="16"/>
                  <w:szCs w:val="16"/>
                  <w:lang w:val="en-US" w:eastAsia="zh-CN"/>
                </w:rPr>
                <w:t>R4-2209078</w:t>
              </w:r>
            </w:hyperlink>
          </w:p>
        </w:tc>
        <w:tc>
          <w:tcPr>
            <w:tcW w:w="1560" w:type="dxa"/>
            <w:tcBorders>
              <w:top w:val="single" w:sz="4" w:space="0" w:color="A6A6A6"/>
              <w:left w:val="nil"/>
              <w:bottom w:val="single" w:sz="4" w:space="0" w:color="A6A6A6"/>
              <w:right w:val="single" w:sz="4" w:space="0" w:color="A6A6A6"/>
            </w:tcBorders>
            <w:shd w:val="clear" w:color="auto" w:fill="auto"/>
          </w:tcPr>
          <w:p w14:paraId="63E8AB7B" w14:textId="10DE12E7" w:rsidR="0045484C" w:rsidRPr="00546DA0" w:rsidRDefault="0045484C" w:rsidP="0045484C">
            <w:pPr>
              <w:spacing w:after="0"/>
              <w:rPr>
                <w:rFonts w:ascii="Arial" w:hAnsi="Arial" w:cs="Arial"/>
                <w:sz w:val="16"/>
                <w:szCs w:val="16"/>
                <w:lang w:val="en-US" w:eastAsia="zh-CN"/>
              </w:rPr>
            </w:pPr>
            <w:r w:rsidRPr="00546DA0">
              <w:rPr>
                <w:rFonts w:ascii="Arial" w:hAnsi="Arial" w:cs="Arial"/>
                <w:sz w:val="16"/>
                <w:szCs w:val="16"/>
                <w:lang w:val="en-US" w:eastAsia="zh-CN"/>
              </w:rPr>
              <w:t>Ericsson</w:t>
            </w:r>
          </w:p>
        </w:tc>
        <w:tc>
          <w:tcPr>
            <w:tcW w:w="6942" w:type="dxa"/>
            <w:tcBorders>
              <w:top w:val="single" w:sz="4" w:space="0" w:color="A6A6A6"/>
              <w:left w:val="nil"/>
              <w:bottom w:val="single" w:sz="4" w:space="0" w:color="A6A6A6"/>
              <w:right w:val="single" w:sz="4" w:space="0" w:color="A6A6A6"/>
            </w:tcBorders>
            <w:shd w:val="clear" w:color="auto" w:fill="auto"/>
          </w:tcPr>
          <w:p w14:paraId="1B6D0875" w14:textId="5CF48ED0" w:rsidR="0045484C" w:rsidRDefault="003664F5" w:rsidP="0045484C">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R for R16</w:t>
            </w:r>
          </w:p>
          <w:p w14:paraId="08E01816" w14:textId="77777777" w:rsidR="003664F5" w:rsidRPr="003664F5" w:rsidRDefault="003664F5" w:rsidP="003664F5">
            <w:pPr>
              <w:pStyle w:val="CRCoverPage"/>
              <w:rPr>
                <w:rFonts w:cs="Arial"/>
                <w:sz w:val="16"/>
                <w:szCs w:val="16"/>
                <w:lang w:val="en-US" w:eastAsia="zh-CN"/>
              </w:rPr>
            </w:pPr>
            <w:r w:rsidRPr="003664F5">
              <w:rPr>
                <w:rFonts w:cs="Arial"/>
                <w:sz w:val="16"/>
                <w:szCs w:val="16"/>
                <w:lang w:val="en-US" w:eastAsia="zh-CN"/>
              </w:rPr>
              <w:t>Correction of E-UTRAN PRACH configuration index configuration</w:t>
            </w:r>
          </w:p>
          <w:p w14:paraId="1808BC0B" w14:textId="77777777" w:rsidR="003664F5" w:rsidRPr="003664F5" w:rsidRDefault="003664F5" w:rsidP="003664F5">
            <w:pPr>
              <w:pStyle w:val="CRCoverPage"/>
              <w:rPr>
                <w:rFonts w:cs="Arial"/>
                <w:sz w:val="16"/>
                <w:szCs w:val="16"/>
                <w:lang w:val="en-US" w:eastAsia="zh-CN"/>
              </w:rPr>
            </w:pPr>
            <w:r w:rsidRPr="003664F5">
              <w:rPr>
                <w:rFonts w:cs="Arial"/>
                <w:sz w:val="16"/>
                <w:szCs w:val="16"/>
                <w:lang w:val="en-US" w:eastAsia="zh-CN"/>
              </w:rPr>
              <w:t>- For test configurations 1, 2, and 3, set to 53.</w:t>
            </w:r>
          </w:p>
          <w:p w14:paraId="4096B12D" w14:textId="77777777" w:rsidR="003664F5" w:rsidRDefault="003664F5" w:rsidP="003664F5">
            <w:pPr>
              <w:pStyle w:val="CRCoverPage"/>
              <w:rPr>
                <w:rFonts w:cs="Arial"/>
                <w:sz w:val="16"/>
                <w:szCs w:val="16"/>
                <w:lang w:val="en-US" w:eastAsia="zh-CN"/>
              </w:rPr>
            </w:pPr>
            <w:r w:rsidRPr="003664F5">
              <w:rPr>
                <w:rFonts w:cs="Arial"/>
                <w:sz w:val="16"/>
                <w:szCs w:val="16"/>
                <w:lang w:val="en-US" w:eastAsia="zh-CN"/>
              </w:rPr>
              <w:t>- For test configurations 4, 5, and 6, set to 4.</w:t>
            </w:r>
          </w:p>
          <w:p w14:paraId="70078CC2" w14:textId="7538D5A5" w:rsidR="003664F5" w:rsidRPr="00546DA0" w:rsidRDefault="003664F5" w:rsidP="003664F5">
            <w:pPr>
              <w:pStyle w:val="CRCoverPage"/>
              <w:rPr>
                <w:rFonts w:cs="Arial"/>
                <w:sz w:val="16"/>
                <w:szCs w:val="16"/>
                <w:lang w:val="en-US" w:eastAsia="zh-CN"/>
              </w:rPr>
            </w:pPr>
            <w:r w:rsidRPr="003664F5">
              <w:rPr>
                <w:rFonts w:cs="Arial"/>
                <w:sz w:val="16"/>
                <w:szCs w:val="16"/>
                <w:lang w:val="en-US" w:eastAsia="zh-CN"/>
              </w:rPr>
              <w:t>The correction is applicable from Rel-16 specification. Rel-15 specifiction does not have such errors.</w:t>
            </w:r>
          </w:p>
        </w:tc>
      </w:tr>
      <w:tr w:rsidR="0045484C" w:rsidRPr="00546DA0" w14:paraId="676BD2A7" w14:textId="77777777" w:rsidTr="00546DA0">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34C056D2" w14:textId="77777777" w:rsidR="0045484C" w:rsidRPr="00546DA0" w:rsidRDefault="000A57AA" w:rsidP="0045484C">
            <w:pPr>
              <w:spacing w:after="0"/>
              <w:rPr>
                <w:rFonts w:ascii="Arial" w:hAnsi="Arial" w:cs="Arial"/>
                <w:b/>
                <w:bCs/>
                <w:color w:val="0000FF"/>
                <w:sz w:val="16"/>
                <w:szCs w:val="16"/>
                <w:u w:val="single"/>
                <w:lang w:val="en-US" w:eastAsia="zh-CN"/>
              </w:rPr>
            </w:pPr>
            <w:hyperlink r:id="rId35" w:history="1">
              <w:r w:rsidR="0045484C" w:rsidRPr="00546DA0">
                <w:rPr>
                  <w:rStyle w:val="ac"/>
                  <w:rFonts w:ascii="Arial" w:hAnsi="Arial" w:cs="Arial"/>
                  <w:b/>
                  <w:bCs/>
                  <w:sz w:val="16"/>
                  <w:szCs w:val="16"/>
                  <w:lang w:val="en-US" w:eastAsia="zh-CN"/>
                </w:rPr>
                <w:t>R4-2209609</w:t>
              </w:r>
            </w:hyperlink>
          </w:p>
        </w:tc>
        <w:tc>
          <w:tcPr>
            <w:tcW w:w="1560" w:type="dxa"/>
            <w:tcBorders>
              <w:top w:val="single" w:sz="4" w:space="0" w:color="A6A6A6"/>
              <w:left w:val="nil"/>
              <w:bottom w:val="single" w:sz="4" w:space="0" w:color="A6A6A6"/>
              <w:right w:val="single" w:sz="4" w:space="0" w:color="A6A6A6"/>
            </w:tcBorders>
            <w:shd w:val="clear" w:color="auto" w:fill="auto"/>
          </w:tcPr>
          <w:p w14:paraId="51CF85F0" w14:textId="3287D76C" w:rsidR="0045484C" w:rsidRPr="00546DA0" w:rsidRDefault="0045484C" w:rsidP="0045484C">
            <w:pPr>
              <w:spacing w:after="0"/>
              <w:rPr>
                <w:rFonts w:ascii="Arial" w:hAnsi="Arial" w:cs="Arial"/>
                <w:sz w:val="16"/>
                <w:szCs w:val="16"/>
                <w:lang w:val="en-US" w:eastAsia="zh-CN"/>
              </w:rPr>
            </w:pPr>
            <w:r w:rsidRPr="00546DA0">
              <w:rPr>
                <w:rFonts w:ascii="Arial" w:hAnsi="Arial" w:cs="Arial"/>
                <w:sz w:val="16"/>
                <w:szCs w:val="16"/>
                <w:lang w:val="en-US" w:eastAsia="zh-CN"/>
              </w:rPr>
              <w:t>Rohde &amp; Schwarz</w:t>
            </w:r>
          </w:p>
        </w:tc>
        <w:tc>
          <w:tcPr>
            <w:tcW w:w="6942" w:type="dxa"/>
            <w:tcBorders>
              <w:top w:val="single" w:sz="4" w:space="0" w:color="A6A6A6"/>
              <w:left w:val="nil"/>
              <w:bottom w:val="single" w:sz="4" w:space="0" w:color="A6A6A6"/>
              <w:right w:val="single" w:sz="4" w:space="0" w:color="A6A6A6"/>
            </w:tcBorders>
            <w:shd w:val="clear" w:color="auto" w:fill="auto"/>
          </w:tcPr>
          <w:p w14:paraId="12E3ACD6" w14:textId="77777777" w:rsidR="0045484C" w:rsidRDefault="00B1682F" w:rsidP="0045484C">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R</w:t>
            </w:r>
          </w:p>
          <w:p w14:paraId="7866616D" w14:textId="77777777" w:rsidR="00B1682F" w:rsidRDefault="00B1682F" w:rsidP="0045484C">
            <w:pPr>
              <w:pStyle w:val="CRCoverPage"/>
              <w:rPr>
                <w:rFonts w:cs="Arial"/>
                <w:sz w:val="16"/>
                <w:szCs w:val="16"/>
                <w:lang w:eastAsia="zh-CN"/>
              </w:rPr>
            </w:pPr>
            <w:r w:rsidRPr="00B1682F">
              <w:rPr>
                <w:rFonts w:cs="Arial"/>
                <w:sz w:val="16"/>
                <w:szCs w:val="16"/>
                <w:lang w:eastAsia="zh-CN"/>
              </w:rPr>
              <w:t>In all intra-frequency event triggerend measurement test cases, set the connection-related transmission parameters (RMC, TRS) for the neighbour cell to N/A.</w:t>
            </w:r>
          </w:p>
          <w:p w14:paraId="21522540" w14:textId="64B7FA82" w:rsidR="00B1682F" w:rsidRPr="00546DA0" w:rsidRDefault="00B1682F" w:rsidP="0045484C">
            <w:pPr>
              <w:pStyle w:val="CRCoverPage"/>
              <w:rPr>
                <w:rFonts w:cs="Arial"/>
                <w:sz w:val="16"/>
                <w:szCs w:val="16"/>
                <w:lang w:eastAsia="zh-CN"/>
              </w:rPr>
            </w:pPr>
            <w:r w:rsidRPr="00B1682F">
              <w:rPr>
                <w:rFonts w:cs="Arial"/>
                <w:sz w:val="16"/>
                <w:szCs w:val="16"/>
                <w:lang w:eastAsia="zh-CN"/>
              </w:rPr>
              <w:t>Re</w:t>
            </w:r>
            <w:r>
              <w:rPr>
                <w:rFonts w:cs="Arial"/>
                <w:sz w:val="16"/>
                <w:szCs w:val="16"/>
                <w:lang w:eastAsia="zh-CN"/>
              </w:rPr>
              <w:t xml:space="preserve">submission of R4-2206809 </w:t>
            </w:r>
            <w:r w:rsidRPr="00B1682F">
              <w:rPr>
                <w:rFonts w:cs="Arial"/>
                <w:sz w:val="16"/>
                <w:szCs w:val="16"/>
                <w:lang w:eastAsia="zh-CN"/>
              </w:rPr>
              <w:t>which did not have any technical objections in RAN4#102, but which was postponed as the 3rd DRAFT CR of R&amp;S for the R15 maintenance, while only 2 DRAFT CRs per company were allowed.</w:t>
            </w:r>
          </w:p>
        </w:tc>
      </w:tr>
      <w:tr w:rsidR="0045484C" w:rsidRPr="00546DA0" w14:paraId="1851D677" w14:textId="77777777" w:rsidTr="00546DA0">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2E7D38AB" w14:textId="77777777" w:rsidR="0045484C" w:rsidRPr="00546DA0" w:rsidRDefault="000A57AA" w:rsidP="0045484C">
            <w:pPr>
              <w:spacing w:after="0"/>
              <w:rPr>
                <w:rFonts w:ascii="Arial" w:hAnsi="Arial" w:cs="Arial"/>
                <w:b/>
                <w:bCs/>
                <w:color w:val="0000FF"/>
                <w:sz w:val="16"/>
                <w:szCs w:val="16"/>
                <w:u w:val="single"/>
                <w:lang w:val="en-US" w:eastAsia="zh-CN"/>
              </w:rPr>
            </w:pPr>
            <w:hyperlink r:id="rId36" w:history="1">
              <w:r w:rsidR="0045484C" w:rsidRPr="00546DA0">
                <w:rPr>
                  <w:rStyle w:val="ac"/>
                  <w:rFonts w:ascii="Arial" w:hAnsi="Arial" w:cs="Arial"/>
                  <w:b/>
                  <w:bCs/>
                  <w:sz w:val="16"/>
                  <w:szCs w:val="16"/>
                  <w:lang w:val="en-US" w:eastAsia="zh-CN"/>
                </w:rPr>
                <w:t>R4-2209612</w:t>
              </w:r>
            </w:hyperlink>
          </w:p>
        </w:tc>
        <w:tc>
          <w:tcPr>
            <w:tcW w:w="1560" w:type="dxa"/>
            <w:tcBorders>
              <w:top w:val="single" w:sz="4" w:space="0" w:color="A6A6A6"/>
              <w:left w:val="nil"/>
              <w:bottom w:val="single" w:sz="4" w:space="0" w:color="A6A6A6"/>
              <w:right w:val="single" w:sz="4" w:space="0" w:color="A6A6A6"/>
            </w:tcBorders>
            <w:shd w:val="clear" w:color="auto" w:fill="auto"/>
          </w:tcPr>
          <w:p w14:paraId="14F3D675" w14:textId="20602A38" w:rsidR="0045484C" w:rsidRPr="00546DA0" w:rsidRDefault="0045484C" w:rsidP="0045484C">
            <w:pPr>
              <w:spacing w:after="0"/>
              <w:rPr>
                <w:rFonts w:ascii="Arial" w:hAnsi="Arial" w:cs="Arial"/>
                <w:sz w:val="16"/>
                <w:szCs w:val="16"/>
                <w:lang w:val="en-US" w:eastAsia="zh-CN"/>
              </w:rPr>
            </w:pPr>
            <w:r w:rsidRPr="00546DA0">
              <w:rPr>
                <w:rFonts w:ascii="Arial" w:hAnsi="Arial" w:cs="Arial"/>
                <w:sz w:val="16"/>
                <w:szCs w:val="16"/>
                <w:lang w:val="en-US" w:eastAsia="zh-CN"/>
              </w:rPr>
              <w:t>Rohde &amp; Schwarz</w:t>
            </w:r>
          </w:p>
        </w:tc>
        <w:tc>
          <w:tcPr>
            <w:tcW w:w="6942" w:type="dxa"/>
            <w:tcBorders>
              <w:top w:val="single" w:sz="4" w:space="0" w:color="A6A6A6"/>
              <w:left w:val="nil"/>
              <w:bottom w:val="single" w:sz="4" w:space="0" w:color="A6A6A6"/>
              <w:right w:val="single" w:sz="4" w:space="0" w:color="A6A6A6"/>
            </w:tcBorders>
            <w:shd w:val="clear" w:color="auto" w:fill="auto"/>
          </w:tcPr>
          <w:p w14:paraId="3D4575C1" w14:textId="77777777" w:rsidR="0045484C" w:rsidRDefault="00B1682F" w:rsidP="0045484C">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R</w:t>
            </w:r>
          </w:p>
          <w:p w14:paraId="69771447" w14:textId="18948838" w:rsidR="00B1682F" w:rsidRPr="00546DA0" w:rsidRDefault="00B1682F" w:rsidP="0045484C">
            <w:pPr>
              <w:pStyle w:val="CRCoverPage"/>
              <w:rPr>
                <w:rFonts w:cs="Arial"/>
                <w:sz w:val="16"/>
                <w:szCs w:val="16"/>
                <w:lang w:eastAsia="zh-CN"/>
              </w:rPr>
            </w:pPr>
            <w:r w:rsidRPr="00B1682F">
              <w:rPr>
                <w:rFonts w:cs="Arial"/>
                <w:sz w:val="16"/>
                <w:szCs w:val="16"/>
                <w:lang w:eastAsia="zh-CN"/>
              </w:rPr>
              <w:t>In FR1 BFD-LR test cases (A.4.5.5, A.6.5.5), dedicated CORESET RMCs have been added, while the current CORESET RMCs have been specified to be RMSI CORESET RMCs.</w:t>
            </w:r>
          </w:p>
        </w:tc>
      </w:tr>
    </w:tbl>
    <w:p w14:paraId="67EA3547" w14:textId="407DC46C" w:rsidR="00484C5D" w:rsidRDefault="00837458" w:rsidP="00B831AE">
      <w:pPr>
        <w:pStyle w:val="2"/>
      </w:pPr>
      <w:r w:rsidRPr="004A7544">
        <w:rPr>
          <w:rFonts w:hint="eastAsia"/>
        </w:rPr>
        <w:t>Open issues</w:t>
      </w:r>
      <w:r w:rsidR="00DC2500">
        <w:t xml:space="preserve"> summary</w:t>
      </w:r>
    </w:p>
    <w:p w14:paraId="45DE1FBE" w14:textId="1F44D85D" w:rsidR="00E51D00" w:rsidRPr="00200B42" w:rsidRDefault="00625130" w:rsidP="00200B42">
      <w:pPr>
        <w:spacing w:after="120"/>
        <w:rPr>
          <w:color w:val="0070C0"/>
          <w:sz w:val="22"/>
          <w:szCs w:val="22"/>
          <w:highlight w:val="yellow"/>
          <w:lang w:eastAsia="zh-CN"/>
        </w:rPr>
      </w:pPr>
      <w:r w:rsidRPr="00625130">
        <w:rPr>
          <w:rFonts w:hint="eastAsia"/>
          <w:color w:val="0070C0"/>
          <w:sz w:val="22"/>
          <w:szCs w:val="22"/>
          <w:highlight w:val="yellow"/>
          <w:lang w:eastAsia="zh-CN"/>
        </w:rPr>
        <w:t>N</w:t>
      </w:r>
      <w:r w:rsidRPr="00625130">
        <w:rPr>
          <w:color w:val="0070C0"/>
          <w:sz w:val="22"/>
          <w:szCs w:val="22"/>
          <w:highlight w:val="yellow"/>
          <w:lang w:eastAsia="zh-CN"/>
        </w:rPr>
        <w:t xml:space="preserve">ote: </w:t>
      </w:r>
      <w:r w:rsidR="00E51D00" w:rsidRPr="00200B42">
        <w:rPr>
          <w:rFonts w:hint="eastAsia"/>
          <w:color w:val="0070C0"/>
          <w:sz w:val="22"/>
          <w:szCs w:val="22"/>
          <w:highlight w:val="yellow"/>
          <w:lang w:eastAsia="zh-CN"/>
        </w:rPr>
        <w:t>O</w:t>
      </w:r>
      <w:r w:rsidR="00E51D00" w:rsidRPr="00200B42">
        <w:rPr>
          <w:color w:val="0070C0"/>
          <w:sz w:val="22"/>
          <w:szCs w:val="22"/>
          <w:highlight w:val="yellow"/>
          <w:lang w:eastAsia="zh-CN"/>
        </w:rPr>
        <w:t>nly issues proposed in discussion papers are listed</w:t>
      </w:r>
      <w:r w:rsidR="00200B42">
        <w:rPr>
          <w:color w:val="0070C0"/>
          <w:sz w:val="22"/>
          <w:szCs w:val="22"/>
          <w:highlight w:val="yellow"/>
          <w:lang w:eastAsia="zh-CN"/>
        </w:rPr>
        <w:t xml:space="preserve"> in this section</w:t>
      </w:r>
      <w:r w:rsidR="00E51D00" w:rsidRPr="00200B42">
        <w:rPr>
          <w:color w:val="0070C0"/>
          <w:sz w:val="22"/>
          <w:szCs w:val="22"/>
          <w:highlight w:val="yellow"/>
          <w:lang w:eastAsia="zh-CN"/>
        </w:rPr>
        <w:t xml:space="preserve">. For other issues proposed via CR, </w:t>
      </w:r>
      <w:r w:rsidR="0078271B">
        <w:rPr>
          <w:color w:val="0070C0"/>
          <w:sz w:val="22"/>
          <w:szCs w:val="22"/>
          <w:highlight w:val="yellow"/>
          <w:lang w:eastAsia="zh-CN"/>
        </w:rPr>
        <w:t xml:space="preserve">please provide </w:t>
      </w:r>
      <w:r w:rsidR="00E51D00" w:rsidRPr="00200B42">
        <w:rPr>
          <w:color w:val="0070C0"/>
          <w:sz w:val="22"/>
          <w:szCs w:val="22"/>
          <w:highlight w:val="yellow"/>
          <w:lang w:eastAsia="zh-CN"/>
        </w:rPr>
        <w:t xml:space="preserve">comments </w:t>
      </w:r>
      <w:r w:rsidR="0078271B">
        <w:rPr>
          <w:color w:val="0070C0"/>
          <w:sz w:val="22"/>
          <w:szCs w:val="22"/>
          <w:highlight w:val="yellow"/>
          <w:lang w:eastAsia="zh-CN"/>
        </w:rPr>
        <w:t>to the CR</w:t>
      </w:r>
      <w:r w:rsidR="00E51D00" w:rsidRPr="00200B42">
        <w:rPr>
          <w:color w:val="0070C0"/>
          <w:sz w:val="22"/>
          <w:szCs w:val="22"/>
          <w:highlight w:val="yellow"/>
          <w:lang w:eastAsia="zh-CN"/>
        </w:rPr>
        <w:t xml:space="preserve"> </w:t>
      </w:r>
      <w:r w:rsidR="0078271B" w:rsidRPr="00200B42">
        <w:rPr>
          <w:color w:val="0070C0"/>
          <w:sz w:val="22"/>
          <w:szCs w:val="22"/>
          <w:highlight w:val="yellow"/>
          <w:lang w:eastAsia="zh-CN"/>
        </w:rPr>
        <w:t xml:space="preserve">directly </w:t>
      </w:r>
      <w:r w:rsidR="00E51D00" w:rsidRPr="00200B42">
        <w:rPr>
          <w:color w:val="0070C0"/>
          <w:sz w:val="22"/>
          <w:szCs w:val="22"/>
          <w:highlight w:val="yellow"/>
          <w:lang w:eastAsia="zh-CN"/>
        </w:rPr>
        <w:t xml:space="preserve">in section </w:t>
      </w:r>
      <w:r w:rsidR="0078271B">
        <w:rPr>
          <w:color w:val="0070C0"/>
          <w:sz w:val="22"/>
          <w:szCs w:val="22"/>
          <w:highlight w:val="yellow"/>
          <w:lang w:eastAsia="zh-CN"/>
        </w:rPr>
        <w:t xml:space="preserve">1.3.1 and </w:t>
      </w:r>
      <w:r w:rsidR="00E51D00" w:rsidRPr="00200B42">
        <w:rPr>
          <w:color w:val="0070C0"/>
          <w:sz w:val="22"/>
          <w:szCs w:val="22"/>
          <w:highlight w:val="yellow"/>
          <w:lang w:eastAsia="zh-CN"/>
        </w:rPr>
        <w:t xml:space="preserve">1.3.2. </w:t>
      </w:r>
    </w:p>
    <w:p w14:paraId="766EF825" w14:textId="1D588D29" w:rsidR="00571777" w:rsidRPr="00EA1BB2" w:rsidRDefault="00571777" w:rsidP="00D13ABA">
      <w:pPr>
        <w:pStyle w:val="3"/>
        <w:rPr>
          <w:sz w:val="24"/>
          <w:szCs w:val="16"/>
          <w:lang w:val="en-US"/>
        </w:rPr>
      </w:pPr>
      <w:r w:rsidRPr="00EA1BB2">
        <w:rPr>
          <w:sz w:val="24"/>
          <w:szCs w:val="16"/>
          <w:lang w:val="en-US"/>
        </w:rPr>
        <w:t>Sub-</w:t>
      </w:r>
      <w:r w:rsidR="00142BB9" w:rsidRPr="00EA1BB2">
        <w:rPr>
          <w:sz w:val="24"/>
          <w:szCs w:val="16"/>
          <w:lang w:val="en-US"/>
        </w:rPr>
        <w:t>topic</w:t>
      </w:r>
      <w:r w:rsidRPr="00EA1BB2">
        <w:rPr>
          <w:sz w:val="24"/>
          <w:szCs w:val="16"/>
          <w:lang w:val="en-US"/>
        </w:rPr>
        <w:t xml:space="preserve"> 1-1</w:t>
      </w:r>
      <w:r w:rsidR="00D948C9" w:rsidRPr="00EA1BB2">
        <w:rPr>
          <w:sz w:val="24"/>
          <w:szCs w:val="16"/>
          <w:lang w:val="en-US"/>
        </w:rPr>
        <w:t>:</w:t>
      </w:r>
      <w:r w:rsidR="006D4898" w:rsidRPr="00EA1BB2">
        <w:rPr>
          <w:sz w:val="24"/>
          <w:szCs w:val="16"/>
          <w:lang w:val="en-US"/>
        </w:rPr>
        <w:t xml:space="preserve"> </w:t>
      </w:r>
      <w:r w:rsidR="00FC206A" w:rsidRPr="00EA1BB2">
        <w:rPr>
          <w:sz w:val="24"/>
          <w:szCs w:val="16"/>
          <w:lang w:val="en-US"/>
        </w:rPr>
        <w:t xml:space="preserve">Test </w:t>
      </w:r>
      <w:r w:rsidR="0078680B" w:rsidRPr="00EA1BB2">
        <w:rPr>
          <w:sz w:val="24"/>
          <w:szCs w:val="16"/>
          <w:lang w:val="en-US"/>
        </w:rPr>
        <w:t>of relative accuracy</w:t>
      </w:r>
      <w:r w:rsidR="00FC206A" w:rsidRPr="00EA1BB2">
        <w:rPr>
          <w:sz w:val="24"/>
          <w:szCs w:val="16"/>
          <w:lang w:val="en-US"/>
        </w:rPr>
        <w:t xml:space="preserve"> for </w:t>
      </w:r>
      <w:r w:rsidR="00604C15" w:rsidRPr="00EA1BB2">
        <w:rPr>
          <w:sz w:val="24"/>
          <w:szCs w:val="16"/>
          <w:lang w:val="en-US"/>
        </w:rPr>
        <w:t xml:space="preserve">FR2 inter-frequency RSRP </w:t>
      </w:r>
    </w:p>
    <w:p w14:paraId="7B3AA31A" w14:textId="2E3F390E" w:rsidR="00D13ABA" w:rsidRDefault="00D13ABA" w:rsidP="00D13ABA">
      <w:pPr>
        <w:spacing w:after="120"/>
        <w:rPr>
          <w:color w:val="0070C0"/>
          <w:szCs w:val="24"/>
          <w:lang w:eastAsia="zh-CN"/>
        </w:rPr>
      </w:pPr>
      <w:r w:rsidRPr="00EB436A">
        <w:rPr>
          <w:rFonts w:hint="eastAsia"/>
          <w:color w:val="0070C0"/>
          <w:szCs w:val="24"/>
          <w:lang w:eastAsia="zh-CN"/>
        </w:rPr>
        <w:t>M</w:t>
      </w:r>
      <w:r w:rsidRPr="00EB436A">
        <w:rPr>
          <w:color w:val="0070C0"/>
          <w:szCs w:val="24"/>
          <w:lang w:eastAsia="zh-CN"/>
        </w:rPr>
        <w:t xml:space="preserve">oderator’s Note: </w:t>
      </w:r>
      <w:r>
        <w:rPr>
          <w:color w:val="0070C0"/>
          <w:szCs w:val="24"/>
          <w:lang w:eastAsia="zh-CN"/>
        </w:rPr>
        <w:t xml:space="preserve">the following additional margins </w:t>
      </w:r>
      <w:r w:rsidR="0078680B">
        <w:rPr>
          <w:color w:val="0070C0"/>
          <w:szCs w:val="24"/>
          <w:lang w:eastAsia="zh-CN"/>
        </w:rPr>
        <w:t xml:space="preserve">for the relative accuracy </w:t>
      </w:r>
      <w:r>
        <w:rPr>
          <w:color w:val="0070C0"/>
          <w:szCs w:val="24"/>
          <w:lang w:eastAsia="zh-CN"/>
        </w:rPr>
        <w:t>have been discussed in companies’ contributions</w:t>
      </w:r>
    </w:p>
    <w:p w14:paraId="13900606" w14:textId="77777777" w:rsidR="00D13ABA" w:rsidRPr="00483843" w:rsidRDefault="00D13ABA" w:rsidP="00DA7023">
      <w:pPr>
        <w:pStyle w:val="afe"/>
        <w:numPr>
          <w:ilvl w:val="0"/>
          <w:numId w:val="12"/>
        </w:numPr>
        <w:spacing w:after="120"/>
        <w:ind w:firstLineChars="0"/>
        <w:rPr>
          <w:color w:val="0070C0"/>
          <w:szCs w:val="24"/>
          <w:lang w:eastAsia="zh-CN"/>
        </w:rPr>
      </w:pPr>
      <w:r>
        <w:rPr>
          <w:color w:val="0070C0"/>
          <w:szCs w:val="24"/>
          <w:lang w:eastAsia="zh-CN"/>
        </w:rPr>
        <w:t>D: margin due to m</w:t>
      </w:r>
      <w:r w:rsidRPr="00483843">
        <w:rPr>
          <w:color w:val="0070C0"/>
          <w:szCs w:val="24"/>
          <w:lang w:eastAsia="zh-CN"/>
        </w:rPr>
        <w:t>is-alignment between fine beam and rough beam</w:t>
      </w:r>
    </w:p>
    <w:p w14:paraId="1743D0A6" w14:textId="77777777" w:rsidR="00D13ABA" w:rsidRPr="00483843" w:rsidRDefault="00D13ABA" w:rsidP="00DA7023">
      <w:pPr>
        <w:pStyle w:val="afe"/>
        <w:numPr>
          <w:ilvl w:val="0"/>
          <w:numId w:val="12"/>
        </w:numPr>
        <w:spacing w:after="120"/>
        <w:ind w:firstLineChars="0"/>
        <w:rPr>
          <w:color w:val="0070C0"/>
          <w:szCs w:val="24"/>
          <w:lang w:eastAsia="zh-CN"/>
        </w:rPr>
      </w:pPr>
      <w:r w:rsidRPr="00483843">
        <w:rPr>
          <w:color w:val="0070C0"/>
          <w:szCs w:val="24"/>
          <w:lang w:eastAsia="zh-CN"/>
        </w:rPr>
        <w:t>G</w:t>
      </w:r>
      <w:r w:rsidRPr="00483843">
        <w:rPr>
          <w:color w:val="0070C0"/>
          <w:szCs w:val="24"/>
          <w:vertAlign w:val="subscript"/>
          <w:lang w:eastAsia="zh-CN"/>
        </w:rPr>
        <w:t>inter</w:t>
      </w:r>
      <w:r>
        <w:rPr>
          <w:color w:val="0070C0"/>
          <w:szCs w:val="24"/>
          <w:lang w:eastAsia="zh-CN"/>
        </w:rPr>
        <w:t>: margin due to d</w:t>
      </w:r>
      <w:r w:rsidRPr="00483843">
        <w:rPr>
          <w:color w:val="0070C0"/>
          <w:szCs w:val="24"/>
          <w:lang w:eastAsia="zh-CN"/>
        </w:rPr>
        <w:t>ifferent antenna gain on different bands</w:t>
      </w:r>
      <w:r>
        <w:rPr>
          <w:color w:val="0070C0"/>
          <w:szCs w:val="24"/>
          <w:lang w:eastAsia="zh-CN"/>
        </w:rPr>
        <w:t xml:space="preserve"> </w:t>
      </w:r>
    </w:p>
    <w:p w14:paraId="1FA83A30" w14:textId="77777777" w:rsidR="00D13ABA" w:rsidRDefault="00D13ABA" w:rsidP="00DA7023">
      <w:pPr>
        <w:pStyle w:val="afe"/>
        <w:numPr>
          <w:ilvl w:val="0"/>
          <w:numId w:val="12"/>
        </w:numPr>
        <w:spacing w:after="120"/>
        <w:ind w:firstLineChars="0"/>
        <w:rPr>
          <w:color w:val="0070C0"/>
          <w:szCs w:val="24"/>
          <w:lang w:eastAsia="zh-CN"/>
        </w:rPr>
      </w:pPr>
      <w:r>
        <w:rPr>
          <w:color w:val="0070C0"/>
          <w:szCs w:val="24"/>
          <w:lang w:eastAsia="zh-CN"/>
        </w:rPr>
        <w:t>E: margin due to difference between Y’ and Z’</w:t>
      </w:r>
    </w:p>
    <w:p w14:paraId="13CCFAAA" w14:textId="77777777" w:rsidR="00D13ABA" w:rsidRDefault="00D13ABA" w:rsidP="00DA7023">
      <w:pPr>
        <w:pStyle w:val="afe"/>
        <w:numPr>
          <w:ilvl w:val="1"/>
          <w:numId w:val="12"/>
        </w:numPr>
        <w:spacing w:after="120"/>
        <w:ind w:firstLineChars="0"/>
        <w:rPr>
          <w:color w:val="0070C0"/>
          <w:szCs w:val="24"/>
          <w:lang w:eastAsia="zh-CN"/>
        </w:rPr>
      </w:pPr>
      <w:r>
        <w:rPr>
          <w:color w:val="0070C0"/>
          <w:szCs w:val="24"/>
          <w:lang w:eastAsia="zh-CN"/>
        </w:rPr>
        <w:t>Y’: a</w:t>
      </w:r>
      <w:r w:rsidRPr="008B1247">
        <w:rPr>
          <w:color w:val="0070C0"/>
          <w:szCs w:val="24"/>
          <w:lang w:eastAsia="zh-CN"/>
        </w:rPr>
        <w:t xml:space="preserve">ctual </w:t>
      </w:r>
      <w:r>
        <w:rPr>
          <w:color w:val="0070C0"/>
          <w:szCs w:val="24"/>
          <w:lang w:eastAsia="zh-CN"/>
        </w:rPr>
        <w:t>gain difference</w:t>
      </w:r>
      <w:r w:rsidRPr="008B1247">
        <w:rPr>
          <w:color w:val="0070C0"/>
          <w:szCs w:val="24"/>
          <w:lang w:eastAsia="zh-CN"/>
        </w:rPr>
        <w:t xml:space="preserve"> between fine and rough beam </w:t>
      </w:r>
      <w:r>
        <w:rPr>
          <w:color w:val="0070C0"/>
          <w:szCs w:val="24"/>
          <w:lang w:eastAsia="zh-CN"/>
        </w:rPr>
        <w:t xml:space="preserve">at </w:t>
      </w:r>
      <w:r w:rsidRPr="008B1247">
        <w:rPr>
          <w:color w:val="0070C0"/>
          <w:szCs w:val="24"/>
          <w:lang w:eastAsia="zh-CN"/>
        </w:rPr>
        <w:t>peak</w:t>
      </w:r>
      <w:r>
        <w:rPr>
          <w:color w:val="0070C0"/>
          <w:szCs w:val="24"/>
          <w:lang w:eastAsia="zh-CN"/>
        </w:rPr>
        <w:t xml:space="preserve"> direction</w:t>
      </w:r>
    </w:p>
    <w:p w14:paraId="39B8FA37" w14:textId="77777777" w:rsidR="00D13ABA" w:rsidRPr="00483843" w:rsidRDefault="00D13ABA" w:rsidP="00DA7023">
      <w:pPr>
        <w:pStyle w:val="afe"/>
        <w:numPr>
          <w:ilvl w:val="1"/>
          <w:numId w:val="12"/>
        </w:numPr>
        <w:spacing w:after="120"/>
        <w:ind w:firstLineChars="0"/>
        <w:rPr>
          <w:color w:val="0070C0"/>
          <w:szCs w:val="24"/>
          <w:lang w:eastAsia="zh-CN"/>
        </w:rPr>
      </w:pPr>
      <w:r>
        <w:rPr>
          <w:color w:val="0070C0"/>
          <w:szCs w:val="24"/>
          <w:lang w:eastAsia="zh-CN"/>
        </w:rPr>
        <w:t>Z’: a</w:t>
      </w:r>
      <w:r w:rsidRPr="008B1247">
        <w:rPr>
          <w:color w:val="0070C0"/>
          <w:szCs w:val="24"/>
          <w:lang w:eastAsia="zh-CN"/>
        </w:rPr>
        <w:t xml:space="preserve">ctual </w:t>
      </w:r>
      <w:r>
        <w:rPr>
          <w:color w:val="0070C0"/>
          <w:szCs w:val="24"/>
          <w:lang w:eastAsia="zh-CN"/>
        </w:rPr>
        <w:t>gain difference</w:t>
      </w:r>
      <w:r w:rsidRPr="008B1247">
        <w:rPr>
          <w:color w:val="0070C0"/>
          <w:szCs w:val="24"/>
          <w:lang w:eastAsia="zh-CN"/>
        </w:rPr>
        <w:t xml:space="preserve"> between fine and rough beam </w:t>
      </w:r>
      <w:r>
        <w:rPr>
          <w:color w:val="0070C0"/>
          <w:szCs w:val="24"/>
          <w:lang w:eastAsia="zh-CN"/>
        </w:rPr>
        <w:t xml:space="preserve">at </w:t>
      </w:r>
      <w:r w:rsidRPr="008B1247">
        <w:rPr>
          <w:color w:val="0070C0"/>
          <w:szCs w:val="24"/>
          <w:lang w:eastAsia="zh-CN"/>
        </w:rPr>
        <w:t xml:space="preserve">spherical coverage </w:t>
      </w:r>
      <w:r>
        <w:rPr>
          <w:color w:val="0070C0"/>
          <w:szCs w:val="24"/>
          <w:lang w:eastAsia="zh-CN"/>
        </w:rPr>
        <w:t>direction</w:t>
      </w:r>
    </w:p>
    <w:p w14:paraId="7EB1017A" w14:textId="176D03F9" w:rsidR="00D13ABA" w:rsidRPr="00D13ABA" w:rsidRDefault="00D13ABA" w:rsidP="00D13ABA">
      <w:pPr>
        <w:rPr>
          <w:color w:val="0070C0"/>
          <w:szCs w:val="24"/>
          <w:lang w:eastAsia="zh-CN"/>
        </w:rPr>
      </w:pPr>
      <w:r w:rsidRPr="00D13ABA">
        <w:rPr>
          <w:color w:val="0070C0"/>
          <w:szCs w:val="24"/>
          <w:lang w:eastAsia="zh-CN"/>
        </w:rPr>
        <w:lastRenderedPageBreak/>
        <w:t xml:space="preserve">In RAN4#102-e, the agreements are </w:t>
      </w:r>
    </w:p>
    <w:p w14:paraId="41FC85D7" w14:textId="5091F9E4" w:rsidR="00D13ABA" w:rsidRPr="00D13ABA" w:rsidRDefault="00D13ABA" w:rsidP="00DA7023">
      <w:pPr>
        <w:pStyle w:val="afe"/>
        <w:numPr>
          <w:ilvl w:val="0"/>
          <w:numId w:val="12"/>
        </w:numPr>
        <w:ind w:firstLineChars="0"/>
        <w:rPr>
          <w:rFonts w:eastAsia="宋体"/>
          <w:color w:val="0070C0"/>
          <w:szCs w:val="24"/>
          <w:lang w:eastAsia="zh-CN"/>
        </w:rPr>
      </w:pPr>
      <w:r w:rsidRPr="00D13ABA">
        <w:rPr>
          <w:rFonts w:eastAsia="宋体"/>
          <w:color w:val="0070C0"/>
          <w:szCs w:val="24"/>
          <w:lang w:eastAsia="zh-CN"/>
        </w:rPr>
        <w:t>Add (D + G</w:t>
      </w:r>
      <w:r w:rsidRPr="00D13ABA">
        <w:rPr>
          <w:rFonts w:eastAsia="宋体"/>
          <w:color w:val="0070C0"/>
          <w:szCs w:val="24"/>
          <w:vertAlign w:val="subscript"/>
          <w:lang w:eastAsia="zh-CN"/>
        </w:rPr>
        <w:t>inter</w:t>
      </w:r>
      <w:r w:rsidRPr="00D13ABA">
        <w:rPr>
          <w:rFonts w:eastAsia="宋体"/>
          <w:color w:val="0070C0"/>
          <w:szCs w:val="24"/>
          <w:lang w:eastAsia="zh-CN"/>
        </w:rPr>
        <w:t>) to the lower bound when two cells are in different bands</w:t>
      </w:r>
    </w:p>
    <w:p w14:paraId="623D962B" w14:textId="41944973" w:rsidR="00D13ABA" w:rsidRPr="00D13ABA" w:rsidRDefault="00D13ABA" w:rsidP="00DA7023">
      <w:pPr>
        <w:pStyle w:val="afe"/>
        <w:numPr>
          <w:ilvl w:val="0"/>
          <w:numId w:val="12"/>
        </w:numPr>
        <w:ind w:firstLineChars="0"/>
        <w:rPr>
          <w:rFonts w:eastAsia="宋体"/>
          <w:color w:val="0070C0"/>
          <w:szCs w:val="24"/>
          <w:lang w:eastAsia="zh-CN"/>
        </w:rPr>
      </w:pPr>
      <w:r w:rsidRPr="00D13ABA">
        <w:rPr>
          <w:rFonts w:eastAsia="宋体"/>
          <w:color w:val="0070C0"/>
          <w:szCs w:val="24"/>
          <w:lang w:eastAsia="zh-CN"/>
        </w:rPr>
        <w:t>D = [5.5] dB, G</w:t>
      </w:r>
      <w:r w:rsidRPr="00D13ABA">
        <w:rPr>
          <w:rFonts w:eastAsia="宋体"/>
          <w:color w:val="0070C0"/>
          <w:szCs w:val="24"/>
          <w:vertAlign w:val="subscript"/>
          <w:lang w:eastAsia="zh-CN"/>
        </w:rPr>
        <w:t>inter</w:t>
      </w:r>
      <w:r w:rsidRPr="00D13ABA">
        <w:rPr>
          <w:rFonts w:eastAsia="宋体"/>
          <w:color w:val="0070C0"/>
          <w:szCs w:val="24"/>
          <w:lang w:eastAsia="zh-CN"/>
        </w:rPr>
        <w:t xml:space="preserve"> = [3] dB</w:t>
      </w:r>
    </w:p>
    <w:p w14:paraId="24B16FB4" w14:textId="3CCE84BB" w:rsidR="00062BE7" w:rsidRDefault="00062BE7" w:rsidP="00D13ABA">
      <w:pPr>
        <w:pStyle w:val="4"/>
        <w:rPr>
          <w:lang w:val="en-GB"/>
        </w:rPr>
      </w:pPr>
      <w:r w:rsidRPr="00EA1BB2">
        <w:rPr>
          <w:lang w:val="en-US"/>
        </w:rPr>
        <w:t>Issue 1-1-</w:t>
      </w:r>
      <w:r w:rsidR="00200B42" w:rsidRPr="00EA1BB2">
        <w:rPr>
          <w:lang w:val="en-US"/>
        </w:rPr>
        <w:t>1</w:t>
      </w:r>
      <w:r w:rsidRPr="00EA1BB2">
        <w:rPr>
          <w:lang w:val="en-US"/>
        </w:rPr>
        <w:t xml:space="preserve">: </w:t>
      </w:r>
      <w:r w:rsidR="00D13ABA" w:rsidRPr="00EA1BB2">
        <w:rPr>
          <w:lang w:val="en-US"/>
        </w:rPr>
        <w:t xml:space="preserve">whether to add </w:t>
      </w:r>
      <w:r w:rsidR="00D13ABA" w:rsidRPr="00D13ABA">
        <w:rPr>
          <w:lang w:val="en-GB"/>
        </w:rPr>
        <w:t>G</w:t>
      </w:r>
      <w:r w:rsidR="00D13ABA" w:rsidRPr="00D13ABA">
        <w:rPr>
          <w:vertAlign w:val="subscript"/>
          <w:lang w:val="en-GB"/>
        </w:rPr>
        <w:t>inter</w:t>
      </w:r>
      <w:r w:rsidR="00D13ABA">
        <w:rPr>
          <w:lang w:val="en-GB"/>
        </w:rPr>
        <w:t xml:space="preserve"> </w:t>
      </w:r>
      <w:r w:rsidR="00D13ABA" w:rsidRPr="00D13ABA">
        <w:rPr>
          <w:lang w:val="en-GB"/>
        </w:rPr>
        <w:t xml:space="preserve">when two cells are in </w:t>
      </w:r>
      <w:r w:rsidR="00D13ABA">
        <w:rPr>
          <w:lang w:val="en-GB"/>
        </w:rPr>
        <w:t>same band</w:t>
      </w:r>
    </w:p>
    <w:p w14:paraId="016773B8" w14:textId="6D15F450" w:rsidR="00D13ABA" w:rsidRPr="00D13ABA" w:rsidRDefault="00D13ABA" w:rsidP="00D13ABA">
      <w:pPr>
        <w:spacing w:after="120"/>
        <w:rPr>
          <w:color w:val="0070C0"/>
          <w:szCs w:val="24"/>
          <w:lang w:eastAsia="zh-CN"/>
        </w:rPr>
      </w:pPr>
      <w:r w:rsidRPr="00EB436A">
        <w:rPr>
          <w:rFonts w:hint="eastAsia"/>
          <w:color w:val="0070C0"/>
          <w:szCs w:val="24"/>
          <w:lang w:eastAsia="zh-CN"/>
        </w:rPr>
        <w:t>M</w:t>
      </w:r>
      <w:r w:rsidRPr="00EB436A">
        <w:rPr>
          <w:color w:val="0070C0"/>
          <w:szCs w:val="24"/>
          <w:lang w:eastAsia="zh-CN"/>
        </w:rPr>
        <w:t xml:space="preserve">oderator’s Note: </w:t>
      </w:r>
      <w:r>
        <w:rPr>
          <w:color w:val="0070C0"/>
          <w:szCs w:val="24"/>
          <w:lang w:eastAsia="zh-CN"/>
        </w:rPr>
        <w:t xml:space="preserve">This issue is for both upper bound and lower bound. </w:t>
      </w:r>
      <w:r w:rsidRPr="00D13ABA">
        <w:rPr>
          <w:color w:val="0070C0"/>
          <w:szCs w:val="24"/>
          <w:lang w:eastAsia="zh-CN"/>
        </w:rPr>
        <w:t xml:space="preserve">If you </w:t>
      </w:r>
      <w:r>
        <w:rPr>
          <w:color w:val="0070C0"/>
          <w:szCs w:val="24"/>
          <w:lang w:eastAsia="zh-CN"/>
        </w:rPr>
        <w:t xml:space="preserve">think the application of </w:t>
      </w:r>
      <w:r w:rsidRPr="00D13ABA">
        <w:rPr>
          <w:color w:val="0070C0"/>
          <w:szCs w:val="24"/>
          <w:lang w:eastAsia="zh-CN"/>
        </w:rPr>
        <w:t>G</w:t>
      </w:r>
      <w:r w:rsidRPr="00D13ABA">
        <w:rPr>
          <w:color w:val="0070C0"/>
          <w:szCs w:val="24"/>
          <w:vertAlign w:val="subscript"/>
          <w:lang w:eastAsia="zh-CN"/>
        </w:rPr>
        <w:t>inter</w:t>
      </w:r>
      <w:r w:rsidRPr="00D13ABA">
        <w:rPr>
          <w:color w:val="0070C0"/>
          <w:szCs w:val="24"/>
          <w:lang w:eastAsia="zh-CN"/>
        </w:rPr>
        <w:t xml:space="preserve"> </w:t>
      </w:r>
      <w:r>
        <w:rPr>
          <w:color w:val="0070C0"/>
          <w:szCs w:val="24"/>
          <w:lang w:eastAsia="zh-CN"/>
        </w:rPr>
        <w:t>is different for upper and lower bound</w:t>
      </w:r>
      <w:r w:rsidRPr="00D13ABA">
        <w:rPr>
          <w:color w:val="0070C0"/>
          <w:szCs w:val="24"/>
          <w:lang w:eastAsia="zh-CN"/>
        </w:rPr>
        <w:t xml:space="preserve">, please indicate </w:t>
      </w:r>
      <w:r>
        <w:rPr>
          <w:color w:val="0070C0"/>
          <w:szCs w:val="24"/>
          <w:lang w:eastAsia="zh-CN"/>
        </w:rPr>
        <w:t xml:space="preserve">this in the comment. </w:t>
      </w:r>
    </w:p>
    <w:p w14:paraId="461716A5" w14:textId="77777777" w:rsidR="00062BE7" w:rsidRPr="00D42217" w:rsidRDefault="00062BE7" w:rsidP="00D42217">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D42217">
        <w:rPr>
          <w:rFonts w:eastAsia="宋体"/>
          <w:color w:val="0070C0"/>
          <w:szCs w:val="24"/>
          <w:lang w:eastAsia="zh-CN"/>
        </w:rPr>
        <w:t xml:space="preserve"> Proposals</w:t>
      </w:r>
    </w:p>
    <w:p w14:paraId="7ECC9200" w14:textId="18E3B7EB" w:rsidR="00062BE7" w:rsidRDefault="00062BE7" w:rsidP="00200B42">
      <w:pPr>
        <w:pStyle w:val="afe"/>
        <w:numPr>
          <w:ilvl w:val="1"/>
          <w:numId w:val="1"/>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Option 1</w:t>
      </w:r>
      <w:r w:rsidR="00D13ABA">
        <w:rPr>
          <w:rFonts w:eastAsia="宋体"/>
          <w:color w:val="0070C0"/>
          <w:szCs w:val="24"/>
          <w:lang w:eastAsia="zh-CN"/>
        </w:rPr>
        <w:t>a</w:t>
      </w:r>
      <w:r>
        <w:rPr>
          <w:rFonts w:eastAsia="宋体"/>
          <w:color w:val="0070C0"/>
          <w:szCs w:val="24"/>
          <w:lang w:eastAsia="zh-CN"/>
        </w:rPr>
        <w:t xml:space="preserve"> (</w:t>
      </w:r>
      <w:r w:rsidR="00D13ABA">
        <w:rPr>
          <w:rFonts w:eastAsia="宋体"/>
          <w:color w:val="0070C0"/>
          <w:szCs w:val="24"/>
          <w:lang w:eastAsia="zh-CN"/>
        </w:rPr>
        <w:t xml:space="preserve">Apple, </w:t>
      </w:r>
      <w:r w:rsidR="00156D01">
        <w:rPr>
          <w:rFonts w:eastAsia="宋体"/>
          <w:color w:val="0070C0"/>
          <w:szCs w:val="24"/>
          <w:lang w:eastAsia="zh-CN"/>
        </w:rPr>
        <w:t>HW</w:t>
      </w:r>
      <w:r>
        <w:rPr>
          <w:rFonts w:eastAsia="宋体"/>
          <w:color w:val="0070C0"/>
          <w:szCs w:val="24"/>
          <w:lang w:eastAsia="zh-CN"/>
        </w:rPr>
        <w:t>)</w:t>
      </w:r>
    </w:p>
    <w:p w14:paraId="4E8499E6" w14:textId="221A89D8" w:rsidR="00200B42" w:rsidRDefault="000F3DDF" w:rsidP="00200B42">
      <w:pPr>
        <w:pStyle w:val="afe"/>
        <w:numPr>
          <w:ilvl w:val="2"/>
          <w:numId w:val="1"/>
        </w:numPr>
        <w:spacing w:after="120"/>
        <w:ind w:firstLineChars="0"/>
        <w:rPr>
          <w:rFonts w:eastAsia="宋体"/>
          <w:szCs w:val="24"/>
          <w:lang w:eastAsia="zh-CN"/>
        </w:rPr>
      </w:pPr>
      <w:r>
        <w:rPr>
          <w:rFonts w:eastAsia="宋体"/>
          <w:szCs w:val="24"/>
          <w:lang w:eastAsia="zh-CN"/>
        </w:rPr>
        <w:t>Yes</w:t>
      </w:r>
    </w:p>
    <w:p w14:paraId="126F9EC1" w14:textId="1AE26380" w:rsidR="00200B42" w:rsidRDefault="00200B42" w:rsidP="00200B42">
      <w:pPr>
        <w:pStyle w:val="afe"/>
        <w:numPr>
          <w:ilvl w:val="1"/>
          <w:numId w:val="1"/>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 xml:space="preserve">Option </w:t>
      </w:r>
      <w:r w:rsidR="000F3DDF">
        <w:rPr>
          <w:rFonts w:eastAsia="宋体"/>
          <w:color w:val="0070C0"/>
          <w:szCs w:val="24"/>
          <w:lang w:eastAsia="zh-CN"/>
        </w:rPr>
        <w:t>1b</w:t>
      </w:r>
      <w:r>
        <w:rPr>
          <w:rFonts w:eastAsia="宋体"/>
          <w:color w:val="0070C0"/>
          <w:szCs w:val="24"/>
          <w:lang w:eastAsia="zh-CN"/>
        </w:rPr>
        <w:t xml:space="preserve"> (</w:t>
      </w:r>
      <w:r w:rsidR="000F3DDF">
        <w:rPr>
          <w:rFonts w:eastAsia="宋体"/>
          <w:color w:val="0070C0"/>
          <w:szCs w:val="24"/>
          <w:lang w:eastAsia="zh-CN"/>
        </w:rPr>
        <w:t>Anritsu</w:t>
      </w:r>
      <w:r>
        <w:rPr>
          <w:rFonts w:eastAsia="宋体"/>
          <w:color w:val="0070C0"/>
          <w:szCs w:val="24"/>
          <w:lang w:eastAsia="zh-CN"/>
        </w:rPr>
        <w:t>)</w:t>
      </w:r>
    </w:p>
    <w:p w14:paraId="450E5DA3" w14:textId="09D7E92B" w:rsidR="00200B42" w:rsidRPr="00200B42" w:rsidRDefault="000F3DDF" w:rsidP="000F3DDF">
      <w:pPr>
        <w:pStyle w:val="afe"/>
        <w:numPr>
          <w:ilvl w:val="2"/>
          <w:numId w:val="1"/>
        </w:numPr>
        <w:spacing w:after="120"/>
        <w:ind w:firstLineChars="0"/>
        <w:rPr>
          <w:rFonts w:eastAsia="宋体"/>
          <w:szCs w:val="24"/>
          <w:lang w:eastAsia="zh-CN"/>
        </w:rPr>
      </w:pPr>
      <w:r>
        <w:rPr>
          <w:rFonts w:eastAsia="宋体"/>
          <w:szCs w:val="24"/>
          <w:lang w:eastAsia="zh-CN"/>
        </w:rPr>
        <w:t xml:space="preserve">Yes, but </w:t>
      </w:r>
      <w:r w:rsidRPr="000F3DDF">
        <w:rPr>
          <w:rFonts w:eastAsia="宋体"/>
          <w:szCs w:val="24"/>
          <w:lang w:eastAsia="zh-CN"/>
        </w:rPr>
        <w:t>conditions should be provided such as a frequency separation between carriers and the actual values</w:t>
      </w:r>
      <w:r w:rsidR="00200B42" w:rsidRPr="00200B42">
        <w:rPr>
          <w:rFonts w:eastAsia="宋体"/>
          <w:szCs w:val="24"/>
          <w:lang w:eastAsia="zh-CN"/>
        </w:rPr>
        <w:t>.</w:t>
      </w:r>
    </w:p>
    <w:p w14:paraId="756BF168" w14:textId="784E6AC9" w:rsidR="005302FC" w:rsidRDefault="00697B6B" w:rsidP="005302FC">
      <w:pPr>
        <w:pStyle w:val="afe"/>
        <w:numPr>
          <w:ilvl w:val="1"/>
          <w:numId w:val="1"/>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 xml:space="preserve">Option </w:t>
      </w:r>
      <w:r w:rsidR="000F3DDF">
        <w:rPr>
          <w:rFonts w:eastAsia="宋体"/>
          <w:color w:val="0070C0"/>
          <w:szCs w:val="24"/>
          <w:lang w:eastAsia="zh-CN"/>
        </w:rPr>
        <w:t>2</w:t>
      </w:r>
      <w:r>
        <w:rPr>
          <w:rFonts w:eastAsia="宋体"/>
          <w:color w:val="0070C0"/>
          <w:szCs w:val="24"/>
          <w:lang w:eastAsia="zh-CN"/>
        </w:rPr>
        <w:t xml:space="preserve"> (</w:t>
      </w:r>
      <w:r w:rsidR="000F3DDF">
        <w:rPr>
          <w:rFonts w:eastAsia="宋体"/>
          <w:color w:val="0070C0"/>
          <w:szCs w:val="24"/>
          <w:lang w:eastAsia="zh-CN"/>
        </w:rPr>
        <w:t>MTK</w:t>
      </w:r>
      <w:r>
        <w:rPr>
          <w:rFonts w:eastAsia="宋体"/>
          <w:color w:val="0070C0"/>
          <w:szCs w:val="24"/>
          <w:lang w:eastAsia="zh-CN"/>
        </w:rPr>
        <w:t>)</w:t>
      </w:r>
    </w:p>
    <w:p w14:paraId="5CFE22FF" w14:textId="75B60500" w:rsidR="005302FC" w:rsidRDefault="000F3DDF" w:rsidP="005302FC">
      <w:pPr>
        <w:pStyle w:val="afe"/>
        <w:numPr>
          <w:ilvl w:val="2"/>
          <w:numId w:val="1"/>
        </w:numPr>
        <w:spacing w:after="120"/>
        <w:ind w:firstLineChars="0"/>
        <w:rPr>
          <w:rFonts w:eastAsia="宋体"/>
          <w:szCs w:val="24"/>
          <w:lang w:eastAsia="zh-CN"/>
        </w:rPr>
      </w:pPr>
      <w:r>
        <w:rPr>
          <w:rFonts w:eastAsia="宋体"/>
          <w:szCs w:val="24"/>
          <w:lang w:eastAsia="zh-CN"/>
        </w:rPr>
        <w:t>No</w:t>
      </w:r>
    </w:p>
    <w:p w14:paraId="33D024FD" w14:textId="77777777" w:rsidR="00062BE7" w:rsidRDefault="00062BE7" w:rsidP="00062BE7">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5327BAFA" w14:textId="54DFA0AD" w:rsidR="00062BE7" w:rsidRPr="00D73998" w:rsidRDefault="00062BE7" w:rsidP="00062BE7">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D73998">
        <w:rPr>
          <w:rFonts w:eastAsia="宋体"/>
          <w:color w:val="0070C0"/>
          <w:szCs w:val="24"/>
          <w:lang w:eastAsia="zh-CN"/>
        </w:rPr>
        <w:t xml:space="preserve">Further discuss </w:t>
      </w:r>
      <w:r w:rsidR="005302FC">
        <w:rPr>
          <w:rFonts w:eastAsia="宋体"/>
          <w:color w:val="0070C0"/>
          <w:szCs w:val="24"/>
          <w:lang w:eastAsia="zh-CN"/>
        </w:rPr>
        <w:t>the options</w:t>
      </w:r>
    </w:p>
    <w:tbl>
      <w:tblPr>
        <w:tblStyle w:val="afd"/>
        <w:tblW w:w="0" w:type="auto"/>
        <w:tblLook w:val="04A0" w:firstRow="1" w:lastRow="0" w:firstColumn="1" w:lastColumn="0" w:noHBand="0" w:noVBand="1"/>
      </w:tblPr>
      <w:tblGrid>
        <w:gridCol w:w="1236"/>
        <w:gridCol w:w="8395"/>
      </w:tblGrid>
      <w:tr w:rsidR="00062BE7" w14:paraId="774A247C" w14:textId="77777777" w:rsidTr="00E069F1">
        <w:tc>
          <w:tcPr>
            <w:tcW w:w="1236" w:type="dxa"/>
          </w:tcPr>
          <w:p w14:paraId="363CE415" w14:textId="77777777" w:rsidR="00062BE7" w:rsidRDefault="00062BE7" w:rsidP="00E069F1">
            <w:pPr>
              <w:spacing w:after="120"/>
              <w:rPr>
                <w:b/>
                <w:bCs/>
                <w:color w:val="0070C0"/>
                <w:lang w:val="en-US" w:eastAsia="zh-CN"/>
              </w:rPr>
            </w:pPr>
            <w:r>
              <w:rPr>
                <w:b/>
                <w:bCs/>
                <w:color w:val="0070C0"/>
                <w:lang w:val="en-US" w:eastAsia="zh-CN"/>
              </w:rPr>
              <w:t>Company</w:t>
            </w:r>
          </w:p>
        </w:tc>
        <w:tc>
          <w:tcPr>
            <w:tcW w:w="8395" w:type="dxa"/>
          </w:tcPr>
          <w:p w14:paraId="5906DC9C" w14:textId="77777777" w:rsidR="00062BE7" w:rsidRDefault="00062BE7" w:rsidP="00E069F1">
            <w:pPr>
              <w:spacing w:after="120"/>
              <w:rPr>
                <w:b/>
                <w:bCs/>
                <w:color w:val="0070C0"/>
                <w:lang w:val="en-US" w:eastAsia="zh-CN"/>
              </w:rPr>
            </w:pPr>
            <w:r>
              <w:rPr>
                <w:b/>
                <w:bCs/>
                <w:color w:val="0070C0"/>
                <w:lang w:val="en-US" w:eastAsia="zh-CN"/>
              </w:rPr>
              <w:t xml:space="preserve">Comments </w:t>
            </w:r>
          </w:p>
        </w:tc>
      </w:tr>
      <w:tr w:rsidR="00062BE7" w14:paraId="21A5BEA2" w14:textId="77777777" w:rsidTr="00E069F1">
        <w:tc>
          <w:tcPr>
            <w:tcW w:w="1236" w:type="dxa"/>
          </w:tcPr>
          <w:p w14:paraId="7266A4C0" w14:textId="7EE814A8" w:rsidR="00062BE7" w:rsidRDefault="00F71950" w:rsidP="00E069F1">
            <w:pPr>
              <w:spacing w:after="120"/>
              <w:rPr>
                <w:color w:val="0070C0"/>
                <w:lang w:val="en-US" w:eastAsia="zh-CN"/>
              </w:rPr>
            </w:pPr>
            <w:r>
              <w:rPr>
                <w:color w:val="0070C0"/>
                <w:lang w:val="en-US" w:eastAsia="zh-CN"/>
              </w:rPr>
              <w:t>Apple</w:t>
            </w:r>
          </w:p>
        </w:tc>
        <w:tc>
          <w:tcPr>
            <w:tcW w:w="8395" w:type="dxa"/>
          </w:tcPr>
          <w:p w14:paraId="7B01E538" w14:textId="033D237C" w:rsidR="00093F3F" w:rsidRDefault="00F71950" w:rsidP="00E069F1">
            <w:pPr>
              <w:spacing w:after="120"/>
              <w:rPr>
                <w:lang w:eastAsia="zh-CN"/>
              </w:rPr>
            </w:pPr>
            <w:r>
              <w:rPr>
                <w:color w:val="0070C0"/>
                <w:lang w:val="en-US" w:eastAsia="zh-CN"/>
              </w:rPr>
              <w:t xml:space="preserve">Support option 1a. </w:t>
            </w:r>
            <w:r w:rsidR="0062469E">
              <w:rPr>
                <w:color w:val="0070C0"/>
                <w:lang w:val="en-US" w:eastAsia="zh-CN"/>
              </w:rPr>
              <w:t xml:space="preserve">According to previous discussion, </w:t>
            </w:r>
            <w:r w:rsidR="0062469E">
              <w:rPr>
                <w:lang w:val="en-US" w:eastAsia="zh-CN"/>
              </w:rPr>
              <w:t>Ginter</w:t>
            </w:r>
            <w:r w:rsidR="0062469E" w:rsidRPr="00266B20">
              <w:rPr>
                <w:lang w:eastAsia="zh-CN"/>
              </w:rPr>
              <w:t xml:space="preserve"> comes from RF transceiver gain difference. Separation in frequency between two carriers plays a role here. </w:t>
            </w:r>
          </w:p>
          <w:p w14:paraId="5B87067D" w14:textId="65AE65E5" w:rsidR="00093F3F" w:rsidRDefault="00093F3F" w:rsidP="00E069F1">
            <w:pPr>
              <w:spacing w:after="120"/>
              <w:rPr>
                <w:lang w:val="en-US" w:eastAsia="zh-CN"/>
              </w:rPr>
            </w:pPr>
            <w:r>
              <w:rPr>
                <w:lang w:val="en-US" w:eastAsia="zh-CN"/>
              </w:rPr>
              <w:t xml:space="preserve">Regarding option 1b, it may take quite a long time to reach common understanding on the frequency separation limit beyond which the additional margin is needed, since it highly depends on implementation. </w:t>
            </w:r>
            <w:r w:rsidR="007B2AA6">
              <w:rPr>
                <w:lang w:val="en-US" w:eastAsia="zh-CN"/>
              </w:rPr>
              <w:t xml:space="preserve">On the other hand, </w:t>
            </w:r>
            <w:r w:rsidR="007B0ADC">
              <w:rPr>
                <w:lang w:val="en-US" w:eastAsia="zh-CN"/>
              </w:rPr>
              <w:t xml:space="preserve">the issue also exists for inter-band scenario. </w:t>
            </w:r>
          </w:p>
          <w:tbl>
            <w:tblPr>
              <w:tblW w:w="7762" w:type="dxa"/>
              <w:jc w:val="center"/>
              <w:tblLook w:val="04A0" w:firstRow="1" w:lastRow="0" w:firstColumn="1" w:lastColumn="0" w:noHBand="0" w:noVBand="1"/>
            </w:tblPr>
            <w:tblGrid>
              <w:gridCol w:w="1148"/>
              <w:gridCol w:w="1186"/>
              <w:gridCol w:w="317"/>
              <w:gridCol w:w="1189"/>
              <w:gridCol w:w="1134"/>
              <w:gridCol w:w="317"/>
              <w:gridCol w:w="1432"/>
              <w:gridCol w:w="1039"/>
            </w:tblGrid>
            <w:tr w:rsidR="00523111" w:rsidRPr="00C04A08" w14:paraId="0FCF8E66" w14:textId="77777777" w:rsidTr="00F674D9">
              <w:trPr>
                <w:jc w:val="center"/>
              </w:trPr>
              <w:tc>
                <w:tcPr>
                  <w:tcW w:w="1152" w:type="dxa"/>
                  <w:tcBorders>
                    <w:top w:val="single" w:sz="4" w:space="0" w:color="auto"/>
                    <w:left w:val="single" w:sz="4" w:space="0" w:color="auto"/>
                    <w:right w:val="single" w:sz="4" w:space="0" w:color="auto"/>
                  </w:tcBorders>
                  <w:shd w:val="clear" w:color="auto" w:fill="auto"/>
                </w:tcPr>
                <w:p w14:paraId="0319E14F" w14:textId="77777777" w:rsidR="00523111" w:rsidRPr="00C04A08" w:rsidRDefault="00523111" w:rsidP="00523111">
                  <w:pPr>
                    <w:pStyle w:val="TAH"/>
                  </w:pPr>
                  <w:r w:rsidRPr="00C04A08">
                    <w:t>Operating Band</w:t>
                  </w:r>
                </w:p>
              </w:tc>
              <w:tc>
                <w:tcPr>
                  <w:tcW w:w="2693" w:type="dxa"/>
                  <w:gridSpan w:val="3"/>
                  <w:tcBorders>
                    <w:top w:val="single" w:sz="4" w:space="0" w:color="auto"/>
                    <w:left w:val="single" w:sz="4" w:space="0" w:color="auto"/>
                    <w:bottom w:val="single" w:sz="4" w:space="0" w:color="auto"/>
                    <w:right w:val="single" w:sz="4" w:space="0" w:color="auto"/>
                  </w:tcBorders>
                </w:tcPr>
                <w:p w14:paraId="12E5527E" w14:textId="77777777" w:rsidR="00523111" w:rsidRPr="00C04A08" w:rsidRDefault="00523111" w:rsidP="00523111">
                  <w:pPr>
                    <w:pStyle w:val="TAH"/>
                  </w:pPr>
                  <w:r w:rsidRPr="00C04A08">
                    <w:t>Uplink (UL) operating band</w:t>
                  </w:r>
                  <w:r w:rsidRPr="00C04A08">
                    <w:br/>
                    <w:t>BS receive</w:t>
                  </w:r>
                  <w:r w:rsidRPr="00C04A08">
                    <w:br/>
                    <w:t>UE transmit</w:t>
                  </w:r>
                </w:p>
              </w:tc>
              <w:tc>
                <w:tcPr>
                  <w:tcW w:w="2866" w:type="dxa"/>
                  <w:gridSpan w:val="3"/>
                  <w:tcBorders>
                    <w:top w:val="single" w:sz="4" w:space="0" w:color="auto"/>
                    <w:left w:val="nil"/>
                    <w:bottom w:val="single" w:sz="4" w:space="0" w:color="auto"/>
                    <w:right w:val="single" w:sz="4" w:space="0" w:color="auto"/>
                  </w:tcBorders>
                </w:tcPr>
                <w:p w14:paraId="029A677F" w14:textId="77777777" w:rsidR="00523111" w:rsidRPr="00C04A08" w:rsidRDefault="00523111" w:rsidP="00523111">
                  <w:pPr>
                    <w:pStyle w:val="TAH"/>
                  </w:pPr>
                  <w:r w:rsidRPr="00C04A08">
                    <w:t>Downlink (DL) operating band</w:t>
                  </w:r>
                  <w:r w:rsidRPr="00C04A08">
                    <w:br/>
                    <w:t xml:space="preserve">BS transmit </w:t>
                  </w:r>
                  <w:r w:rsidRPr="00C04A08">
                    <w:br/>
                    <w:t>UE receive</w:t>
                  </w:r>
                </w:p>
              </w:tc>
              <w:tc>
                <w:tcPr>
                  <w:tcW w:w="1051" w:type="dxa"/>
                  <w:tcBorders>
                    <w:top w:val="single" w:sz="4" w:space="0" w:color="auto"/>
                    <w:left w:val="single" w:sz="4" w:space="0" w:color="auto"/>
                    <w:right w:val="single" w:sz="4" w:space="0" w:color="auto"/>
                  </w:tcBorders>
                  <w:shd w:val="clear" w:color="auto" w:fill="auto"/>
                </w:tcPr>
                <w:p w14:paraId="788134B2" w14:textId="77777777" w:rsidR="00523111" w:rsidRPr="00C04A08" w:rsidRDefault="00523111" w:rsidP="00523111">
                  <w:pPr>
                    <w:pStyle w:val="TAH"/>
                  </w:pPr>
                  <w:r w:rsidRPr="00C04A08">
                    <w:t>Duplex Mode</w:t>
                  </w:r>
                </w:p>
              </w:tc>
            </w:tr>
            <w:tr w:rsidR="00523111" w:rsidRPr="00C04A08" w14:paraId="68209844" w14:textId="77777777" w:rsidTr="00F674D9">
              <w:trPr>
                <w:jc w:val="center"/>
              </w:trPr>
              <w:tc>
                <w:tcPr>
                  <w:tcW w:w="1152" w:type="dxa"/>
                  <w:tcBorders>
                    <w:left w:val="single" w:sz="4" w:space="0" w:color="auto"/>
                    <w:bottom w:val="single" w:sz="4" w:space="0" w:color="auto"/>
                    <w:right w:val="single" w:sz="4" w:space="0" w:color="auto"/>
                  </w:tcBorders>
                  <w:shd w:val="clear" w:color="auto" w:fill="auto"/>
                </w:tcPr>
                <w:p w14:paraId="2896A1AB" w14:textId="77777777" w:rsidR="00523111" w:rsidRPr="00C04A08" w:rsidRDefault="00523111" w:rsidP="00523111">
                  <w:pPr>
                    <w:pStyle w:val="TAH"/>
                  </w:pPr>
                </w:p>
              </w:tc>
              <w:tc>
                <w:tcPr>
                  <w:tcW w:w="2693" w:type="dxa"/>
                  <w:gridSpan w:val="3"/>
                  <w:tcBorders>
                    <w:top w:val="single" w:sz="4" w:space="0" w:color="auto"/>
                    <w:left w:val="single" w:sz="4" w:space="0" w:color="auto"/>
                    <w:bottom w:val="single" w:sz="4" w:space="0" w:color="auto"/>
                    <w:right w:val="single" w:sz="4" w:space="0" w:color="auto"/>
                  </w:tcBorders>
                </w:tcPr>
                <w:p w14:paraId="35C4E2F5" w14:textId="77777777" w:rsidR="00523111" w:rsidRPr="00C04A08" w:rsidRDefault="00523111" w:rsidP="00523111">
                  <w:pPr>
                    <w:pStyle w:val="TAH"/>
                  </w:pPr>
                  <w:r w:rsidRPr="00C04A08">
                    <w:t>F</w:t>
                  </w:r>
                  <w:r w:rsidRPr="00C04A08">
                    <w:rPr>
                      <w:vertAlign w:val="subscript"/>
                    </w:rPr>
                    <w:t>UL_low</w:t>
                  </w:r>
                  <w:r w:rsidRPr="00C04A08">
                    <w:t xml:space="preserve">   –   F</w:t>
                  </w:r>
                  <w:r w:rsidRPr="00C04A08">
                    <w:rPr>
                      <w:vertAlign w:val="subscript"/>
                    </w:rPr>
                    <w:t>UL_high</w:t>
                  </w:r>
                </w:p>
              </w:tc>
              <w:tc>
                <w:tcPr>
                  <w:tcW w:w="2866" w:type="dxa"/>
                  <w:gridSpan w:val="3"/>
                  <w:tcBorders>
                    <w:top w:val="single" w:sz="4" w:space="0" w:color="auto"/>
                    <w:left w:val="nil"/>
                    <w:bottom w:val="single" w:sz="4" w:space="0" w:color="auto"/>
                    <w:right w:val="single" w:sz="4" w:space="0" w:color="auto"/>
                  </w:tcBorders>
                </w:tcPr>
                <w:p w14:paraId="5D438F91" w14:textId="77777777" w:rsidR="00523111" w:rsidRPr="00C04A08" w:rsidRDefault="00523111" w:rsidP="00523111">
                  <w:pPr>
                    <w:pStyle w:val="TAH"/>
                  </w:pPr>
                  <w:r w:rsidRPr="00C04A08">
                    <w:t>F</w:t>
                  </w:r>
                  <w:r w:rsidRPr="00C04A08">
                    <w:rPr>
                      <w:vertAlign w:val="subscript"/>
                    </w:rPr>
                    <w:t>DL_low</w:t>
                  </w:r>
                  <w:r w:rsidRPr="00C04A08">
                    <w:t xml:space="preserve">   –   F</w:t>
                  </w:r>
                  <w:r w:rsidRPr="00C04A08">
                    <w:rPr>
                      <w:vertAlign w:val="subscript"/>
                    </w:rPr>
                    <w:t>DL_high</w:t>
                  </w:r>
                </w:p>
              </w:tc>
              <w:tc>
                <w:tcPr>
                  <w:tcW w:w="1051" w:type="dxa"/>
                  <w:tcBorders>
                    <w:left w:val="single" w:sz="4" w:space="0" w:color="auto"/>
                    <w:bottom w:val="single" w:sz="4" w:space="0" w:color="auto"/>
                    <w:right w:val="single" w:sz="4" w:space="0" w:color="auto"/>
                  </w:tcBorders>
                  <w:shd w:val="clear" w:color="auto" w:fill="auto"/>
                </w:tcPr>
                <w:p w14:paraId="03E7A138" w14:textId="77777777" w:rsidR="00523111" w:rsidRPr="00C04A08" w:rsidRDefault="00523111" w:rsidP="00523111">
                  <w:pPr>
                    <w:pStyle w:val="TAH"/>
                  </w:pPr>
                </w:p>
              </w:tc>
            </w:tr>
            <w:tr w:rsidR="00523111" w:rsidRPr="00C04A08" w14:paraId="1B094475" w14:textId="77777777" w:rsidTr="00F674D9">
              <w:trPr>
                <w:jc w:val="center"/>
              </w:trPr>
              <w:tc>
                <w:tcPr>
                  <w:tcW w:w="1152" w:type="dxa"/>
                  <w:tcBorders>
                    <w:top w:val="single" w:sz="4" w:space="0" w:color="auto"/>
                    <w:left w:val="single" w:sz="4" w:space="0" w:color="auto"/>
                    <w:bottom w:val="single" w:sz="4" w:space="0" w:color="auto"/>
                    <w:right w:val="single" w:sz="4" w:space="0" w:color="auto"/>
                  </w:tcBorders>
                  <w:vAlign w:val="bottom"/>
                </w:tcPr>
                <w:p w14:paraId="457E4803" w14:textId="77777777" w:rsidR="00523111" w:rsidRPr="00C04A08" w:rsidRDefault="00523111" w:rsidP="00523111">
                  <w:pPr>
                    <w:pStyle w:val="TAC"/>
                  </w:pPr>
                  <w:r w:rsidRPr="00C04A08">
                    <w:t>n257</w:t>
                  </w:r>
                </w:p>
              </w:tc>
              <w:tc>
                <w:tcPr>
                  <w:tcW w:w="1210" w:type="dxa"/>
                  <w:tcBorders>
                    <w:top w:val="single" w:sz="4" w:space="0" w:color="auto"/>
                    <w:left w:val="single" w:sz="4" w:space="0" w:color="auto"/>
                    <w:bottom w:val="single" w:sz="4" w:space="0" w:color="auto"/>
                    <w:right w:val="nil"/>
                  </w:tcBorders>
                  <w:vAlign w:val="bottom"/>
                </w:tcPr>
                <w:p w14:paraId="189D76BB" w14:textId="77777777" w:rsidR="00523111" w:rsidRPr="00C04A08" w:rsidRDefault="00523111" w:rsidP="00523111">
                  <w:pPr>
                    <w:pStyle w:val="TAR"/>
                    <w:rPr>
                      <w:rFonts w:cs="Arial"/>
                    </w:rPr>
                  </w:pPr>
                  <w:r w:rsidRPr="00C04A08">
                    <w:rPr>
                      <w:rFonts w:cs="Arial"/>
                      <w:szCs w:val="18"/>
                    </w:rPr>
                    <w:t>26500 MHz</w:t>
                  </w:r>
                </w:p>
              </w:tc>
              <w:tc>
                <w:tcPr>
                  <w:tcW w:w="270" w:type="dxa"/>
                  <w:tcBorders>
                    <w:top w:val="single" w:sz="4" w:space="0" w:color="auto"/>
                    <w:left w:val="nil"/>
                    <w:bottom w:val="single" w:sz="4" w:space="0" w:color="auto"/>
                    <w:right w:val="nil"/>
                  </w:tcBorders>
                  <w:vAlign w:val="bottom"/>
                </w:tcPr>
                <w:p w14:paraId="6BE09D07" w14:textId="77777777" w:rsidR="00523111" w:rsidRPr="00C04A08" w:rsidRDefault="00523111" w:rsidP="00523111">
                  <w:pPr>
                    <w:pStyle w:val="TAC"/>
                  </w:pPr>
                  <w:r w:rsidRPr="00C04A08">
                    <w:t>–</w:t>
                  </w:r>
                </w:p>
              </w:tc>
              <w:tc>
                <w:tcPr>
                  <w:tcW w:w="1213" w:type="dxa"/>
                  <w:tcBorders>
                    <w:top w:val="single" w:sz="4" w:space="0" w:color="auto"/>
                    <w:left w:val="nil"/>
                    <w:bottom w:val="single" w:sz="4" w:space="0" w:color="auto"/>
                    <w:right w:val="single" w:sz="4" w:space="0" w:color="auto"/>
                  </w:tcBorders>
                  <w:vAlign w:val="bottom"/>
                </w:tcPr>
                <w:p w14:paraId="22F4FF1E" w14:textId="77777777" w:rsidR="00523111" w:rsidRPr="00C04A08" w:rsidRDefault="00523111" w:rsidP="00523111">
                  <w:pPr>
                    <w:pStyle w:val="TAL"/>
                  </w:pPr>
                  <w:r w:rsidRPr="00C04A08">
                    <w:t xml:space="preserve">29500 MHz </w:t>
                  </w:r>
                </w:p>
              </w:tc>
              <w:tc>
                <w:tcPr>
                  <w:tcW w:w="1156" w:type="dxa"/>
                  <w:tcBorders>
                    <w:top w:val="single" w:sz="4" w:space="0" w:color="auto"/>
                    <w:left w:val="nil"/>
                    <w:bottom w:val="single" w:sz="4" w:space="0" w:color="auto"/>
                    <w:right w:val="nil"/>
                  </w:tcBorders>
                  <w:vAlign w:val="bottom"/>
                </w:tcPr>
                <w:p w14:paraId="2BEBF931" w14:textId="77777777" w:rsidR="00523111" w:rsidRPr="00C04A08" w:rsidRDefault="00523111" w:rsidP="00523111">
                  <w:pPr>
                    <w:pStyle w:val="TAR"/>
                    <w:rPr>
                      <w:rFonts w:cs="Arial"/>
                    </w:rPr>
                  </w:pPr>
                  <w:r w:rsidRPr="00C04A08">
                    <w:rPr>
                      <w:rFonts w:cs="Arial"/>
                      <w:szCs w:val="18"/>
                    </w:rPr>
                    <w:t>26500 MHz</w:t>
                  </w:r>
                </w:p>
              </w:tc>
              <w:tc>
                <w:tcPr>
                  <w:tcW w:w="241" w:type="dxa"/>
                  <w:tcBorders>
                    <w:top w:val="single" w:sz="4" w:space="0" w:color="auto"/>
                    <w:left w:val="nil"/>
                    <w:bottom w:val="single" w:sz="4" w:space="0" w:color="auto"/>
                    <w:right w:val="nil"/>
                  </w:tcBorders>
                  <w:vAlign w:val="bottom"/>
                </w:tcPr>
                <w:p w14:paraId="16C397BB" w14:textId="77777777" w:rsidR="00523111" w:rsidRPr="00C04A08" w:rsidRDefault="00523111" w:rsidP="00523111">
                  <w:pPr>
                    <w:pStyle w:val="TAC"/>
                  </w:pPr>
                  <w:r w:rsidRPr="00C04A08">
                    <w:t>–</w:t>
                  </w:r>
                </w:p>
              </w:tc>
              <w:tc>
                <w:tcPr>
                  <w:tcW w:w="1469" w:type="dxa"/>
                  <w:tcBorders>
                    <w:top w:val="single" w:sz="4" w:space="0" w:color="auto"/>
                    <w:left w:val="nil"/>
                    <w:bottom w:val="single" w:sz="4" w:space="0" w:color="auto"/>
                    <w:right w:val="single" w:sz="4" w:space="0" w:color="auto"/>
                  </w:tcBorders>
                  <w:vAlign w:val="bottom"/>
                </w:tcPr>
                <w:p w14:paraId="68A0ACFC" w14:textId="77777777" w:rsidR="00523111" w:rsidRPr="00C04A08" w:rsidRDefault="00523111" w:rsidP="00523111">
                  <w:pPr>
                    <w:pStyle w:val="TAL"/>
                  </w:pPr>
                  <w:r w:rsidRPr="00C04A08">
                    <w:t xml:space="preserve">29500 MHz </w:t>
                  </w:r>
                </w:p>
              </w:tc>
              <w:tc>
                <w:tcPr>
                  <w:tcW w:w="1051" w:type="dxa"/>
                  <w:tcBorders>
                    <w:top w:val="single" w:sz="4" w:space="0" w:color="auto"/>
                    <w:left w:val="single" w:sz="4" w:space="0" w:color="auto"/>
                    <w:bottom w:val="single" w:sz="4" w:space="0" w:color="auto"/>
                    <w:right w:val="single" w:sz="4" w:space="0" w:color="auto"/>
                  </w:tcBorders>
                  <w:vAlign w:val="bottom"/>
                </w:tcPr>
                <w:p w14:paraId="77192765" w14:textId="77777777" w:rsidR="00523111" w:rsidRPr="00C04A08" w:rsidRDefault="00523111" w:rsidP="00523111">
                  <w:pPr>
                    <w:pStyle w:val="TAC"/>
                  </w:pPr>
                  <w:r w:rsidRPr="00C04A08">
                    <w:t>TDD</w:t>
                  </w:r>
                </w:p>
              </w:tc>
            </w:tr>
            <w:tr w:rsidR="00523111" w:rsidRPr="00C04A08" w14:paraId="1BAE9764" w14:textId="77777777" w:rsidTr="00F674D9">
              <w:trPr>
                <w:jc w:val="center"/>
              </w:trPr>
              <w:tc>
                <w:tcPr>
                  <w:tcW w:w="1152" w:type="dxa"/>
                  <w:tcBorders>
                    <w:top w:val="single" w:sz="4" w:space="0" w:color="auto"/>
                    <w:left w:val="single" w:sz="4" w:space="0" w:color="auto"/>
                    <w:bottom w:val="single" w:sz="4" w:space="0" w:color="auto"/>
                    <w:right w:val="single" w:sz="4" w:space="0" w:color="auto"/>
                  </w:tcBorders>
                  <w:vAlign w:val="bottom"/>
                </w:tcPr>
                <w:p w14:paraId="4D93EC3C" w14:textId="77777777" w:rsidR="00523111" w:rsidRPr="00C04A08" w:rsidRDefault="00523111" w:rsidP="00523111">
                  <w:pPr>
                    <w:pStyle w:val="TAC"/>
                  </w:pPr>
                  <w:r w:rsidRPr="00C04A08">
                    <w:t>n258</w:t>
                  </w:r>
                </w:p>
              </w:tc>
              <w:tc>
                <w:tcPr>
                  <w:tcW w:w="1210" w:type="dxa"/>
                  <w:tcBorders>
                    <w:top w:val="single" w:sz="4" w:space="0" w:color="auto"/>
                    <w:left w:val="single" w:sz="4" w:space="0" w:color="auto"/>
                    <w:bottom w:val="single" w:sz="4" w:space="0" w:color="auto"/>
                    <w:right w:val="nil"/>
                  </w:tcBorders>
                  <w:vAlign w:val="bottom"/>
                </w:tcPr>
                <w:p w14:paraId="3EDA8852" w14:textId="77777777" w:rsidR="00523111" w:rsidRPr="00C04A08" w:rsidRDefault="00523111" w:rsidP="00523111">
                  <w:pPr>
                    <w:pStyle w:val="TAR"/>
                    <w:rPr>
                      <w:rFonts w:cs="Arial"/>
                    </w:rPr>
                  </w:pPr>
                  <w:r w:rsidRPr="00C04A08">
                    <w:rPr>
                      <w:rFonts w:cs="Arial"/>
                      <w:szCs w:val="18"/>
                    </w:rPr>
                    <w:t>24250 MHz</w:t>
                  </w:r>
                </w:p>
              </w:tc>
              <w:tc>
                <w:tcPr>
                  <w:tcW w:w="270" w:type="dxa"/>
                  <w:tcBorders>
                    <w:top w:val="single" w:sz="4" w:space="0" w:color="auto"/>
                    <w:left w:val="nil"/>
                    <w:bottom w:val="single" w:sz="4" w:space="0" w:color="auto"/>
                    <w:right w:val="nil"/>
                  </w:tcBorders>
                  <w:vAlign w:val="bottom"/>
                </w:tcPr>
                <w:p w14:paraId="60AC996A" w14:textId="77777777" w:rsidR="00523111" w:rsidRPr="00C04A08" w:rsidRDefault="00523111" w:rsidP="00523111">
                  <w:pPr>
                    <w:pStyle w:val="TAC"/>
                  </w:pPr>
                  <w:r w:rsidRPr="00C04A08">
                    <w:t>–</w:t>
                  </w:r>
                </w:p>
              </w:tc>
              <w:tc>
                <w:tcPr>
                  <w:tcW w:w="1213" w:type="dxa"/>
                  <w:tcBorders>
                    <w:top w:val="single" w:sz="4" w:space="0" w:color="auto"/>
                    <w:left w:val="nil"/>
                    <w:bottom w:val="single" w:sz="4" w:space="0" w:color="auto"/>
                    <w:right w:val="single" w:sz="4" w:space="0" w:color="auto"/>
                  </w:tcBorders>
                  <w:vAlign w:val="bottom"/>
                </w:tcPr>
                <w:p w14:paraId="5886595D" w14:textId="77777777" w:rsidR="00523111" w:rsidRPr="00C04A08" w:rsidRDefault="00523111" w:rsidP="00523111">
                  <w:pPr>
                    <w:pStyle w:val="TAL"/>
                  </w:pPr>
                  <w:r w:rsidRPr="00C04A08">
                    <w:t>27500 MHz</w:t>
                  </w:r>
                </w:p>
              </w:tc>
              <w:tc>
                <w:tcPr>
                  <w:tcW w:w="1156" w:type="dxa"/>
                  <w:tcBorders>
                    <w:top w:val="single" w:sz="4" w:space="0" w:color="auto"/>
                    <w:left w:val="nil"/>
                    <w:bottom w:val="single" w:sz="4" w:space="0" w:color="auto"/>
                    <w:right w:val="nil"/>
                  </w:tcBorders>
                  <w:vAlign w:val="bottom"/>
                </w:tcPr>
                <w:p w14:paraId="351F272B" w14:textId="77777777" w:rsidR="00523111" w:rsidRPr="00C04A08" w:rsidRDefault="00523111" w:rsidP="00523111">
                  <w:pPr>
                    <w:pStyle w:val="TAR"/>
                    <w:rPr>
                      <w:rFonts w:cs="Arial"/>
                    </w:rPr>
                  </w:pPr>
                  <w:r w:rsidRPr="00C04A08">
                    <w:rPr>
                      <w:rFonts w:cs="Arial"/>
                      <w:szCs w:val="18"/>
                    </w:rPr>
                    <w:t>24250 MHz</w:t>
                  </w:r>
                </w:p>
              </w:tc>
              <w:tc>
                <w:tcPr>
                  <w:tcW w:w="241" w:type="dxa"/>
                  <w:tcBorders>
                    <w:top w:val="single" w:sz="4" w:space="0" w:color="auto"/>
                    <w:left w:val="nil"/>
                    <w:bottom w:val="single" w:sz="4" w:space="0" w:color="auto"/>
                    <w:right w:val="nil"/>
                  </w:tcBorders>
                  <w:vAlign w:val="bottom"/>
                </w:tcPr>
                <w:p w14:paraId="072E630F" w14:textId="77777777" w:rsidR="00523111" w:rsidRPr="00C04A08" w:rsidRDefault="00523111" w:rsidP="00523111">
                  <w:pPr>
                    <w:pStyle w:val="TAC"/>
                  </w:pPr>
                  <w:r w:rsidRPr="00C04A08">
                    <w:t>–</w:t>
                  </w:r>
                </w:p>
              </w:tc>
              <w:tc>
                <w:tcPr>
                  <w:tcW w:w="1469" w:type="dxa"/>
                  <w:tcBorders>
                    <w:top w:val="single" w:sz="4" w:space="0" w:color="auto"/>
                    <w:left w:val="nil"/>
                    <w:bottom w:val="single" w:sz="4" w:space="0" w:color="auto"/>
                    <w:right w:val="single" w:sz="4" w:space="0" w:color="auto"/>
                  </w:tcBorders>
                  <w:vAlign w:val="bottom"/>
                </w:tcPr>
                <w:p w14:paraId="199AE009" w14:textId="77777777" w:rsidR="00523111" w:rsidRPr="00C04A08" w:rsidRDefault="00523111" w:rsidP="00523111">
                  <w:pPr>
                    <w:pStyle w:val="TAL"/>
                  </w:pPr>
                  <w:r w:rsidRPr="00C04A08">
                    <w:t>27500 MHz</w:t>
                  </w:r>
                </w:p>
              </w:tc>
              <w:tc>
                <w:tcPr>
                  <w:tcW w:w="1051" w:type="dxa"/>
                  <w:tcBorders>
                    <w:top w:val="single" w:sz="4" w:space="0" w:color="auto"/>
                    <w:left w:val="single" w:sz="4" w:space="0" w:color="auto"/>
                    <w:bottom w:val="single" w:sz="4" w:space="0" w:color="auto"/>
                    <w:right w:val="single" w:sz="4" w:space="0" w:color="auto"/>
                  </w:tcBorders>
                  <w:vAlign w:val="bottom"/>
                </w:tcPr>
                <w:p w14:paraId="65918BD7" w14:textId="77777777" w:rsidR="00523111" w:rsidRPr="00C04A08" w:rsidRDefault="00523111" w:rsidP="00523111">
                  <w:pPr>
                    <w:pStyle w:val="TAC"/>
                  </w:pPr>
                  <w:r w:rsidRPr="00C04A08">
                    <w:t>TDD</w:t>
                  </w:r>
                </w:p>
              </w:tc>
            </w:tr>
          </w:tbl>
          <w:p w14:paraId="6A47744B" w14:textId="6F06DC80" w:rsidR="00523111" w:rsidRDefault="00523111" w:rsidP="00E069F1">
            <w:pPr>
              <w:spacing w:after="120"/>
              <w:rPr>
                <w:lang w:val="en-US" w:eastAsia="zh-CN"/>
              </w:rPr>
            </w:pPr>
            <w:r>
              <w:rPr>
                <w:lang w:val="en-US" w:eastAsia="zh-CN"/>
              </w:rPr>
              <w:t xml:space="preserve">As can be observed, there is </w:t>
            </w:r>
            <w:r w:rsidR="007254FD">
              <w:rPr>
                <w:lang w:val="en-US" w:eastAsia="zh-CN"/>
              </w:rPr>
              <w:t xml:space="preserve">a </w:t>
            </w:r>
            <w:r>
              <w:rPr>
                <w:lang w:val="en-US" w:eastAsia="zh-CN"/>
              </w:rPr>
              <w:t>large overlapping area between the two low bands. Let’s consider the following two cases:</w:t>
            </w:r>
          </w:p>
          <w:p w14:paraId="6E87EFBC" w14:textId="40441A49" w:rsidR="00523111" w:rsidRDefault="00523111" w:rsidP="00E069F1">
            <w:pPr>
              <w:spacing w:after="120"/>
              <w:rPr>
                <w:lang w:val="en-US" w:eastAsia="zh-CN"/>
              </w:rPr>
            </w:pPr>
            <w:r>
              <w:rPr>
                <w:lang w:val="en-US" w:eastAsia="zh-CN"/>
              </w:rPr>
              <w:t>Case 1) Two low bands are configured in the inter-frequency accuracy test and carrier frequencies for the two cells are quite close to each other, e.g. with 100MHz frequency separation.</w:t>
            </w:r>
          </w:p>
          <w:p w14:paraId="0FB12775" w14:textId="7C6BA725" w:rsidR="00523111" w:rsidRDefault="00523111" w:rsidP="00E069F1">
            <w:pPr>
              <w:spacing w:after="120"/>
              <w:rPr>
                <w:lang w:val="en-US" w:eastAsia="zh-CN"/>
              </w:rPr>
            </w:pPr>
            <w:r>
              <w:rPr>
                <w:lang w:val="en-US" w:eastAsia="zh-CN"/>
              </w:rPr>
              <w:t xml:space="preserve">Case 2) only one band is configured </w:t>
            </w:r>
            <w:r w:rsidR="00A365E3">
              <w:rPr>
                <w:lang w:val="en-US" w:eastAsia="zh-CN"/>
              </w:rPr>
              <w:t>in the inter-frequency accuracy test, i.e. intra-band case. There is 2GHz frequency separation between serving cell and target cell.</w:t>
            </w:r>
          </w:p>
          <w:p w14:paraId="66CB55C1" w14:textId="31B25C1C" w:rsidR="00062BE7" w:rsidRPr="0034174C" w:rsidRDefault="00790185" w:rsidP="00E069F1">
            <w:pPr>
              <w:spacing w:after="120"/>
              <w:rPr>
                <w:lang w:val="en-US" w:eastAsia="zh-CN"/>
              </w:rPr>
            </w:pPr>
            <w:r>
              <w:rPr>
                <w:lang w:val="en-US" w:eastAsia="zh-CN"/>
              </w:rPr>
              <w:t>If we go with option 1b or option 2. Ginter will be added for case 1, but not for case 2. This doesn’t make too much sense to us since we consider additional margin for 100MHz frequency separation but not for 2GHz frequency separation.</w:t>
            </w:r>
            <w:r w:rsidR="0062469E" w:rsidRPr="00266B20">
              <w:rPr>
                <w:lang w:eastAsia="zh-CN"/>
              </w:rPr>
              <w:t xml:space="preserve"> </w:t>
            </w:r>
          </w:p>
        </w:tc>
      </w:tr>
      <w:tr w:rsidR="003E66A0" w14:paraId="06271E85" w14:textId="77777777" w:rsidTr="00E069F1">
        <w:tc>
          <w:tcPr>
            <w:tcW w:w="1236" w:type="dxa"/>
          </w:tcPr>
          <w:p w14:paraId="6E8F0771" w14:textId="06EEB8D0" w:rsidR="003E66A0" w:rsidRDefault="003E66A0" w:rsidP="003E66A0">
            <w:pPr>
              <w:spacing w:after="120"/>
              <w:rPr>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5" w:type="dxa"/>
          </w:tcPr>
          <w:p w14:paraId="001D7BE8" w14:textId="0F34AF66" w:rsidR="003E66A0" w:rsidRDefault="003E66A0" w:rsidP="003E66A0">
            <w:pPr>
              <w:spacing w:after="120"/>
              <w:rPr>
                <w:color w:val="0070C0"/>
                <w:lang w:val="en-US" w:eastAsia="zh-CN"/>
              </w:rPr>
            </w:pPr>
            <w:r>
              <w:rPr>
                <w:rFonts w:eastAsia="PMingLiU"/>
                <w:color w:val="0070C0"/>
                <w:lang w:val="en-US" w:eastAsia="zh-TW"/>
              </w:rPr>
              <w:t>We can compromise to option 1a.</w:t>
            </w:r>
          </w:p>
        </w:tc>
      </w:tr>
      <w:tr w:rsidR="002D4FAC" w14:paraId="08D373F8" w14:textId="77777777" w:rsidTr="00E069F1">
        <w:tc>
          <w:tcPr>
            <w:tcW w:w="1236" w:type="dxa"/>
          </w:tcPr>
          <w:p w14:paraId="79E8CB75" w14:textId="5343840B" w:rsidR="002D4FAC" w:rsidRDefault="002D4FAC" w:rsidP="003E66A0">
            <w:pPr>
              <w:spacing w:after="120"/>
              <w:rPr>
                <w:rFonts w:eastAsia="PMingLiU"/>
                <w:color w:val="0070C0"/>
                <w:lang w:val="en-US" w:eastAsia="zh-TW"/>
              </w:rPr>
            </w:pPr>
            <w:r>
              <w:rPr>
                <w:rFonts w:eastAsia="PMingLiU"/>
                <w:color w:val="0070C0"/>
                <w:lang w:val="en-US" w:eastAsia="zh-TW"/>
              </w:rPr>
              <w:t>Qualcomm</w:t>
            </w:r>
          </w:p>
        </w:tc>
        <w:tc>
          <w:tcPr>
            <w:tcW w:w="8395" w:type="dxa"/>
          </w:tcPr>
          <w:p w14:paraId="72D24CA6" w14:textId="74A35EF7" w:rsidR="002D4FAC" w:rsidRDefault="00FD21E1" w:rsidP="003E66A0">
            <w:pPr>
              <w:spacing w:after="120"/>
              <w:rPr>
                <w:rFonts w:eastAsia="PMingLiU"/>
                <w:color w:val="0070C0"/>
                <w:lang w:val="en-US" w:eastAsia="zh-TW"/>
              </w:rPr>
            </w:pPr>
            <w:r>
              <w:rPr>
                <w:rFonts w:eastAsia="PMingLiU"/>
                <w:color w:val="0070C0"/>
                <w:lang w:val="en-US" w:eastAsia="zh-TW"/>
              </w:rPr>
              <w:t>We can compromise to option 1a as well.</w:t>
            </w:r>
          </w:p>
        </w:tc>
      </w:tr>
      <w:tr w:rsidR="00B30721" w14:paraId="47CC3021" w14:textId="77777777" w:rsidTr="00E069F1">
        <w:tc>
          <w:tcPr>
            <w:tcW w:w="1236" w:type="dxa"/>
          </w:tcPr>
          <w:p w14:paraId="27DE26A9" w14:textId="3E786148" w:rsidR="00B30721" w:rsidRDefault="00BA03CE" w:rsidP="003E66A0">
            <w:pPr>
              <w:spacing w:after="120"/>
              <w:rPr>
                <w:rFonts w:eastAsia="PMingLiU"/>
                <w:color w:val="0070C0"/>
                <w:lang w:val="en-US" w:eastAsia="zh-TW"/>
              </w:rPr>
            </w:pPr>
            <w:r>
              <w:rPr>
                <w:rFonts w:eastAsia="PMingLiU"/>
                <w:color w:val="0070C0"/>
                <w:lang w:val="en-US" w:eastAsia="zh-TW"/>
              </w:rPr>
              <w:t>Anritsu</w:t>
            </w:r>
          </w:p>
        </w:tc>
        <w:tc>
          <w:tcPr>
            <w:tcW w:w="8395" w:type="dxa"/>
          </w:tcPr>
          <w:p w14:paraId="107DDE77" w14:textId="00011512" w:rsidR="00B30721" w:rsidRDefault="00BA03CE" w:rsidP="003E66A0">
            <w:pPr>
              <w:spacing w:after="120"/>
              <w:rPr>
                <w:rFonts w:eastAsia="PMingLiU"/>
                <w:color w:val="0070C0"/>
                <w:lang w:val="en-US" w:eastAsia="zh-TW"/>
              </w:rPr>
            </w:pPr>
            <w:r>
              <w:rPr>
                <w:rFonts w:eastAsia="PMingLiU"/>
                <w:color w:val="0070C0"/>
                <w:lang w:val="en-US" w:eastAsia="zh-TW"/>
              </w:rPr>
              <w:t xml:space="preserve">Thanks Apple for the explanation. </w:t>
            </w:r>
            <w:r w:rsidR="00832F62">
              <w:rPr>
                <w:rFonts w:eastAsia="PMingLiU"/>
                <w:color w:val="0070C0"/>
                <w:lang w:val="en-US" w:eastAsia="zh-TW"/>
              </w:rPr>
              <w:t>It makes sense and thus we agree with option 1a.</w:t>
            </w:r>
          </w:p>
        </w:tc>
      </w:tr>
      <w:tr w:rsidR="0048248B" w14:paraId="1753032A" w14:textId="77777777" w:rsidTr="00E069F1">
        <w:tc>
          <w:tcPr>
            <w:tcW w:w="1236" w:type="dxa"/>
          </w:tcPr>
          <w:p w14:paraId="7C9DDED2" w14:textId="62C13F16" w:rsidR="0048248B" w:rsidRDefault="0048248B" w:rsidP="0048248B">
            <w:pPr>
              <w:spacing w:after="120"/>
              <w:rPr>
                <w:rFonts w:eastAsia="PMingLiU"/>
                <w:color w:val="0070C0"/>
                <w:lang w:val="en-US" w:eastAsia="zh-TW"/>
              </w:rPr>
            </w:pPr>
            <w:r>
              <w:rPr>
                <w:color w:val="0070C0"/>
                <w:lang w:val="en-US" w:eastAsia="zh-CN"/>
              </w:rPr>
              <w:t>Huawei</w:t>
            </w:r>
          </w:p>
        </w:tc>
        <w:tc>
          <w:tcPr>
            <w:tcW w:w="8395" w:type="dxa"/>
          </w:tcPr>
          <w:p w14:paraId="4F7A065D" w14:textId="2A9E2648" w:rsidR="0048248B" w:rsidRDefault="0048248B" w:rsidP="0048248B">
            <w:pPr>
              <w:spacing w:after="120"/>
              <w:rPr>
                <w:rFonts w:eastAsia="PMingLiU"/>
                <w:color w:val="0070C0"/>
                <w:lang w:val="en-US" w:eastAsia="zh-TW"/>
              </w:rPr>
            </w:pPr>
            <w:r>
              <w:rPr>
                <w:color w:val="0070C0"/>
                <w:lang w:val="en-US" w:eastAsia="zh-CN"/>
              </w:rPr>
              <w:t>Support option 1a and prefer not to have differentiated Ginter for intra-band/inter-band or conditions about frequency separation.</w:t>
            </w:r>
          </w:p>
        </w:tc>
      </w:tr>
    </w:tbl>
    <w:p w14:paraId="7D55508E" w14:textId="77777777" w:rsidR="00D42217" w:rsidRDefault="00D42217" w:rsidP="00322C86">
      <w:pPr>
        <w:spacing w:after="120"/>
        <w:rPr>
          <w:color w:val="0070C0"/>
          <w:szCs w:val="24"/>
          <w:lang w:eastAsia="zh-CN"/>
        </w:rPr>
      </w:pPr>
    </w:p>
    <w:p w14:paraId="1E066394" w14:textId="418D8D9A" w:rsidR="00D13ABA" w:rsidRDefault="00D13ABA" w:rsidP="00D13ABA">
      <w:pPr>
        <w:pStyle w:val="4"/>
        <w:rPr>
          <w:lang w:val="en-GB"/>
        </w:rPr>
      </w:pPr>
      <w:r w:rsidRPr="00EA1BB2">
        <w:rPr>
          <w:lang w:val="en-US"/>
        </w:rPr>
        <w:lastRenderedPageBreak/>
        <w:t xml:space="preserve">Issue 1-1-2: whether to add </w:t>
      </w:r>
      <w:r>
        <w:rPr>
          <w:lang w:val="en-GB"/>
        </w:rPr>
        <w:t>E to the upper bound</w:t>
      </w:r>
    </w:p>
    <w:p w14:paraId="3A092B74" w14:textId="1BB22007" w:rsidR="00156D01" w:rsidRPr="00156D01" w:rsidRDefault="00156D01" w:rsidP="00156D01">
      <w:pPr>
        <w:spacing w:after="120"/>
        <w:rPr>
          <w:color w:val="0070C0"/>
          <w:szCs w:val="24"/>
          <w:lang w:eastAsia="zh-CN"/>
        </w:rPr>
      </w:pPr>
      <w:r w:rsidRPr="00EB436A">
        <w:rPr>
          <w:rFonts w:hint="eastAsia"/>
          <w:color w:val="0070C0"/>
          <w:szCs w:val="24"/>
          <w:lang w:eastAsia="zh-CN"/>
        </w:rPr>
        <w:t>M</w:t>
      </w:r>
      <w:r w:rsidRPr="00EB436A">
        <w:rPr>
          <w:color w:val="0070C0"/>
          <w:szCs w:val="24"/>
          <w:lang w:eastAsia="zh-CN"/>
        </w:rPr>
        <w:t>oderator’s Note:</w:t>
      </w:r>
      <w:r>
        <w:rPr>
          <w:color w:val="0070C0"/>
          <w:szCs w:val="24"/>
          <w:lang w:eastAsia="zh-CN"/>
        </w:rPr>
        <w:t xml:space="preserve"> there was no concern in RAN4#102-e to add at </w:t>
      </w:r>
      <w:r w:rsidRPr="00156D01">
        <w:rPr>
          <w:color w:val="0070C0"/>
          <w:szCs w:val="24"/>
          <w:lang w:eastAsia="zh-CN"/>
        </w:rPr>
        <w:t>least G</w:t>
      </w:r>
      <w:r w:rsidRPr="00156D01">
        <w:rPr>
          <w:color w:val="0070C0"/>
          <w:szCs w:val="24"/>
          <w:vertAlign w:val="subscript"/>
          <w:lang w:eastAsia="zh-CN"/>
        </w:rPr>
        <w:t>inter</w:t>
      </w:r>
      <w:r w:rsidRPr="00156D01">
        <w:rPr>
          <w:color w:val="0070C0"/>
          <w:szCs w:val="24"/>
          <w:lang w:eastAsia="zh-CN"/>
        </w:rPr>
        <w:t xml:space="preserve"> to the upper bound </w:t>
      </w:r>
      <w:r>
        <w:rPr>
          <w:color w:val="0070C0"/>
          <w:szCs w:val="24"/>
          <w:lang w:eastAsia="zh-CN"/>
        </w:rPr>
        <w:t xml:space="preserve">at least for the case </w:t>
      </w:r>
      <w:r w:rsidRPr="00D13ABA">
        <w:rPr>
          <w:color w:val="0070C0"/>
          <w:szCs w:val="24"/>
          <w:lang w:eastAsia="zh-CN"/>
        </w:rPr>
        <w:t>when two cells are in different bands</w:t>
      </w:r>
      <w:r>
        <w:rPr>
          <w:color w:val="0070C0"/>
          <w:szCs w:val="24"/>
          <w:lang w:eastAsia="zh-CN"/>
        </w:rPr>
        <w:t>.</w:t>
      </w:r>
    </w:p>
    <w:p w14:paraId="4D6A7B5D" w14:textId="6E7E1360" w:rsidR="00D13ABA" w:rsidRPr="00D42217" w:rsidRDefault="00D13ABA" w:rsidP="00D13ABA">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D42217">
        <w:rPr>
          <w:rFonts w:eastAsia="宋体"/>
          <w:color w:val="0070C0"/>
          <w:szCs w:val="24"/>
          <w:lang w:eastAsia="zh-CN"/>
        </w:rPr>
        <w:t>Proposals</w:t>
      </w:r>
    </w:p>
    <w:p w14:paraId="090B86B7" w14:textId="4E2AD9FB" w:rsidR="00D13ABA" w:rsidRDefault="00D13ABA" w:rsidP="00D13ABA">
      <w:pPr>
        <w:pStyle w:val="afe"/>
        <w:numPr>
          <w:ilvl w:val="1"/>
          <w:numId w:val="1"/>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Option 1</w:t>
      </w:r>
      <w:r>
        <w:rPr>
          <w:rFonts w:eastAsia="宋体"/>
          <w:color w:val="0070C0"/>
          <w:szCs w:val="24"/>
          <w:lang w:eastAsia="zh-CN"/>
        </w:rPr>
        <w:t xml:space="preserve"> (Apple, </w:t>
      </w:r>
      <w:r w:rsidR="00156D01">
        <w:rPr>
          <w:rFonts w:eastAsia="宋体"/>
          <w:color w:val="0070C0"/>
          <w:szCs w:val="24"/>
          <w:lang w:eastAsia="zh-CN"/>
        </w:rPr>
        <w:t>HW</w:t>
      </w:r>
      <w:r>
        <w:rPr>
          <w:rFonts w:eastAsia="宋体"/>
          <w:color w:val="0070C0"/>
          <w:szCs w:val="24"/>
          <w:lang w:eastAsia="zh-CN"/>
        </w:rPr>
        <w:t>)</w:t>
      </w:r>
    </w:p>
    <w:p w14:paraId="591C412B" w14:textId="559E9308" w:rsidR="006D72F2" w:rsidRDefault="000F3DDF" w:rsidP="006D72F2">
      <w:pPr>
        <w:pStyle w:val="afe"/>
        <w:numPr>
          <w:ilvl w:val="2"/>
          <w:numId w:val="1"/>
        </w:numPr>
        <w:spacing w:after="120"/>
        <w:ind w:firstLineChars="0"/>
        <w:rPr>
          <w:rFonts w:eastAsia="宋体"/>
          <w:szCs w:val="24"/>
          <w:lang w:eastAsia="zh-CN"/>
        </w:rPr>
      </w:pPr>
      <w:r>
        <w:rPr>
          <w:rFonts w:eastAsia="宋体"/>
          <w:szCs w:val="24"/>
          <w:lang w:eastAsia="zh-CN"/>
        </w:rPr>
        <w:t>Yes</w:t>
      </w:r>
    </w:p>
    <w:p w14:paraId="7C3FE386" w14:textId="5310BCE4" w:rsidR="006D72F2" w:rsidRPr="006D72F2" w:rsidRDefault="006D72F2" w:rsidP="006D72F2">
      <w:pPr>
        <w:pStyle w:val="afe"/>
        <w:numPr>
          <w:ilvl w:val="3"/>
          <w:numId w:val="1"/>
        </w:numPr>
        <w:spacing w:after="120"/>
        <w:ind w:firstLineChars="0"/>
        <w:rPr>
          <w:rFonts w:eastAsia="宋体"/>
          <w:szCs w:val="24"/>
          <w:lang w:eastAsia="zh-CN"/>
        </w:rPr>
      </w:pPr>
      <w:r>
        <w:rPr>
          <w:rFonts w:eastAsia="宋体"/>
          <w:szCs w:val="24"/>
          <w:lang w:eastAsia="zh-CN"/>
        </w:rPr>
        <w:t>E is n</w:t>
      </w:r>
      <w:r w:rsidRPr="006D72F2">
        <w:rPr>
          <w:rFonts w:eastAsia="宋体"/>
          <w:szCs w:val="24"/>
          <w:lang w:eastAsia="zh-CN"/>
        </w:rPr>
        <w:t>o larger than Y,</w:t>
      </w:r>
      <w:r>
        <w:rPr>
          <w:rFonts w:eastAsia="宋体"/>
          <w:szCs w:val="24"/>
          <w:lang w:eastAsia="zh-CN"/>
        </w:rPr>
        <w:t xml:space="preserve"> and</w:t>
      </w:r>
      <w:r w:rsidRPr="006D72F2">
        <w:rPr>
          <w:rFonts w:eastAsia="宋体"/>
          <w:szCs w:val="24"/>
          <w:lang w:eastAsia="zh-CN"/>
        </w:rPr>
        <w:t xml:space="preserve"> smaller value can be considered </w:t>
      </w:r>
      <w:r>
        <w:rPr>
          <w:rFonts w:eastAsia="宋体"/>
          <w:szCs w:val="24"/>
          <w:lang w:eastAsia="zh-CN"/>
        </w:rPr>
        <w:t>(Apple)</w:t>
      </w:r>
    </w:p>
    <w:p w14:paraId="3F7B891A" w14:textId="4A61E5C9" w:rsidR="006D72F2" w:rsidRPr="006D72F2" w:rsidRDefault="006D72F2" w:rsidP="006D72F2">
      <w:pPr>
        <w:pStyle w:val="afe"/>
        <w:numPr>
          <w:ilvl w:val="3"/>
          <w:numId w:val="1"/>
        </w:numPr>
        <w:spacing w:after="120"/>
        <w:ind w:firstLineChars="0"/>
        <w:rPr>
          <w:rFonts w:eastAsia="宋体"/>
          <w:szCs w:val="24"/>
          <w:lang w:eastAsia="zh-CN"/>
        </w:rPr>
      </w:pPr>
      <w:r>
        <w:rPr>
          <w:rFonts w:eastAsia="宋体"/>
          <w:szCs w:val="24"/>
          <w:lang w:eastAsia="zh-CN"/>
        </w:rPr>
        <w:t>E = 3dB (HW)</w:t>
      </w:r>
    </w:p>
    <w:p w14:paraId="625852B2" w14:textId="36A187DD" w:rsidR="00D13ABA" w:rsidRDefault="00D13ABA" w:rsidP="00D13ABA">
      <w:pPr>
        <w:pStyle w:val="afe"/>
        <w:numPr>
          <w:ilvl w:val="1"/>
          <w:numId w:val="1"/>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2 (</w:t>
      </w:r>
      <w:r w:rsidR="000F3DDF">
        <w:rPr>
          <w:rFonts w:eastAsia="宋体"/>
          <w:color w:val="0070C0"/>
          <w:szCs w:val="24"/>
          <w:lang w:eastAsia="zh-CN"/>
        </w:rPr>
        <w:t>MTK</w:t>
      </w:r>
      <w:r>
        <w:rPr>
          <w:rFonts w:eastAsia="宋体"/>
          <w:color w:val="0070C0"/>
          <w:szCs w:val="24"/>
          <w:lang w:eastAsia="zh-CN"/>
        </w:rPr>
        <w:t>)</w:t>
      </w:r>
    </w:p>
    <w:p w14:paraId="6EB36429" w14:textId="0463C06E" w:rsidR="00D13ABA" w:rsidRDefault="000F3DDF" w:rsidP="00D13ABA">
      <w:pPr>
        <w:pStyle w:val="afe"/>
        <w:numPr>
          <w:ilvl w:val="2"/>
          <w:numId w:val="1"/>
        </w:numPr>
        <w:spacing w:after="120"/>
        <w:ind w:firstLineChars="0"/>
        <w:rPr>
          <w:rFonts w:eastAsia="宋体"/>
          <w:szCs w:val="24"/>
          <w:lang w:eastAsia="zh-CN"/>
        </w:rPr>
      </w:pPr>
      <w:r>
        <w:rPr>
          <w:rFonts w:eastAsia="宋体"/>
          <w:szCs w:val="24"/>
          <w:lang w:eastAsia="zh-CN"/>
        </w:rPr>
        <w:t>No</w:t>
      </w:r>
    </w:p>
    <w:p w14:paraId="07C8C0C3" w14:textId="23E12AC4" w:rsidR="00156D01" w:rsidRDefault="00156D01" w:rsidP="00156D01">
      <w:pPr>
        <w:pStyle w:val="afe"/>
        <w:numPr>
          <w:ilvl w:val="1"/>
          <w:numId w:val="1"/>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3 (Anritsu)</w:t>
      </w:r>
    </w:p>
    <w:p w14:paraId="1C5BE6A8" w14:textId="261127DD" w:rsidR="00156D01" w:rsidRPr="00156D01" w:rsidRDefault="00156D01" w:rsidP="00156D01">
      <w:pPr>
        <w:pStyle w:val="afe"/>
        <w:numPr>
          <w:ilvl w:val="2"/>
          <w:numId w:val="1"/>
        </w:numPr>
        <w:spacing w:after="120"/>
        <w:ind w:firstLineChars="0"/>
        <w:rPr>
          <w:rFonts w:eastAsia="宋体"/>
          <w:szCs w:val="24"/>
          <w:lang w:eastAsia="zh-CN"/>
        </w:rPr>
      </w:pPr>
      <w:r>
        <w:rPr>
          <w:rFonts w:eastAsia="宋体"/>
          <w:szCs w:val="24"/>
          <w:lang w:eastAsia="zh-CN"/>
        </w:rPr>
        <w:t xml:space="preserve">FFS, </w:t>
      </w:r>
      <w:r w:rsidRPr="00156D01">
        <w:rPr>
          <w:rFonts w:eastAsia="宋体"/>
          <w:szCs w:val="24"/>
          <w:lang w:eastAsia="zh-CN"/>
        </w:rPr>
        <w:t>actual antenna gain at beam peak sho</w:t>
      </w:r>
      <w:r>
        <w:rPr>
          <w:rFonts w:eastAsia="宋体"/>
          <w:szCs w:val="24"/>
          <w:lang w:eastAsia="zh-CN"/>
        </w:rPr>
        <w:t>uld be provided from proponents of option 1</w:t>
      </w:r>
    </w:p>
    <w:p w14:paraId="731658CD" w14:textId="77777777" w:rsidR="00D13ABA" w:rsidRDefault="00D13ABA" w:rsidP="00D13ABA">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3B599D7E" w14:textId="54BC1380" w:rsidR="00D13ABA" w:rsidRPr="00D73998" w:rsidRDefault="00D13ABA" w:rsidP="00D13ABA">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D73998">
        <w:rPr>
          <w:rFonts w:eastAsia="宋体"/>
          <w:color w:val="0070C0"/>
          <w:szCs w:val="24"/>
          <w:lang w:eastAsia="zh-CN"/>
        </w:rPr>
        <w:t xml:space="preserve">Further discuss </w:t>
      </w:r>
      <w:r>
        <w:rPr>
          <w:rFonts w:eastAsia="宋体"/>
          <w:color w:val="0070C0"/>
          <w:szCs w:val="24"/>
          <w:lang w:eastAsia="zh-CN"/>
        </w:rPr>
        <w:t>the options</w:t>
      </w:r>
      <w:r w:rsidR="006D72F2">
        <w:rPr>
          <w:rFonts w:eastAsia="宋体"/>
          <w:color w:val="0070C0"/>
          <w:szCs w:val="24"/>
          <w:lang w:eastAsia="zh-CN"/>
        </w:rPr>
        <w:t xml:space="preserve"> </w:t>
      </w:r>
    </w:p>
    <w:tbl>
      <w:tblPr>
        <w:tblStyle w:val="afd"/>
        <w:tblW w:w="0" w:type="auto"/>
        <w:tblLook w:val="04A0" w:firstRow="1" w:lastRow="0" w:firstColumn="1" w:lastColumn="0" w:noHBand="0" w:noVBand="1"/>
      </w:tblPr>
      <w:tblGrid>
        <w:gridCol w:w="1236"/>
        <w:gridCol w:w="8395"/>
      </w:tblGrid>
      <w:tr w:rsidR="00D13ABA" w14:paraId="6D820D1C" w14:textId="77777777" w:rsidTr="00454C2A">
        <w:tc>
          <w:tcPr>
            <w:tcW w:w="1236" w:type="dxa"/>
          </w:tcPr>
          <w:p w14:paraId="77FBCFB3" w14:textId="77777777" w:rsidR="00D13ABA" w:rsidRDefault="00D13ABA" w:rsidP="00454C2A">
            <w:pPr>
              <w:spacing w:after="120"/>
              <w:rPr>
                <w:b/>
                <w:bCs/>
                <w:color w:val="0070C0"/>
                <w:lang w:val="en-US" w:eastAsia="zh-CN"/>
              </w:rPr>
            </w:pPr>
            <w:r>
              <w:rPr>
                <w:b/>
                <w:bCs/>
                <w:color w:val="0070C0"/>
                <w:lang w:val="en-US" w:eastAsia="zh-CN"/>
              </w:rPr>
              <w:t>Company</w:t>
            </w:r>
          </w:p>
        </w:tc>
        <w:tc>
          <w:tcPr>
            <w:tcW w:w="8395" w:type="dxa"/>
          </w:tcPr>
          <w:p w14:paraId="125BF992" w14:textId="77777777" w:rsidR="00D13ABA" w:rsidRDefault="00D13ABA" w:rsidP="00454C2A">
            <w:pPr>
              <w:spacing w:after="120"/>
              <w:rPr>
                <w:b/>
                <w:bCs/>
                <w:color w:val="0070C0"/>
                <w:lang w:val="en-US" w:eastAsia="zh-CN"/>
              </w:rPr>
            </w:pPr>
            <w:r>
              <w:rPr>
                <w:b/>
                <w:bCs/>
                <w:color w:val="0070C0"/>
                <w:lang w:val="en-US" w:eastAsia="zh-CN"/>
              </w:rPr>
              <w:t xml:space="preserve">Comments </w:t>
            </w:r>
          </w:p>
        </w:tc>
      </w:tr>
      <w:tr w:rsidR="002A3654" w14:paraId="374754A7" w14:textId="77777777" w:rsidTr="00454C2A">
        <w:tc>
          <w:tcPr>
            <w:tcW w:w="1236" w:type="dxa"/>
          </w:tcPr>
          <w:p w14:paraId="313DD86B" w14:textId="67BAA2A9" w:rsidR="002A3654" w:rsidRDefault="002A3654" w:rsidP="002A3654">
            <w:pPr>
              <w:spacing w:after="120"/>
              <w:rPr>
                <w:color w:val="0070C0"/>
                <w:lang w:val="en-US" w:eastAsia="zh-CN"/>
              </w:rPr>
            </w:pPr>
            <w:r>
              <w:rPr>
                <w:color w:val="0070C0"/>
                <w:lang w:val="en-US" w:eastAsia="zh-CN"/>
              </w:rPr>
              <w:t>Qualcomm</w:t>
            </w:r>
          </w:p>
        </w:tc>
        <w:tc>
          <w:tcPr>
            <w:tcW w:w="8395" w:type="dxa"/>
          </w:tcPr>
          <w:p w14:paraId="2CA4546B" w14:textId="7DFF280C" w:rsidR="002A3654" w:rsidRDefault="002A3654" w:rsidP="002A3654">
            <w:pPr>
              <w:spacing w:after="120"/>
              <w:rPr>
                <w:color w:val="0070C0"/>
                <w:lang w:val="en-US" w:eastAsia="zh-CN"/>
              </w:rPr>
            </w:pPr>
            <w:r w:rsidRPr="002F6634">
              <w:rPr>
                <w:color w:val="0070C0"/>
                <w:lang w:val="en-US" w:eastAsia="zh-CN"/>
              </w:rPr>
              <w:t>We would prefer not to add</w:t>
            </w:r>
            <w:r>
              <w:rPr>
                <w:color w:val="0070C0"/>
                <w:lang w:val="en-US" w:eastAsia="zh-CN"/>
              </w:rPr>
              <w:t xml:space="preserve"> E.</w:t>
            </w:r>
          </w:p>
        </w:tc>
      </w:tr>
      <w:tr w:rsidR="002A3654" w14:paraId="47FAEC4A" w14:textId="77777777" w:rsidTr="00454C2A">
        <w:tc>
          <w:tcPr>
            <w:tcW w:w="1236" w:type="dxa"/>
          </w:tcPr>
          <w:p w14:paraId="468764F5" w14:textId="6480A554" w:rsidR="002A3654" w:rsidRDefault="0034174C" w:rsidP="002A3654">
            <w:pPr>
              <w:spacing w:after="120"/>
              <w:rPr>
                <w:color w:val="0070C0"/>
                <w:lang w:val="en-US" w:eastAsia="zh-CN"/>
              </w:rPr>
            </w:pPr>
            <w:r>
              <w:rPr>
                <w:color w:val="0070C0"/>
                <w:lang w:val="en-US" w:eastAsia="zh-CN"/>
              </w:rPr>
              <w:t>Apple</w:t>
            </w:r>
          </w:p>
        </w:tc>
        <w:tc>
          <w:tcPr>
            <w:tcW w:w="8395" w:type="dxa"/>
          </w:tcPr>
          <w:p w14:paraId="5338E01F" w14:textId="47D68006" w:rsidR="002A3654" w:rsidRDefault="0034174C" w:rsidP="002A3654">
            <w:pPr>
              <w:spacing w:after="120"/>
              <w:rPr>
                <w:color w:val="0070C0"/>
                <w:lang w:val="en-US" w:eastAsia="zh-CN"/>
              </w:rPr>
            </w:pPr>
            <w:r>
              <w:rPr>
                <w:color w:val="0070C0"/>
                <w:lang w:val="en-US" w:eastAsia="zh-CN"/>
              </w:rPr>
              <w:t>We support option 1. We can consider some smaller margin to move forward.</w:t>
            </w:r>
          </w:p>
        </w:tc>
      </w:tr>
      <w:tr w:rsidR="003E66A0" w14:paraId="7B453C6C" w14:textId="77777777" w:rsidTr="00454C2A">
        <w:tc>
          <w:tcPr>
            <w:tcW w:w="1236" w:type="dxa"/>
          </w:tcPr>
          <w:p w14:paraId="1B241850" w14:textId="402ABB84" w:rsidR="003E66A0" w:rsidRDefault="003E66A0" w:rsidP="003E66A0">
            <w:pPr>
              <w:spacing w:after="120"/>
              <w:rPr>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5" w:type="dxa"/>
          </w:tcPr>
          <w:p w14:paraId="52C56F22" w14:textId="18C0F032" w:rsidR="003E66A0" w:rsidRDefault="003E66A0" w:rsidP="003E66A0">
            <w:pPr>
              <w:spacing w:after="120"/>
              <w:rPr>
                <w:color w:val="0070C0"/>
                <w:lang w:val="en-US" w:eastAsia="zh-CN"/>
              </w:rPr>
            </w:pPr>
            <w:r>
              <w:rPr>
                <w:rFonts w:eastAsia="PMingLiU" w:hint="eastAsia"/>
                <w:color w:val="0070C0"/>
                <w:lang w:val="en-US" w:eastAsia="zh-TW"/>
              </w:rPr>
              <w:t>Pr</w:t>
            </w:r>
            <w:r>
              <w:rPr>
                <w:rFonts w:eastAsia="PMingLiU"/>
                <w:color w:val="0070C0"/>
                <w:lang w:val="en-US" w:eastAsia="zh-TW"/>
              </w:rPr>
              <w:t xml:space="preserve">efer to option 2. </w:t>
            </w:r>
          </w:p>
        </w:tc>
      </w:tr>
      <w:tr w:rsidR="00A70E3B" w14:paraId="61DEAAC5" w14:textId="77777777" w:rsidTr="00454C2A">
        <w:tc>
          <w:tcPr>
            <w:tcW w:w="1236" w:type="dxa"/>
          </w:tcPr>
          <w:p w14:paraId="6F87E9A8" w14:textId="6CE0CBCE" w:rsidR="00A70E3B" w:rsidRDefault="00A70E3B" w:rsidP="00A70E3B">
            <w:pPr>
              <w:spacing w:after="120"/>
              <w:rPr>
                <w:rFonts w:eastAsia="PMingLiU"/>
                <w:color w:val="0070C0"/>
                <w:lang w:val="en-US" w:eastAsia="zh-TW"/>
              </w:rPr>
            </w:pPr>
            <w:r>
              <w:rPr>
                <w:rFonts w:eastAsia="PMingLiU"/>
                <w:color w:val="0070C0"/>
                <w:lang w:val="en-US" w:eastAsia="zh-TW"/>
              </w:rPr>
              <w:t>E///</w:t>
            </w:r>
          </w:p>
        </w:tc>
        <w:tc>
          <w:tcPr>
            <w:tcW w:w="8395" w:type="dxa"/>
          </w:tcPr>
          <w:p w14:paraId="4C1BCEF0" w14:textId="06F78FA8" w:rsidR="00A70E3B" w:rsidRDefault="00A70E3B" w:rsidP="00A70E3B">
            <w:pPr>
              <w:spacing w:after="120"/>
              <w:rPr>
                <w:rFonts w:eastAsia="PMingLiU"/>
                <w:color w:val="0070C0"/>
                <w:lang w:val="en-US" w:eastAsia="zh-TW"/>
              </w:rPr>
            </w:pPr>
            <w:r>
              <w:rPr>
                <w:rFonts w:eastAsia="PMingLiU"/>
                <w:color w:val="0070C0"/>
                <w:lang w:val="en-US" w:eastAsia="zh-TW"/>
              </w:rPr>
              <w:t xml:space="preserve">We also prefer not to add E. </w:t>
            </w:r>
          </w:p>
        </w:tc>
      </w:tr>
      <w:tr w:rsidR="0048248B" w14:paraId="1AE95B82" w14:textId="77777777" w:rsidTr="00454C2A">
        <w:tc>
          <w:tcPr>
            <w:tcW w:w="1236" w:type="dxa"/>
          </w:tcPr>
          <w:p w14:paraId="75DFEF72" w14:textId="0B63C3AD" w:rsidR="0048248B" w:rsidRDefault="0048248B" w:rsidP="0048248B">
            <w:pPr>
              <w:spacing w:after="120"/>
              <w:rPr>
                <w:rFonts w:eastAsia="PMingLiU"/>
                <w:color w:val="0070C0"/>
                <w:lang w:val="en-US" w:eastAsia="zh-TW"/>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2AF1D79D" w14:textId="0D568736" w:rsidR="0048248B" w:rsidRDefault="0048248B" w:rsidP="0048248B">
            <w:pPr>
              <w:spacing w:after="120"/>
              <w:rPr>
                <w:rFonts w:eastAsia="PMingLiU"/>
                <w:color w:val="0070C0"/>
                <w:lang w:val="en-US" w:eastAsia="zh-TW"/>
              </w:rPr>
            </w:pPr>
            <w:r>
              <w:rPr>
                <w:rFonts w:eastAsiaTheme="minorEastAsia" w:hint="eastAsia"/>
                <w:color w:val="0070C0"/>
                <w:lang w:val="en-US" w:eastAsia="zh-CN"/>
              </w:rPr>
              <w:t>S</w:t>
            </w:r>
            <w:r>
              <w:rPr>
                <w:rFonts w:eastAsiaTheme="minorEastAsia"/>
                <w:color w:val="0070C0"/>
                <w:lang w:val="en-US" w:eastAsia="zh-CN"/>
              </w:rPr>
              <w:t>upport option 1. As analyzed in our paper and also contributions of simulation results from companies, it shown that current margin (-X) is not sufficient. To move forward, we propose a margin smaller than Y (3 dB) as compromised solution. Regarding option 3, we don’t think there is clear reliable solution to obtain actual gain difference of rough beam.</w:t>
            </w:r>
          </w:p>
        </w:tc>
      </w:tr>
    </w:tbl>
    <w:p w14:paraId="4E6BE5A8" w14:textId="77777777" w:rsidR="00D13ABA" w:rsidRPr="00D13ABA" w:rsidRDefault="00D13ABA" w:rsidP="00D13ABA">
      <w:pPr>
        <w:spacing w:after="120"/>
        <w:rPr>
          <w:color w:val="0070C0"/>
          <w:szCs w:val="24"/>
          <w:lang w:eastAsia="zh-CN"/>
        </w:rPr>
      </w:pPr>
    </w:p>
    <w:p w14:paraId="7A69F79A" w14:textId="3148E669" w:rsidR="00156D01" w:rsidRDefault="00156D01" w:rsidP="00156D01">
      <w:pPr>
        <w:pStyle w:val="4"/>
        <w:rPr>
          <w:lang w:val="en-GB"/>
        </w:rPr>
      </w:pPr>
      <w:r w:rsidRPr="00EA1BB2">
        <w:rPr>
          <w:lang w:val="en-US"/>
        </w:rPr>
        <w:t>Issue 1-1-</w:t>
      </w:r>
      <w:r w:rsidR="006D72F2" w:rsidRPr="00EA1BB2">
        <w:rPr>
          <w:lang w:val="en-US"/>
        </w:rPr>
        <w:t>3</w:t>
      </w:r>
      <w:r w:rsidRPr="00EA1BB2">
        <w:rPr>
          <w:lang w:val="en-US"/>
        </w:rPr>
        <w:t xml:space="preserve">: whether to modify the test procedure </w:t>
      </w:r>
      <w:r w:rsidRPr="00EA1BB2">
        <w:rPr>
          <w:rFonts w:eastAsia="MS Mincho"/>
          <w:bCs/>
          <w:iCs/>
          <w:lang w:val="en-US"/>
        </w:rPr>
        <w:t>to compensate the relaxation margins</w:t>
      </w:r>
    </w:p>
    <w:p w14:paraId="4E4CB5E5" w14:textId="77777777" w:rsidR="00156D01" w:rsidRPr="00D42217" w:rsidRDefault="00156D01" w:rsidP="00156D01">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D42217">
        <w:rPr>
          <w:rFonts w:eastAsia="宋体"/>
          <w:color w:val="0070C0"/>
          <w:szCs w:val="24"/>
          <w:lang w:eastAsia="zh-CN"/>
        </w:rPr>
        <w:t>Proposals</w:t>
      </w:r>
    </w:p>
    <w:p w14:paraId="6FEB0235" w14:textId="18BEBDE2" w:rsidR="00156D01" w:rsidRDefault="00156D01" w:rsidP="00156D01">
      <w:pPr>
        <w:pStyle w:val="afe"/>
        <w:numPr>
          <w:ilvl w:val="1"/>
          <w:numId w:val="1"/>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Option 1</w:t>
      </w:r>
      <w:r>
        <w:rPr>
          <w:rFonts w:eastAsia="宋体"/>
          <w:color w:val="0070C0"/>
          <w:szCs w:val="24"/>
          <w:lang w:eastAsia="zh-CN"/>
        </w:rPr>
        <w:t xml:space="preserve"> (Anritsu, HW)</w:t>
      </w:r>
    </w:p>
    <w:p w14:paraId="25C09A4D" w14:textId="56462093" w:rsidR="00156D01" w:rsidRPr="00200B42" w:rsidRDefault="00156D01" w:rsidP="00156D01">
      <w:pPr>
        <w:pStyle w:val="afe"/>
        <w:numPr>
          <w:ilvl w:val="2"/>
          <w:numId w:val="1"/>
        </w:numPr>
        <w:spacing w:after="120"/>
        <w:ind w:firstLineChars="0"/>
        <w:rPr>
          <w:rFonts w:eastAsia="宋体"/>
          <w:szCs w:val="24"/>
          <w:lang w:eastAsia="zh-CN"/>
        </w:rPr>
      </w:pPr>
      <w:r>
        <w:rPr>
          <w:rFonts w:eastAsia="宋体"/>
          <w:szCs w:val="24"/>
          <w:lang w:eastAsia="zh-CN"/>
        </w:rPr>
        <w:t xml:space="preserve">No </w:t>
      </w:r>
    </w:p>
    <w:p w14:paraId="4F9C123C" w14:textId="77777777" w:rsidR="00156D01" w:rsidRDefault="00156D01" w:rsidP="00156D01">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31745520" w14:textId="588AE708" w:rsidR="00156D01" w:rsidRPr="00D73998" w:rsidRDefault="00156D01" w:rsidP="00156D01">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Agree on option </w:t>
      </w:r>
      <w:r w:rsidR="006D72F2">
        <w:rPr>
          <w:rFonts w:eastAsia="宋体"/>
          <w:color w:val="0070C0"/>
          <w:szCs w:val="24"/>
          <w:lang w:eastAsia="zh-CN"/>
        </w:rPr>
        <w:t>1</w:t>
      </w:r>
    </w:p>
    <w:tbl>
      <w:tblPr>
        <w:tblStyle w:val="afd"/>
        <w:tblW w:w="0" w:type="auto"/>
        <w:tblLook w:val="04A0" w:firstRow="1" w:lastRow="0" w:firstColumn="1" w:lastColumn="0" w:noHBand="0" w:noVBand="1"/>
      </w:tblPr>
      <w:tblGrid>
        <w:gridCol w:w="1236"/>
        <w:gridCol w:w="8395"/>
      </w:tblGrid>
      <w:tr w:rsidR="00156D01" w14:paraId="304B29EC" w14:textId="77777777" w:rsidTr="00454C2A">
        <w:tc>
          <w:tcPr>
            <w:tcW w:w="1236" w:type="dxa"/>
          </w:tcPr>
          <w:p w14:paraId="56F2717C" w14:textId="77777777" w:rsidR="00156D01" w:rsidRDefault="00156D01" w:rsidP="00454C2A">
            <w:pPr>
              <w:spacing w:after="120"/>
              <w:rPr>
                <w:b/>
                <w:bCs/>
                <w:color w:val="0070C0"/>
                <w:lang w:val="en-US" w:eastAsia="zh-CN"/>
              </w:rPr>
            </w:pPr>
            <w:r>
              <w:rPr>
                <w:b/>
                <w:bCs/>
                <w:color w:val="0070C0"/>
                <w:lang w:val="en-US" w:eastAsia="zh-CN"/>
              </w:rPr>
              <w:t>Company</w:t>
            </w:r>
          </w:p>
        </w:tc>
        <w:tc>
          <w:tcPr>
            <w:tcW w:w="8395" w:type="dxa"/>
          </w:tcPr>
          <w:p w14:paraId="2DF8791D" w14:textId="77777777" w:rsidR="00156D01" w:rsidRDefault="00156D01" w:rsidP="00454C2A">
            <w:pPr>
              <w:spacing w:after="120"/>
              <w:rPr>
                <w:b/>
                <w:bCs/>
                <w:color w:val="0070C0"/>
                <w:lang w:val="en-US" w:eastAsia="zh-CN"/>
              </w:rPr>
            </w:pPr>
            <w:r>
              <w:rPr>
                <w:b/>
                <w:bCs/>
                <w:color w:val="0070C0"/>
                <w:lang w:val="en-US" w:eastAsia="zh-CN"/>
              </w:rPr>
              <w:t xml:space="preserve">Comments </w:t>
            </w:r>
          </w:p>
        </w:tc>
      </w:tr>
      <w:tr w:rsidR="003E66A0" w14:paraId="62AAA75E" w14:textId="77777777" w:rsidTr="00454C2A">
        <w:tc>
          <w:tcPr>
            <w:tcW w:w="1236" w:type="dxa"/>
          </w:tcPr>
          <w:p w14:paraId="4E941B26" w14:textId="4FF5EDEB" w:rsidR="003E66A0" w:rsidRDefault="003E66A0" w:rsidP="003E66A0">
            <w:pPr>
              <w:spacing w:after="120"/>
              <w:rPr>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5" w:type="dxa"/>
          </w:tcPr>
          <w:p w14:paraId="22E26789" w14:textId="28B5227F" w:rsidR="003E66A0" w:rsidRDefault="003E66A0" w:rsidP="003E66A0">
            <w:pPr>
              <w:spacing w:after="120"/>
              <w:rPr>
                <w:color w:val="0070C0"/>
                <w:lang w:val="en-US" w:eastAsia="zh-CN"/>
              </w:rPr>
            </w:pPr>
            <w:r>
              <w:rPr>
                <w:rFonts w:eastAsia="PMingLiU" w:hint="eastAsia"/>
                <w:color w:val="0070C0"/>
                <w:lang w:val="en-US" w:eastAsia="zh-TW"/>
              </w:rPr>
              <w:t xml:space="preserve"> </w:t>
            </w:r>
            <w:r>
              <w:rPr>
                <w:rFonts w:eastAsia="PMingLiU"/>
                <w:color w:val="0070C0"/>
                <w:lang w:val="en-US" w:eastAsia="zh-TW"/>
              </w:rPr>
              <w:t>Support option 1. I</w:t>
            </w:r>
            <w:r w:rsidRPr="00365F3D">
              <w:rPr>
                <w:rFonts w:eastAsia="PMingLiU"/>
                <w:color w:val="0070C0"/>
                <w:lang w:val="en-US" w:eastAsia="zh-TW"/>
              </w:rPr>
              <w:t>t is not a good way to change the R15 test procedure at this moment.</w:t>
            </w:r>
          </w:p>
        </w:tc>
      </w:tr>
      <w:tr w:rsidR="0048248B" w14:paraId="40C965DF" w14:textId="77777777" w:rsidTr="00454C2A">
        <w:tc>
          <w:tcPr>
            <w:tcW w:w="1236" w:type="dxa"/>
          </w:tcPr>
          <w:p w14:paraId="47E3AE9E" w14:textId="0D2BBA56" w:rsidR="0048248B" w:rsidRDefault="0048248B" w:rsidP="0048248B">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04AECBB4" w14:textId="36714AE8" w:rsidR="0048248B" w:rsidRDefault="0048248B" w:rsidP="0048248B">
            <w:pPr>
              <w:spacing w:after="120"/>
              <w:rPr>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1. First, we don’t think there is reliable solution to obtain the actual gain difference of rough beam to compensate the error. Second, for legacy test cases, we prefer not to modify the test procedure.</w:t>
            </w:r>
          </w:p>
        </w:tc>
      </w:tr>
    </w:tbl>
    <w:p w14:paraId="6990E680" w14:textId="77777777" w:rsidR="00D13ABA" w:rsidRDefault="00D13ABA" w:rsidP="00322C86">
      <w:pPr>
        <w:spacing w:after="120"/>
        <w:rPr>
          <w:color w:val="0070C0"/>
          <w:szCs w:val="24"/>
          <w:lang w:eastAsia="zh-CN"/>
        </w:rPr>
      </w:pPr>
    </w:p>
    <w:p w14:paraId="6B47E7A4" w14:textId="77777777" w:rsidR="00490D1A" w:rsidRDefault="00490D1A" w:rsidP="00490D1A">
      <w:pPr>
        <w:pStyle w:val="4"/>
        <w:rPr>
          <w:lang w:val="en-GB"/>
        </w:rPr>
      </w:pPr>
      <w:r w:rsidRPr="00EA1BB2">
        <w:rPr>
          <w:lang w:val="en-US"/>
        </w:rPr>
        <w:t>Issue 1-1-4: margin for the lower bound when two cells are in same band</w:t>
      </w:r>
    </w:p>
    <w:p w14:paraId="408E5D5D" w14:textId="77777777" w:rsidR="00490D1A" w:rsidRPr="00D42217" w:rsidRDefault="00490D1A" w:rsidP="00490D1A">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D42217">
        <w:rPr>
          <w:rFonts w:eastAsia="宋体"/>
          <w:color w:val="0070C0"/>
          <w:szCs w:val="24"/>
          <w:lang w:eastAsia="zh-CN"/>
        </w:rPr>
        <w:t>Proposals</w:t>
      </w:r>
    </w:p>
    <w:p w14:paraId="30A08A15" w14:textId="77777777" w:rsidR="00490D1A" w:rsidRDefault="00490D1A" w:rsidP="00490D1A">
      <w:pPr>
        <w:pStyle w:val="afe"/>
        <w:numPr>
          <w:ilvl w:val="1"/>
          <w:numId w:val="1"/>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Option 1</w:t>
      </w:r>
      <w:r>
        <w:rPr>
          <w:rFonts w:eastAsia="宋体"/>
          <w:color w:val="0070C0"/>
          <w:szCs w:val="24"/>
          <w:lang w:eastAsia="zh-CN"/>
        </w:rPr>
        <w:t xml:space="preserve"> (MTK)</w:t>
      </w:r>
    </w:p>
    <w:p w14:paraId="19DE248B" w14:textId="77777777" w:rsidR="00490D1A" w:rsidRPr="00200B42" w:rsidRDefault="00490D1A" w:rsidP="00490D1A">
      <w:pPr>
        <w:pStyle w:val="afe"/>
        <w:numPr>
          <w:ilvl w:val="2"/>
          <w:numId w:val="1"/>
        </w:numPr>
        <w:spacing w:after="120"/>
        <w:ind w:firstLineChars="0"/>
        <w:rPr>
          <w:rFonts w:eastAsia="宋体"/>
          <w:szCs w:val="24"/>
          <w:lang w:eastAsia="zh-CN"/>
        </w:rPr>
      </w:pPr>
      <w:r w:rsidRPr="00A01ECB">
        <w:rPr>
          <w:rFonts w:eastAsia="宋体"/>
          <w:szCs w:val="24"/>
          <w:lang w:eastAsia="zh-CN"/>
        </w:rPr>
        <w:t>For intra-band case, at lower bound, to add margin D (5.5 dB) for the uncertainty of mis-alignment between fine beam and rough beam</w:t>
      </w:r>
      <w:r>
        <w:rPr>
          <w:rFonts w:eastAsia="宋体"/>
          <w:szCs w:val="24"/>
          <w:lang w:eastAsia="zh-CN"/>
        </w:rPr>
        <w:t xml:space="preserve"> </w:t>
      </w:r>
    </w:p>
    <w:p w14:paraId="7A2CA4F6" w14:textId="77777777" w:rsidR="00490D1A" w:rsidRDefault="00490D1A" w:rsidP="00490D1A">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lastRenderedPageBreak/>
        <w:t>Recommended WF</w:t>
      </w:r>
    </w:p>
    <w:p w14:paraId="1DC1619D" w14:textId="77777777" w:rsidR="00490D1A" w:rsidRDefault="00490D1A" w:rsidP="00490D1A">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A01ECB">
        <w:rPr>
          <w:rFonts w:eastAsia="宋体"/>
          <w:color w:val="0070C0"/>
          <w:szCs w:val="24"/>
          <w:lang w:eastAsia="zh-CN"/>
        </w:rPr>
        <w:t xml:space="preserve">For intra-band case, at lower bound, </w:t>
      </w:r>
      <w:r w:rsidRPr="00A01ECB">
        <w:rPr>
          <w:rFonts w:eastAsia="宋体"/>
          <w:color w:val="0070C0"/>
          <w:szCs w:val="24"/>
          <w:highlight w:val="yellow"/>
          <w:lang w:eastAsia="zh-CN"/>
        </w:rPr>
        <w:t>at least</w:t>
      </w:r>
      <w:r w:rsidRPr="00A01ECB">
        <w:rPr>
          <w:rFonts w:eastAsia="宋体"/>
          <w:color w:val="0070C0"/>
          <w:szCs w:val="24"/>
          <w:lang w:eastAsia="zh-CN"/>
        </w:rPr>
        <w:t xml:space="preserve"> add margin D </w:t>
      </w:r>
      <w:r>
        <w:rPr>
          <w:rFonts w:eastAsia="宋体"/>
          <w:color w:val="0070C0"/>
          <w:szCs w:val="24"/>
          <w:lang w:eastAsia="zh-CN"/>
        </w:rPr>
        <w:t>= [</w:t>
      </w:r>
      <w:r w:rsidRPr="00A01ECB">
        <w:rPr>
          <w:rFonts w:eastAsia="宋体"/>
          <w:color w:val="0070C0"/>
          <w:szCs w:val="24"/>
          <w:lang w:eastAsia="zh-CN"/>
        </w:rPr>
        <w:t>5.5</w:t>
      </w:r>
      <w:r>
        <w:rPr>
          <w:rFonts w:eastAsia="宋体"/>
          <w:color w:val="0070C0"/>
          <w:szCs w:val="24"/>
          <w:lang w:eastAsia="zh-CN"/>
        </w:rPr>
        <w:t>] dB</w:t>
      </w:r>
    </w:p>
    <w:p w14:paraId="1ECA7B69" w14:textId="77777777" w:rsidR="00490D1A" w:rsidRPr="00D73998" w:rsidRDefault="00490D1A" w:rsidP="00490D1A">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Whether </w:t>
      </w:r>
      <w:r w:rsidRPr="00D13ABA">
        <w:rPr>
          <w:color w:val="0070C0"/>
          <w:szCs w:val="24"/>
          <w:lang w:eastAsia="zh-CN"/>
        </w:rPr>
        <w:t>G</w:t>
      </w:r>
      <w:r w:rsidRPr="00D13ABA">
        <w:rPr>
          <w:color w:val="0070C0"/>
          <w:szCs w:val="24"/>
          <w:vertAlign w:val="subscript"/>
          <w:lang w:eastAsia="zh-CN"/>
        </w:rPr>
        <w:t>inter</w:t>
      </w:r>
      <w:r w:rsidRPr="00D13ABA">
        <w:rPr>
          <w:color w:val="0070C0"/>
          <w:szCs w:val="24"/>
          <w:lang w:eastAsia="zh-CN"/>
        </w:rPr>
        <w:t xml:space="preserve"> </w:t>
      </w:r>
      <w:r>
        <w:rPr>
          <w:color w:val="0070C0"/>
          <w:szCs w:val="24"/>
          <w:lang w:eastAsia="zh-CN"/>
        </w:rPr>
        <w:t>should be also added depends on the outcome of Issue 1-1-1.</w:t>
      </w:r>
    </w:p>
    <w:tbl>
      <w:tblPr>
        <w:tblStyle w:val="afd"/>
        <w:tblW w:w="0" w:type="auto"/>
        <w:tblLook w:val="04A0" w:firstRow="1" w:lastRow="0" w:firstColumn="1" w:lastColumn="0" w:noHBand="0" w:noVBand="1"/>
      </w:tblPr>
      <w:tblGrid>
        <w:gridCol w:w="1236"/>
        <w:gridCol w:w="8395"/>
      </w:tblGrid>
      <w:tr w:rsidR="00490D1A" w14:paraId="6DF933B3" w14:textId="77777777" w:rsidTr="004C36F6">
        <w:tc>
          <w:tcPr>
            <w:tcW w:w="1236" w:type="dxa"/>
          </w:tcPr>
          <w:p w14:paraId="58ED2789" w14:textId="77777777" w:rsidR="00490D1A" w:rsidRDefault="00490D1A" w:rsidP="004C36F6">
            <w:pPr>
              <w:spacing w:after="120"/>
              <w:rPr>
                <w:b/>
                <w:bCs/>
                <w:color w:val="0070C0"/>
                <w:lang w:val="en-US" w:eastAsia="zh-CN"/>
              </w:rPr>
            </w:pPr>
            <w:r>
              <w:rPr>
                <w:b/>
                <w:bCs/>
                <w:color w:val="0070C0"/>
                <w:lang w:val="en-US" w:eastAsia="zh-CN"/>
              </w:rPr>
              <w:t>Company</w:t>
            </w:r>
          </w:p>
        </w:tc>
        <w:tc>
          <w:tcPr>
            <w:tcW w:w="8395" w:type="dxa"/>
          </w:tcPr>
          <w:p w14:paraId="1D129C0C" w14:textId="77777777" w:rsidR="00490D1A" w:rsidRDefault="00490D1A" w:rsidP="004C36F6">
            <w:pPr>
              <w:spacing w:after="120"/>
              <w:rPr>
                <w:b/>
                <w:bCs/>
                <w:color w:val="0070C0"/>
                <w:lang w:val="en-US" w:eastAsia="zh-CN"/>
              </w:rPr>
            </w:pPr>
            <w:r>
              <w:rPr>
                <w:b/>
                <w:bCs/>
                <w:color w:val="0070C0"/>
                <w:lang w:val="en-US" w:eastAsia="zh-CN"/>
              </w:rPr>
              <w:t xml:space="preserve">Comments </w:t>
            </w:r>
          </w:p>
        </w:tc>
      </w:tr>
      <w:tr w:rsidR="004E3734" w14:paraId="29FC0BF1" w14:textId="77777777" w:rsidTr="004C36F6">
        <w:tc>
          <w:tcPr>
            <w:tcW w:w="1236" w:type="dxa"/>
          </w:tcPr>
          <w:p w14:paraId="0C4154D7" w14:textId="6102AA3F" w:rsidR="004E3734" w:rsidRDefault="004E3734" w:rsidP="004E3734">
            <w:pPr>
              <w:spacing w:after="120"/>
              <w:rPr>
                <w:color w:val="0070C0"/>
                <w:lang w:val="en-US" w:eastAsia="zh-CN"/>
              </w:rPr>
            </w:pPr>
            <w:r>
              <w:rPr>
                <w:color w:val="0070C0"/>
                <w:lang w:val="en-US" w:eastAsia="zh-CN"/>
              </w:rPr>
              <w:t>Qualcomm</w:t>
            </w:r>
          </w:p>
        </w:tc>
        <w:tc>
          <w:tcPr>
            <w:tcW w:w="8395" w:type="dxa"/>
          </w:tcPr>
          <w:p w14:paraId="7C2D9EB3" w14:textId="77777777" w:rsidR="004E3734" w:rsidRDefault="004E3734" w:rsidP="004E3734">
            <w:pPr>
              <w:spacing w:after="120"/>
              <w:rPr>
                <w:color w:val="0070C0"/>
                <w:lang w:val="en-US" w:eastAsia="zh-CN"/>
              </w:rPr>
            </w:pPr>
            <w:r w:rsidRPr="00DF1137">
              <w:rPr>
                <w:color w:val="0070C0"/>
                <w:lang w:val="en-US" w:eastAsia="zh-CN"/>
              </w:rPr>
              <w:t>OK but would like to see if we can compromise to a margin smaller than 5.5 dB</w:t>
            </w:r>
            <w:r>
              <w:rPr>
                <w:color w:val="0070C0"/>
                <w:lang w:val="en-US" w:eastAsia="zh-CN"/>
              </w:rPr>
              <w:t>.</w:t>
            </w:r>
          </w:p>
          <w:p w14:paraId="4160647E" w14:textId="3135751B" w:rsidR="00EC731E" w:rsidRDefault="00EC731E" w:rsidP="004E3734">
            <w:pPr>
              <w:spacing w:after="120"/>
              <w:rPr>
                <w:color w:val="0070C0"/>
                <w:lang w:val="en-US" w:eastAsia="zh-CN"/>
              </w:rPr>
            </w:pPr>
            <w:r>
              <w:rPr>
                <w:color w:val="0070C0"/>
                <w:lang w:val="en-US" w:eastAsia="zh-CN"/>
              </w:rPr>
              <w:t xml:space="preserve">Clarification: </w:t>
            </w:r>
            <w:r w:rsidR="00B6517F">
              <w:rPr>
                <w:color w:val="0070C0"/>
                <w:lang w:val="en-US" w:eastAsia="zh-CN"/>
              </w:rPr>
              <w:t xml:space="preserve">We can compromise to adding both D + </w:t>
            </w:r>
            <w:r w:rsidR="00D86A34" w:rsidRPr="00D13ABA">
              <w:rPr>
                <w:color w:val="0070C0"/>
                <w:szCs w:val="24"/>
                <w:lang w:eastAsia="zh-CN"/>
              </w:rPr>
              <w:t>G</w:t>
            </w:r>
            <w:r w:rsidR="00D86A34" w:rsidRPr="00D13ABA">
              <w:rPr>
                <w:color w:val="0070C0"/>
                <w:szCs w:val="24"/>
                <w:vertAlign w:val="subscript"/>
                <w:lang w:eastAsia="zh-CN"/>
              </w:rPr>
              <w:t>inter</w:t>
            </w:r>
            <w:r w:rsidR="00D86A34">
              <w:rPr>
                <w:color w:val="0070C0"/>
                <w:lang w:val="en-US" w:eastAsia="zh-CN"/>
              </w:rPr>
              <w:t xml:space="preserve"> to the lower bound as indicated under issue</w:t>
            </w:r>
            <w:r w:rsidR="00A83683">
              <w:rPr>
                <w:color w:val="0070C0"/>
                <w:lang w:val="en-US" w:eastAsia="zh-CN"/>
              </w:rPr>
              <w:t xml:space="preserve"> 1-1-1. Our comment here is that we would like to </w:t>
            </w:r>
            <w:r w:rsidR="00A473BC">
              <w:rPr>
                <w:color w:val="0070C0"/>
                <w:lang w:val="en-US" w:eastAsia="zh-CN"/>
              </w:rPr>
              <w:t>see if</w:t>
            </w:r>
            <w:r w:rsidR="00397C40">
              <w:rPr>
                <w:color w:val="0070C0"/>
                <w:lang w:val="en-US" w:eastAsia="zh-CN"/>
              </w:rPr>
              <w:t xml:space="preserve"> </w:t>
            </w:r>
            <w:r w:rsidR="00A473BC">
              <w:rPr>
                <w:color w:val="0070C0"/>
                <w:lang w:val="en-US" w:eastAsia="zh-CN"/>
              </w:rPr>
              <w:t xml:space="preserve">a smaller value of D would </w:t>
            </w:r>
            <w:r w:rsidR="00BC192C">
              <w:rPr>
                <w:color w:val="0070C0"/>
                <w:lang w:val="en-US" w:eastAsia="zh-CN"/>
              </w:rPr>
              <w:t>work</w:t>
            </w:r>
            <w:r w:rsidR="00A473BC">
              <w:rPr>
                <w:color w:val="0070C0"/>
                <w:lang w:val="en-US" w:eastAsia="zh-CN"/>
              </w:rPr>
              <w:t>. Leave it in [] for now.</w:t>
            </w:r>
          </w:p>
        </w:tc>
      </w:tr>
      <w:tr w:rsidR="004E3734" w14:paraId="2D17D7BC" w14:textId="77777777" w:rsidTr="004C36F6">
        <w:tc>
          <w:tcPr>
            <w:tcW w:w="1236" w:type="dxa"/>
          </w:tcPr>
          <w:p w14:paraId="4562F20B" w14:textId="0BCD32A2" w:rsidR="004E3734" w:rsidRDefault="00431D0D" w:rsidP="004E3734">
            <w:pPr>
              <w:spacing w:after="120"/>
              <w:rPr>
                <w:color w:val="0070C0"/>
                <w:lang w:val="en-US" w:eastAsia="zh-CN"/>
              </w:rPr>
            </w:pPr>
            <w:r>
              <w:rPr>
                <w:color w:val="0070C0"/>
                <w:lang w:val="en-US" w:eastAsia="zh-CN"/>
              </w:rPr>
              <w:t>Apple</w:t>
            </w:r>
          </w:p>
        </w:tc>
        <w:tc>
          <w:tcPr>
            <w:tcW w:w="8395" w:type="dxa"/>
          </w:tcPr>
          <w:p w14:paraId="7FEC737F" w14:textId="60341B64" w:rsidR="004E3734" w:rsidRDefault="00431D0D" w:rsidP="004E3734">
            <w:pPr>
              <w:spacing w:after="120"/>
              <w:rPr>
                <w:color w:val="0070C0"/>
                <w:lang w:val="en-US" w:eastAsia="zh-CN"/>
              </w:rPr>
            </w:pPr>
            <w:r>
              <w:rPr>
                <w:color w:val="0070C0"/>
                <w:lang w:val="en-US" w:eastAsia="zh-CN"/>
              </w:rPr>
              <w:t>Support option 1.</w:t>
            </w:r>
          </w:p>
        </w:tc>
      </w:tr>
      <w:tr w:rsidR="003623C4" w14:paraId="0C1E7CAC" w14:textId="77777777" w:rsidTr="004C36F6">
        <w:tc>
          <w:tcPr>
            <w:tcW w:w="1236" w:type="dxa"/>
          </w:tcPr>
          <w:p w14:paraId="61BBBD95" w14:textId="110B4097" w:rsidR="003623C4" w:rsidRDefault="003623C4" w:rsidP="003623C4">
            <w:pPr>
              <w:spacing w:after="120"/>
              <w:rPr>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5" w:type="dxa"/>
          </w:tcPr>
          <w:p w14:paraId="7A64E7D3" w14:textId="77B9966D" w:rsidR="003623C4" w:rsidRDefault="003623C4" w:rsidP="003623C4">
            <w:pPr>
              <w:spacing w:after="120"/>
              <w:rPr>
                <w:color w:val="0070C0"/>
                <w:lang w:val="en-US" w:eastAsia="zh-CN"/>
              </w:rPr>
            </w:pPr>
            <w:r>
              <w:rPr>
                <w:rFonts w:eastAsia="PMingLiU"/>
                <w:color w:val="0070C0"/>
                <w:lang w:val="en-US" w:eastAsia="zh-TW"/>
              </w:rPr>
              <w:t>Support option 1. To our understanding, regardless of intra-band or inter-band, the margin D should be considered.</w:t>
            </w:r>
          </w:p>
        </w:tc>
      </w:tr>
      <w:tr w:rsidR="00A70E3B" w14:paraId="773C2DD1" w14:textId="77777777" w:rsidTr="004C36F6">
        <w:tc>
          <w:tcPr>
            <w:tcW w:w="1236" w:type="dxa"/>
          </w:tcPr>
          <w:p w14:paraId="481924E3" w14:textId="181E1F4B" w:rsidR="00A70E3B" w:rsidRDefault="00A70E3B" w:rsidP="00A70E3B">
            <w:pPr>
              <w:spacing w:after="120"/>
              <w:rPr>
                <w:rFonts w:eastAsia="PMingLiU"/>
                <w:color w:val="0070C0"/>
                <w:lang w:val="en-US" w:eastAsia="zh-TW"/>
              </w:rPr>
            </w:pPr>
            <w:r>
              <w:rPr>
                <w:rFonts w:eastAsia="PMingLiU"/>
                <w:color w:val="0070C0"/>
                <w:lang w:val="en-US" w:eastAsia="zh-TW"/>
              </w:rPr>
              <w:t>E///</w:t>
            </w:r>
          </w:p>
        </w:tc>
        <w:tc>
          <w:tcPr>
            <w:tcW w:w="8395" w:type="dxa"/>
          </w:tcPr>
          <w:p w14:paraId="07A8F142" w14:textId="56A336A5" w:rsidR="00A70E3B" w:rsidRDefault="00A70E3B" w:rsidP="00A70E3B">
            <w:pPr>
              <w:spacing w:after="120"/>
              <w:rPr>
                <w:rFonts w:eastAsia="PMingLiU"/>
                <w:color w:val="0070C0"/>
                <w:lang w:val="en-US" w:eastAsia="zh-TW"/>
              </w:rPr>
            </w:pPr>
            <w:r>
              <w:rPr>
                <w:rFonts w:eastAsia="PMingLiU"/>
                <w:color w:val="0070C0"/>
                <w:lang w:val="en-US" w:eastAsia="zh-TW"/>
              </w:rPr>
              <w:t>Option 1 is fine</w:t>
            </w:r>
          </w:p>
        </w:tc>
      </w:tr>
      <w:tr w:rsidR="000C453C" w14:paraId="209B95EC" w14:textId="77777777" w:rsidTr="004C36F6">
        <w:tc>
          <w:tcPr>
            <w:tcW w:w="1236" w:type="dxa"/>
          </w:tcPr>
          <w:p w14:paraId="50061AE1" w14:textId="3CF6B497" w:rsidR="000C453C" w:rsidRDefault="000C453C" w:rsidP="00A70E3B">
            <w:pPr>
              <w:spacing w:after="120"/>
              <w:rPr>
                <w:rFonts w:eastAsia="PMingLiU"/>
                <w:color w:val="0070C0"/>
                <w:lang w:val="en-US" w:eastAsia="zh-TW"/>
              </w:rPr>
            </w:pPr>
            <w:r>
              <w:rPr>
                <w:rFonts w:eastAsia="PMingLiU"/>
                <w:color w:val="0070C0"/>
                <w:lang w:val="en-US" w:eastAsia="zh-TW"/>
              </w:rPr>
              <w:t>Anritsu</w:t>
            </w:r>
          </w:p>
        </w:tc>
        <w:tc>
          <w:tcPr>
            <w:tcW w:w="8395" w:type="dxa"/>
          </w:tcPr>
          <w:p w14:paraId="154203E1" w14:textId="5ADC4AA4" w:rsidR="000C453C" w:rsidRDefault="000C453C" w:rsidP="00A70E3B">
            <w:pPr>
              <w:spacing w:after="120"/>
              <w:rPr>
                <w:rFonts w:eastAsia="PMingLiU"/>
                <w:color w:val="0070C0"/>
                <w:lang w:val="en-US" w:eastAsia="zh-TW"/>
              </w:rPr>
            </w:pPr>
            <w:r>
              <w:rPr>
                <w:rFonts w:eastAsia="PMingLiU"/>
                <w:color w:val="0070C0"/>
                <w:lang w:val="en-US" w:eastAsia="zh-TW"/>
              </w:rPr>
              <w:t xml:space="preserve">Option </w:t>
            </w:r>
            <w:r w:rsidRPr="00EA1BB2">
              <w:rPr>
                <w:rFonts w:eastAsia="PMingLiU"/>
                <w:color w:val="0070C0"/>
                <w:lang w:val="en-US" w:eastAsia="zh-TW"/>
              </w:rPr>
              <w:t>1 with</w:t>
            </w:r>
            <w:r w:rsidR="00927767">
              <w:rPr>
                <w:rFonts w:eastAsia="PMingLiU"/>
                <w:color w:val="0070C0"/>
                <w:lang w:val="en-US" w:eastAsia="zh-TW"/>
              </w:rPr>
              <w:t xml:space="preserve"> brackets is fine</w:t>
            </w:r>
            <w:r w:rsidR="00712E45">
              <w:rPr>
                <w:rFonts w:eastAsia="PMingLiU"/>
                <w:color w:val="0070C0"/>
                <w:lang w:val="en-US" w:eastAsia="zh-TW"/>
              </w:rPr>
              <w:t>.</w:t>
            </w:r>
            <w:r>
              <w:rPr>
                <w:rFonts w:ascii="Arial" w:eastAsia="宋体" w:hAnsi="Arial"/>
                <w:sz w:val="21"/>
                <w:szCs w:val="18"/>
                <w:lang w:val="en-US" w:eastAsia="zh-CN"/>
              </w:rPr>
              <w:t xml:space="preserve"> </w:t>
            </w:r>
          </w:p>
        </w:tc>
      </w:tr>
      <w:tr w:rsidR="0048248B" w14:paraId="3E78B516" w14:textId="77777777" w:rsidTr="004C36F6">
        <w:tc>
          <w:tcPr>
            <w:tcW w:w="1236" w:type="dxa"/>
          </w:tcPr>
          <w:p w14:paraId="0588128E" w14:textId="1CBC6442" w:rsidR="0048248B" w:rsidRDefault="0048248B" w:rsidP="0048248B">
            <w:pPr>
              <w:spacing w:after="120"/>
              <w:rPr>
                <w:rFonts w:eastAsia="PMingLiU"/>
                <w:color w:val="0070C0"/>
                <w:lang w:val="en-US" w:eastAsia="zh-TW"/>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025EE6D0" w14:textId="77777777" w:rsidR="0048248B" w:rsidRDefault="0048248B" w:rsidP="0048248B">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recommended WF.</w:t>
            </w:r>
          </w:p>
          <w:p w14:paraId="503C904D" w14:textId="0DC95AD6" w:rsidR="0048248B" w:rsidRDefault="0048248B" w:rsidP="0048248B">
            <w:pPr>
              <w:spacing w:after="120"/>
              <w:rPr>
                <w:rFonts w:eastAsia="PMingLiU"/>
                <w:color w:val="0070C0"/>
                <w:lang w:val="en-US" w:eastAsia="zh-TW"/>
              </w:rPr>
            </w:pPr>
            <w:r>
              <w:rPr>
                <w:rFonts w:eastAsiaTheme="minorEastAsia"/>
                <w:color w:val="0070C0"/>
                <w:lang w:val="en-US" w:eastAsia="zh-CN"/>
              </w:rPr>
              <w:t>Regarding D, if the motivation is to consider the misalignment for UE implementation based on the simulation results, we believe it is fair to consider the reasonable implementation where the fine peak and rough peak are aligned, which needs extra margin in upper bound based on the same set of simulation results.</w:t>
            </w:r>
          </w:p>
        </w:tc>
      </w:tr>
    </w:tbl>
    <w:p w14:paraId="2666A6F8" w14:textId="77777777" w:rsidR="00A01ECB" w:rsidRDefault="00A01ECB" w:rsidP="00322C86">
      <w:pPr>
        <w:spacing w:after="120"/>
        <w:rPr>
          <w:color w:val="0070C0"/>
          <w:szCs w:val="24"/>
          <w:lang w:eastAsia="zh-CN"/>
        </w:rPr>
      </w:pPr>
    </w:p>
    <w:p w14:paraId="7BBF8698" w14:textId="057B1BCC" w:rsidR="0078680B" w:rsidRPr="00EA1BB2" w:rsidRDefault="0078680B" w:rsidP="0078680B">
      <w:pPr>
        <w:pStyle w:val="3"/>
        <w:rPr>
          <w:sz w:val="24"/>
          <w:szCs w:val="16"/>
          <w:lang w:val="en-US"/>
        </w:rPr>
      </w:pPr>
      <w:r w:rsidRPr="00EA1BB2">
        <w:rPr>
          <w:sz w:val="24"/>
          <w:szCs w:val="16"/>
          <w:lang w:val="en-US"/>
        </w:rPr>
        <w:t>Sub-topic 1-2: Other issues with test case of FR2 inter-frequency RSRP accuracy</w:t>
      </w:r>
    </w:p>
    <w:p w14:paraId="3E0F4305" w14:textId="1EECA3F9" w:rsidR="00F04D44" w:rsidRDefault="00F04D44" w:rsidP="00F04D44">
      <w:pPr>
        <w:pStyle w:val="4"/>
        <w:rPr>
          <w:lang w:val="en-GB"/>
        </w:rPr>
      </w:pPr>
      <w:r w:rsidRPr="00EA1BB2">
        <w:rPr>
          <w:lang w:val="en-US"/>
        </w:rPr>
        <w:t xml:space="preserve">Issue </w:t>
      </w:r>
      <w:r w:rsidR="0078680B" w:rsidRPr="00EA1BB2">
        <w:rPr>
          <w:lang w:val="en-US"/>
        </w:rPr>
        <w:t>1-2-1</w:t>
      </w:r>
      <w:r w:rsidRPr="00EA1BB2">
        <w:rPr>
          <w:lang w:val="en-US"/>
        </w:rPr>
        <w:t xml:space="preserve">: Applicability </w:t>
      </w:r>
      <w:r w:rsidR="0078680B" w:rsidRPr="00EA1BB2">
        <w:rPr>
          <w:lang w:val="en-US"/>
        </w:rPr>
        <w:t xml:space="preserve">of the test considering </w:t>
      </w:r>
      <w:r w:rsidRPr="00EA1BB2">
        <w:rPr>
          <w:lang w:val="en-US"/>
        </w:rPr>
        <w:t>FR1+FR2 testability</w:t>
      </w:r>
    </w:p>
    <w:p w14:paraId="6A8AECE8" w14:textId="77777777" w:rsidR="00F04D44" w:rsidRPr="00D42217" w:rsidRDefault="00F04D44" w:rsidP="00F04D44">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D42217">
        <w:rPr>
          <w:rFonts w:eastAsia="宋体"/>
          <w:color w:val="0070C0"/>
          <w:szCs w:val="24"/>
          <w:lang w:eastAsia="zh-CN"/>
        </w:rPr>
        <w:t>Proposals</w:t>
      </w:r>
    </w:p>
    <w:p w14:paraId="6EAF752B" w14:textId="3E60671D" w:rsidR="00F04D44" w:rsidRDefault="00F04D44" w:rsidP="00F04D44">
      <w:pPr>
        <w:pStyle w:val="afe"/>
        <w:numPr>
          <w:ilvl w:val="1"/>
          <w:numId w:val="1"/>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Option 1</w:t>
      </w:r>
      <w:r>
        <w:rPr>
          <w:rFonts w:eastAsia="宋体"/>
          <w:color w:val="0070C0"/>
          <w:szCs w:val="24"/>
          <w:lang w:eastAsia="zh-CN"/>
        </w:rPr>
        <w:t xml:space="preserve"> (Apple)</w:t>
      </w:r>
    </w:p>
    <w:p w14:paraId="5C2EDA3F" w14:textId="615714C0" w:rsidR="00F04D44" w:rsidRPr="00200B42" w:rsidRDefault="00F04D44" w:rsidP="00F04D44">
      <w:pPr>
        <w:pStyle w:val="afe"/>
        <w:numPr>
          <w:ilvl w:val="2"/>
          <w:numId w:val="1"/>
        </w:numPr>
        <w:spacing w:after="120"/>
        <w:ind w:firstLineChars="0"/>
        <w:rPr>
          <w:rFonts w:eastAsia="宋体"/>
          <w:szCs w:val="24"/>
          <w:lang w:eastAsia="zh-CN"/>
        </w:rPr>
      </w:pPr>
      <w:r w:rsidRPr="00F04D44">
        <w:rPr>
          <w:rFonts w:eastAsia="宋体"/>
          <w:szCs w:val="24"/>
          <w:lang w:eastAsia="zh-CN"/>
        </w:rPr>
        <w:t>add A.5.7.1.3 and A.7.7.1.3 in A.3.13A to allow UE not to pass the tests</w:t>
      </w:r>
      <w:r>
        <w:rPr>
          <w:rFonts w:eastAsia="宋体"/>
          <w:szCs w:val="24"/>
          <w:lang w:eastAsia="zh-CN"/>
        </w:rPr>
        <w:t xml:space="preserve"> </w:t>
      </w:r>
    </w:p>
    <w:p w14:paraId="0C7784D2" w14:textId="77777777" w:rsidR="00F04D44" w:rsidRDefault="00F04D44" w:rsidP="00F04D44">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602F2F46" w14:textId="51263481" w:rsidR="00F04D44" w:rsidRPr="00D73998" w:rsidRDefault="00F04D44" w:rsidP="00F04D44">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Check if option 1 is agreeable</w:t>
      </w:r>
    </w:p>
    <w:tbl>
      <w:tblPr>
        <w:tblStyle w:val="afd"/>
        <w:tblW w:w="0" w:type="auto"/>
        <w:tblLook w:val="04A0" w:firstRow="1" w:lastRow="0" w:firstColumn="1" w:lastColumn="0" w:noHBand="0" w:noVBand="1"/>
      </w:tblPr>
      <w:tblGrid>
        <w:gridCol w:w="1236"/>
        <w:gridCol w:w="8395"/>
      </w:tblGrid>
      <w:tr w:rsidR="00F04D44" w14:paraId="112AD467" w14:textId="77777777" w:rsidTr="00454C2A">
        <w:tc>
          <w:tcPr>
            <w:tcW w:w="1236" w:type="dxa"/>
          </w:tcPr>
          <w:p w14:paraId="0D35791C" w14:textId="77777777" w:rsidR="00F04D44" w:rsidRDefault="00F04D44" w:rsidP="00454C2A">
            <w:pPr>
              <w:spacing w:after="120"/>
              <w:rPr>
                <w:b/>
                <w:bCs/>
                <w:color w:val="0070C0"/>
                <w:lang w:val="en-US" w:eastAsia="zh-CN"/>
              </w:rPr>
            </w:pPr>
            <w:r>
              <w:rPr>
                <w:b/>
                <w:bCs/>
                <w:color w:val="0070C0"/>
                <w:lang w:val="en-US" w:eastAsia="zh-CN"/>
              </w:rPr>
              <w:t>Company</w:t>
            </w:r>
          </w:p>
        </w:tc>
        <w:tc>
          <w:tcPr>
            <w:tcW w:w="8395" w:type="dxa"/>
          </w:tcPr>
          <w:p w14:paraId="5773D121" w14:textId="77777777" w:rsidR="00F04D44" w:rsidRDefault="00F04D44" w:rsidP="00454C2A">
            <w:pPr>
              <w:spacing w:after="120"/>
              <w:rPr>
                <w:b/>
                <w:bCs/>
                <w:color w:val="0070C0"/>
                <w:lang w:val="en-US" w:eastAsia="zh-CN"/>
              </w:rPr>
            </w:pPr>
            <w:r>
              <w:rPr>
                <w:b/>
                <w:bCs/>
                <w:color w:val="0070C0"/>
                <w:lang w:val="en-US" w:eastAsia="zh-CN"/>
              </w:rPr>
              <w:t xml:space="preserve">Comments </w:t>
            </w:r>
          </w:p>
        </w:tc>
      </w:tr>
      <w:tr w:rsidR="00F04D44" w14:paraId="10D7C25D" w14:textId="77777777" w:rsidTr="00454C2A">
        <w:tc>
          <w:tcPr>
            <w:tcW w:w="1236" w:type="dxa"/>
          </w:tcPr>
          <w:p w14:paraId="33233F19" w14:textId="0214B2E0" w:rsidR="00F04D44" w:rsidRDefault="0075322F" w:rsidP="00454C2A">
            <w:pPr>
              <w:spacing w:after="120"/>
              <w:rPr>
                <w:color w:val="0070C0"/>
                <w:lang w:val="en-US" w:eastAsia="zh-CN"/>
              </w:rPr>
            </w:pPr>
            <w:r>
              <w:rPr>
                <w:color w:val="0070C0"/>
                <w:lang w:val="en-US" w:eastAsia="zh-CN"/>
              </w:rPr>
              <w:t>Apple</w:t>
            </w:r>
          </w:p>
        </w:tc>
        <w:tc>
          <w:tcPr>
            <w:tcW w:w="8395" w:type="dxa"/>
          </w:tcPr>
          <w:p w14:paraId="6A386717" w14:textId="3A68F2F9" w:rsidR="00F04D44" w:rsidRDefault="0075322F" w:rsidP="00454C2A">
            <w:pPr>
              <w:spacing w:after="120"/>
              <w:rPr>
                <w:color w:val="0070C0"/>
                <w:lang w:val="en-US" w:eastAsia="zh-CN"/>
              </w:rPr>
            </w:pPr>
            <w:r>
              <w:rPr>
                <w:color w:val="0070C0"/>
                <w:lang w:val="en-US" w:eastAsia="zh-CN"/>
              </w:rPr>
              <w:t>Support option 1.</w:t>
            </w:r>
          </w:p>
        </w:tc>
      </w:tr>
      <w:tr w:rsidR="003623C4" w14:paraId="73238DC9" w14:textId="77777777" w:rsidTr="00EA1BB2">
        <w:trPr>
          <w:trHeight w:val="2440"/>
        </w:trPr>
        <w:tc>
          <w:tcPr>
            <w:tcW w:w="1236" w:type="dxa"/>
          </w:tcPr>
          <w:p w14:paraId="40481791" w14:textId="109D86E8" w:rsidR="003623C4" w:rsidRDefault="003623C4" w:rsidP="003623C4">
            <w:pPr>
              <w:spacing w:after="120"/>
              <w:rPr>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5" w:type="dxa"/>
          </w:tcPr>
          <w:p w14:paraId="064D3E7D" w14:textId="77777777" w:rsidR="003623C4" w:rsidRDefault="003623C4" w:rsidP="003623C4">
            <w:pPr>
              <w:spacing w:after="120"/>
              <w:rPr>
                <w:rFonts w:eastAsia="PMingLiU"/>
                <w:color w:val="0070C0"/>
                <w:lang w:val="en-US" w:eastAsia="zh-TW"/>
              </w:rPr>
            </w:pPr>
            <w:r>
              <w:rPr>
                <w:rFonts w:eastAsia="PMingLiU"/>
                <w:color w:val="0070C0"/>
                <w:lang w:val="en-US" w:eastAsia="zh-TW"/>
              </w:rPr>
              <w:t xml:space="preserve">More discussion is needed. As following requirement, UE is only required to do measurement on cell2 (FR2) and it has nothing to do with cell1 (LTE/FR1). Thus, it seems that UE can do the measurement on FR2 cell and report on FR1 cell. (note: If the report is not transmitted successfully, the report can be transmitted </w:t>
            </w:r>
            <w:r w:rsidRPr="00365F3D">
              <w:rPr>
                <w:rFonts w:eastAsia="PMingLiU"/>
                <w:color w:val="0070C0"/>
                <w:lang w:val="en-US" w:eastAsia="zh-TW"/>
              </w:rPr>
              <w:t xml:space="preserve">repeatedly </w:t>
            </w:r>
            <w:r>
              <w:rPr>
                <w:rFonts w:eastAsia="PMingLiU"/>
                <w:color w:val="0070C0"/>
                <w:lang w:val="en-US" w:eastAsia="zh-TW"/>
              </w:rPr>
              <w:t>to TE on LTE/FR1 cell until the network received the report.)</w:t>
            </w:r>
          </w:p>
          <w:tbl>
            <w:tblPr>
              <w:tblStyle w:val="afd"/>
              <w:tblW w:w="0" w:type="auto"/>
              <w:tblLook w:val="04A0" w:firstRow="1" w:lastRow="0" w:firstColumn="1" w:lastColumn="0" w:noHBand="0" w:noVBand="1"/>
            </w:tblPr>
            <w:tblGrid>
              <w:gridCol w:w="8169"/>
            </w:tblGrid>
            <w:tr w:rsidR="003623C4" w14:paraId="51AC698E" w14:textId="77777777" w:rsidTr="00F674D9">
              <w:tc>
                <w:tcPr>
                  <w:tcW w:w="8169" w:type="dxa"/>
                </w:tcPr>
                <w:p w14:paraId="5C62F5F9" w14:textId="77777777" w:rsidR="003623C4" w:rsidRPr="006F4D85" w:rsidRDefault="003623C4" w:rsidP="003623C4">
                  <w:pPr>
                    <w:pStyle w:val="5"/>
                    <w:outlineLvl w:val="4"/>
                  </w:pPr>
                  <w:r w:rsidRPr="006F4D85">
                    <w:t>A.5.7.1.3.3</w:t>
                  </w:r>
                  <w:r w:rsidRPr="006F4D85">
                    <w:tab/>
                    <w:t>Test Requirements</w:t>
                  </w:r>
                </w:p>
                <w:p w14:paraId="5B832843" w14:textId="77777777" w:rsidR="003623C4" w:rsidRPr="00964459" w:rsidRDefault="003623C4" w:rsidP="003623C4">
                  <w:r w:rsidRPr="006F4D85">
                    <w:t xml:space="preserve">The SS-RSRP measurement accuracy for Cell 3 shall fulfil the </w:t>
                  </w:r>
                  <w:r w:rsidRPr="006F4D85">
                    <w:rPr>
                      <w:lang w:eastAsia="zh-CN"/>
                    </w:rPr>
                    <w:t>Absolute requirement in clause 10.1.5.1.1</w:t>
                  </w:r>
                  <w:r w:rsidRPr="006F4D85">
                    <w:t>.</w:t>
                  </w:r>
                </w:p>
              </w:tc>
            </w:tr>
          </w:tbl>
          <w:p w14:paraId="28BCEED8" w14:textId="77777777" w:rsidR="003623C4" w:rsidRPr="00EA1BB2" w:rsidRDefault="003623C4" w:rsidP="003623C4">
            <w:pPr>
              <w:spacing w:after="120"/>
              <w:rPr>
                <w:rFonts w:eastAsia="PMingLiU"/>
                <w:color w:val="0070C0"/>
                <w:lang w:val="en-US" w:eastAsia="zh-TW"/>
              </w:rPr>
            </w:pPr>
          </w:p>
        </w:tc>
      </w:tr>
      <w:tr w:rsidR="00CE29FD" w14:paraId="185A5827" w14:textId="77777777" w:rsidTr="00EA1BB2">
        <w:trPr>
          <w:trHeight w:val="2121"/>
        </w:trPr>
        <w:tc>
          <w:tcPr>
            <w:tcW w:w="1236" w:type="dxa"/>
          </w:tcPr>
          <w:p w14:paraId="7AAEF76D" w14:textId="1F2D81A5" w:rsidR="00CE29FD" w:rsidRDefault="00CE29FD" w:rsidP="00CE29FD">
            <w:pPr>
              <w:spacing w:after="120"/>
              <w:rPr>
                <w:rFonts w:eastAsia="PMingLiU"/>
                <w:color w:val="0070C0"/>
                <w:lang w:val="en-US" w:eastAsia="zh-TW"/>
              </w:rPr>
            </w:pPr>
            <w:r>
              <w:rPr>
                <w:rFonts w:eastAsia="PMingLiU"/>
                <w:color w:val="0070C0"/>
                <w:lang w:val="en-US" w:eastAsia="zh-TW"/>
              </w:rPr>
              <w:t>E///</w:t>
            </w:r>
          </w:p>
        </w:tc>
        <w:tc>
          <w:tcPr>
            <w:tcW w:w="8395" w:type="dxa"/>
          </w:tcPr>
          <w:p w14:paraId="2FD36026" w14:textId="77777777" w:rsidR="00CE29FD" w:rsidRDefault="00CE29FD" w:rsidP="00CE29FD">
            <w:pPr>
              <w:spacing w:after="120"/>
              <w:rPr>
                <w:rFonts w:eastAsia="PMingLiU"/>
                <w:color w:val="0070C0"/>
                <w:lang w:val="en-US" w:eastAsia="zh-TW"/>
              </w:rPr>
            </w:pPr>
            <w:r>
              <w:rPr>
                <w:rFonts w:eastAsia="PMingLiU"/>
                <w:color w:val="0070C0"/>
                <w:lang w:val="en-US" w:eastAsia="zh-TW"/>
              </w:rPr>
              <w:t xml:space="preserve">Should not add </w:t>
            </w:r>
            <w:r w:rsidRPr="000720BA">
              <w:rPr>
                <w:rFonts w:eastAsia="PMingLiU"/>
                <w:color w:val="0070C0"/>
                <w:lang w:val="en-US" w:eastAsia="zh-TW"/>
              </w:rPr>
              <w:t>A.5.7.1.3 and A.7.7.1.3 in A.3.13A</w:t>
            </w:r>
            <w:r>
              <w:rPr>
                <w:rFonts w:eastAsia="PMingLiU"/>
                <w:color w:val="0070C0"/>
                <w:lang w:val="en-US" w:eastAsia="zh-TW"/>
              </w:rPr>
              <w:t>.</w:t>
            </w:r>
          </w:p>
          <w:p w14:paraId="5B1C5709" w14:textId="77777777" w:rsidR="00CE29FD" w:rsidRDefault="00CE29FD" w:rsidP="00CE29FD">
            <w:pPr>
              <w:spacing w:after="120"/>
              <w:rPr>
                <w:rFonts w:eastAsia="PMingLiU"/>
                <w:color w:val="0070C0"/>
                <w:lang w:val="en-US" w:eastAsia="zh-TW"/>
              </w:rPr>
            </w:pPr>
            <w:r>
              <w:rPr>
                <w:rFonts w:eastAsia="PMingLiU"/>
                <w:color w:val="0070C0"/>
                <w:lang w:val="en-US" w:eastAsia="zh-TW"/>
              </w:rPr>
              <w:t>C</w:t>
            </w:r>
            <w:r w:rsidRPr="000720BA">
              <w:rPr>
                <w:rFonts w:eastAsia="PMingLiU"/>
                <w:color w:val="0070C0"/>
                <w:lang w:val="en-US" w:eastAsia="zh-TW"/>
              </w:rPr>
              <w:t>riteria for OTA test problem is applied for the case UE need to transmit the specified signals o</w:t>
            </w:r>
            <w:r>
              <w:rPr>
                <w:rFonts w:eastAsia="PMingLiU"/>
                <w:color w:val="0070C0"/>
                <w:lang w:val="en-US" w:eastAsia="zh-TW"/>
              </w:rPr>
              <w:t>n/by</w:t>
            </w:r>
            <w:r w:rsidRPr="000720BA">
              <w:rPr>
                <w:rFonts w:eastAsia="PMingLiU"/>
                <w:color w:val="0070C0"/>
                <w:lang w:val="en-US" w:eastAsia="zh-TW"/>
              </w:rPr>
              <w:t xml:space="preserve"> the specified time, e.g.</w:t>
            </w:r>
            <w:r>
              <w:rPr>
                <w:rFonts w:eastAsia="PMingLiU"/>
                <w:color w:val="0070C0"/>
                <w:lang w:val="en-US" w:eastAsia="zh-TW"/>
              </w:rPr>
              <w:t>,</w:t>
            </w:r>
            <w:r w:rsidRPr="000720BA">
              <w:rPr>
                <w:rFonts w:eastAsia="PMingLiU"/>
                <w:color w:val="0070C0"/>
                <w:lang w:val="en-US" w:eastAsia="zh-TW"/>
              </w:rPr>
              <w:t xml:space="preserve"> the number of HARQ-ACK</w:t>
            </w:r>
            <w:r>
              <w:rPr>
                <w:rFonts w:eastAsia="PMingLiU"/>
                <w:color w:val="0070C0"/>
                <w:lang w:val="en-US" w:eastAsia="zh-TW"/>
              </w:rPr>
              <w:t xml:space="preserve"> signals</w:t>
            </w:r>
            <w:r w:rsidRPr="000720BA">
              <w:rPr>
                <w:rFonts w:eastAsia="PMingLiU"/>
                <w:color w:val="0070C0"/>
                <w:lang w:val="en-US" w:eastAsia="zh-TW"/>
              </w:rPr>
              <w:t xml:space="preserve"> or RRC </w:t>
            </w:r>
            <w:r>
              <w:rPr>
                <w:rFonts w:eastAsia="PMingLiU"/>
                <w:color w:val="0070C0"/>
                <w:lang w:val="en-US" w:eastAsia="zh-TW"/>
              </w:rPr>
              <w:t xml:space="preserve">response </w:t>
            </w:r>
            <w:r w:rsidRPr="000720BA">
              <w:rPr>
                <w:rFonts w:eastAsia="PMingLiU"/>
                <w:color w:val="0070C0"/>
                <w:lang w:val="en-US" w:eastAsia="zh-TW"/>
              </w:rPr>
              <w:t xml:space="preserve">messages. </w:t>
            </w:r>
          </w:p>
          <w:p w14:paraId="6943EE2D" w14:textId="77777777" w:rsidR="00CE29FD" w:rsidRDefault="00CE29FD" w:rsidP="00CE29FD">
            <w:pPr>
              <w:spacing w:after="120"/>
              <w:rPr>
                <w:rFonts w:eastAsia="PMingLiU"/>
                <w:color w:val="0070C0"/>
                <w:lang w:val="en-US" w:eastAsia="zh-TW"/>
              </w:rPr>
            </w:pPr>
            <w:r w:rsidRPr="000720BA">
              <w:rPr>
                <w:rFonts w:eastAsia="PMingLiU"/>
                <w:color w:val="0070C0"/>
                <w:lang w:val="en-US" w:eastAsia="zh-TW"/>
              </w:rPr>
              <w:t xml:space="preserve">On the other hand, the measurement accuracy </w:t>
            </w:r>
            <w:r>
              <w:rPr>
                <w:rFonts w:eastAsia="PMingLiU"/>
                <w:color w:val="0070C0"/>
                <w:lang w:val="en-US" w:eastAsia="zh-TW"/>
              </w:rPr>
              <w:t>is</w:t>
            </w:r>
            <w:r w:rsidRPr="000720BA">
              <w:rPr>
                <w:rFonts w:eastAsia="PMingLiU"/>
                <w:color w:val="0070C0"/>
                <w:lang w:val="en-US" w:eastAsia="zh-TW"/>
              </w:rPr>
              <w:t xml:space="preserve"> verified with a lot of measurement</w:t>
            </w:r>
            <w:r>
              <w:rPr>
                <w:rFonts w:eastAsia="PMingLiU"/>
                <w:color w:val="0070C0"/>
                <w:lang w:val="en-US" w:eastAsia="zh-TW"/>
              </w:rPr>
              <w:t xml:space="preserve"> reports.</w:t>
            </w:r>
            <w:r w:rsidRPr="000720BA">
              <w:rPr>
                <w:rFonts w:eastAsia="PMingLiU"/>
                <w:color w:val="0070C0"/>
                <w:lang w:val="en-US" w:eastAsia="zh-TW"/>
              </w:rPr>
              <w:t xml:space="preserve"> </w:t>
            </w:r>
            <w:r>
              <w:rPr>
                <w:rFonts w:eastAsia="PMingLiU"/>
                <w:color w:val="0070C0"/>
                <w:lang w:val="en-US" w:eastAsia="zh-TW"/>
              </w:rPr>
              <w:t>We</w:t>
            </w:r>
            <w:r w:rsidRPr="000720BA">
              <w:rPr>
                <w:rFonts w:eastAsia="PMingLiU"/>
                <w:color w:val="0070C0"/>
                <w:lang w:val="en-US" w:eastAsia="zh-TW"/>
              </w:rPr>
              <w:t xml:space="preserve"> don’t think it </w:t>
            </w:r>
            <w:r>
              <w:rPr>
                <w:rFonts w:eastAsia="PMingLiU"/>
                <w:color w:val="0070C0"/>
                <w:lang w:val="en-US" w:eastAsia="zh-TW"/>
              </w:rPr>
              <w:t>does not affect to the measurement accuracy test</w:t>
            </w:r>
            <w:r w:rsidRPr="000720BA">
              <w:rPr>
                <w:rFonts w:eastAsia="PMingLiU"/>
                <w:color w:val="0070C0"/>
                <w:lang w:val="en-US" w:eastAsia="zh-TW"/>
              </w:rPr>
              <w:t xml:space="preserve"> even if TE cannot receive </w:t>
            </w:r>
            <w:r>
              <w:rPr>
                <w:rFonts w:eastAsia="PMingLiU"/>
                <w:color w:val="0070C0"/>
                <w:lang w:val="en-US" w:eastAsia="zh-TW"/>
              </w:rPr>
              <w:t xml:space="preserve">a few </w:t>
            </w:r>
            <w:r w:rsidRPr="000720BA">
              <w:rPr>
                <w:rFonts w:eastAsia="PMingLiU"/>
                <w:color w:val="0070C0"/>
                <w:lang w:val="en-US" w:eastAsia="zh-TW"/>
              </w:rPr>
              <w:t xml:space="preserve">measurement </w:t>
            </w:r>
            <w:r>
              <w:rPr>
                <w:rFonts w:eastAsia="PMingLiU"/>
                <w:color w:val="0070C0"/>
                <w:lang w:val="en-US" w:eastAsia="zh-TW"/>
              </w:rPr>
              <w:t xml:space="preserve">reports due to the unreliable OTA links. </w:t>
            </w:r>
          </w:p>
          <w:p w14:paraId="25571200" w14:textId="6E15227D" w:rsidR="00CE29FD" w:rsidRDefault="00CE29FD" w:rsidP="00CE29FD">
            <w:pPr>
              <w:spacing w:after="120"/>
              <w:rPr>
                <w:rFonts w:eastAsia="PMingLiU"/>
                <w:color w:val="0070C0"/>
                <w:lang w:val="en-US" w:eastAsia="zh-TW"/>
              </w:rPr>
            </w:pPr>
            <w:r>
              <w:rPr>
                <w:rFonts w:eastAsia="PMingLiU"/>
                <w:color w:val="0070C0"/>
                <w:lang w:val="en-US" w:eastAsia="zh-TW"/>
              </w:rPr>
              <w:t>We also need to check with TE vendors how FR1/LTE+FR2 measurement accuracy test is evaluated.</w:t>
            </w:r>
          </w:p>
        </w:tc>
      </w:tr>
      <w:tr w:rsidR="0048248B" w14:paraId="48AA558F" w14:textId="77777777" w:rsidTr="0046469E">
        <w:trPr>
          <w:trHeight w:val="416"/>
        </w:trPr>
        <w:tc>
          <w:tcPr>
            <w:tcW w:w="1236" w:type="dxa"/>
          </w:tcPr>
          <w:p w14:paraId="6F52F6A6" w14:textId="3AF902C2" w:rsidR="0048248B" w:rsidRDefault="0048248B" w:rsidP="0048248B">
            <w:pPr>
              <w:spacing w:after="120"/>
              <w:rPr>
                <w:rFonts w:eastAsia="PMingLiU"/>
                <w:color w:val="0070C0"/>
                <w:lang w:val="en-US" w:eastAsia="zh-TW"/>
              </w:rPr>
            </w:pPr>
            <w:r>
              <w:rPr>
                <w:rFonts w:eastAsiaTheme="minorEastAsia" w:hint="eastAsia"/>
                <w:color w:val="0070C0"/>
                <w:lang w:val="en-US" w:eastAsia="zh-CN"/>
              </w:rPr>
              <w:lastRenderedPageBreak/>
              <w:t>H</w:t>
            </w:r>
            <w:r>
              <w:rPr>
                <w:rFonts w:eastAsiaTheme="minorEastAsia"/>
                <w:color w:val="0070C0"/>
                <w:lang w:val="en-US" w:eastAsia="zh-CN"/>
              </w:rPr>
              <w:t>uawei</w:t>
            </w:r>
          </w:p>
        </w:tc>
        <w:tc>
          <w:tcPr>
            <w:tcW w:w="8395" w:type="dxa"/>
          </w:tcPr>
          <w:p w14:paraId="5CCD3D02" w14:textId="7DEBA9C2" w:rsidR="0048248B" w:rsidRDefault="0048248B" w:rsidP="0048248B">
            <w:pPr>
              <w:spacing w:after="120"/>
              <w:rPr>
                <w:rFonts w:eastAsia="PMingLiU"/>
                <w:color w:val="0070C0"/>
                <w:lang w:val="en-US" w:eastAsia="zh-TW"/>
              </w:rPr>
            </w:pPr>
            <w:r>
              <w:rPr>
                <w:rFonts w:eastAsiaTheme="minorEastAsia" w:hint="eastAsia"/>
                <w:color w:val="0070C0"/>
                <w:lang w:val="en-US" w:eastAsia="zh-CN"/>
              </w:rPr>
              <w:t>A</w:t>
            </w:r>
            <w:r>
              <w:rPr>
                <w:rFonts w:eastAsiaTheme="minorEastAsia"/>
                <w:color w:val="0070C0"/>
                <w:lang w:val="en-US" w:eastAsia="zh-CN"/>
              </w:rPr>
              <w:t>gree with option 1.</w:t>
            </w:r>
          </w:p>
        </w:tc>
      </w:tr>
      <w:tr w:rsidR="005478FA" w14:paraId="150D291A" w14:textId="77777777" w:rsidTr="0046469E">
        <w:trPr>
          <w:trHeight w:val="416"/>
        </w:trPr>
        <w:tc>
          <w:tcPr>
            <w:tcW w:w="1236" w:type="dxa"/>
          </w:tcPr>
          <w:p w14:paraId="550ECF30" w14:textId="74BFD31C" w:rsidR="005478FA" w:rsidRDefault="005478FA" w:rsidP="0048248B">
            <w:pPr>
              <w:spacing w:after="120"/>
              <w:rPr>
                <w:rFonts w:eastAsiaTheme="minorEastAsia"/>
                <w:color w:val="0070C0"/>
                <w:lang w:val="en-US" w:eastAsia="zh-CN"/>
              </w:rPr>
            </w:pPr>
            <w:r>
              <w:rPr>
                <w:rFonts w:eastAsiaTheme="minorEastAsia"/>
                <w:color w:val="0070C0"/>
                <w:lang w:val="en-US" w:eastAsia="zh-CN"/>
              </w:rPr>
              <w:t>R&amp;S</w:t>
            </w:r>
          </w:p>
        </w:tc>
        <w:tc>
          <w:tcPr>
            <w:tcW w:w="8395" w:type="dxa"/>
          </w:tcPr>
          <w:p w14:paraId="342F48EB" w14:textId="239E71AA" w:rsidR="005478FA" w:rsidRDefault="005478FA" w:rsidP="0048248B">
            <w:pPr>
              <w:spacing w:after="120"/>
              <w:rPr>
                <w:rFonts w:eastAsiaTheme="minorEastAsia"/>
                <w:color w:val="0070C0"/>
                <w:lang w:val="en-US" w:eastAsia="zh-CN"/>
              </w:rPr>
            </w:pPr>
            <w:r w:rsidRPr="00E70AC6">
              <w:rPr>
                <w:rFonts w:eastAsia="PMingLiU"/>
                <w:color w:val="0070C0"/>
                <w:lang w:val="en-US" w:eastAsia="zh-TW"/>
              </w:rPr>
              <w:t>This is an accuracy TC</w:t>
            </w:r>
            <w:r>
              <w:rPr>
                <w:rFonts w:eastAsia="PMingLiU"/>
                <w:color w:val="0070C0"/>
                <w:lang w:val="en-US" w:eastAsia="zh-TW"/>
              </w:rPr>
              <w:t xml:space="preserve"> where only the absolute accuracy of FR2 cell is evaluated, while only the report is sent on FR1 cell. However,</w:t>
            </w:r>
            <w:r w:rsidRPr="00E70AC6">
              <w:rPr>
                <w:rFonts w:eastAsia="PMingLiU"/>
                <w:color w:val="0070C0"/>
                <w:lang w:val="en-US" w:eastAsia="zh-TW"/>
              </w:rPr>
              <w:t xml:space="preserve"> the test criteria is not the timing of reporting, but it</w:t>
            </w:r>
            <w:r>
              <w:rPr>
                <w:rFonts w:eastAsia="PMingLiU"/>
                <w:color w:val="0070C0"/>
                <w:lang w:val="en-US" w:eastAsia="zh-TW"/>
              </w:rPr>
              <w:t>s</w:t>
            </w:r>
            <w:r w:rsidRPr="00E70AC6">
              <w:rPr>
                <w:rFonts w:eastAsia="PMingLiU"/>
                <w:color w:val="0070C0"/>
                <w:lang w:val="en-US" w:eastAsia="zh-TW"/>
              </w:rPr>
              <w:t xml:space="preserve"> content</w:t>
            </w:r>
            <w:r>
              <w:rPr>
                <w:rFonts w:eastAsia="PMingLiU"/>
                <w:color w:val="0070C0"/>
                <w:lang w:val="en-US" w:eastAsia="zh-TW"/>
              </w:rPr>
              <w:t>. In addition, the report is transmitted periodically and there will</w:t>
            </w:r>
            <w:r w:rsidRPr="00E70AC6">
              <w:rPr>
                <w:rFonts w:eastAsia="PMingLiU"/>
                <w:color w:val="0070C0"/>
                <w:lang w:val="en-US" w:eastAsia="zh-TW"/>
              </w:rPr>
              <w:t xml:space="preserve"> not be any evaluation until</w:t>
            </w:r>
            <w:r>
              <w:rPr>
                <w:rFonts w:eastAsia="PMingLiU"/>
                <w:color w:val="0070C0"/>
                <w:lang w:val="en-US" w:eastAsia="zh-TW"/>
              </w:rPr>
              <w:t xml:space="preserve"> a report have been successfully </w:t>
            </w:r>
            <w:r w:rsidRPr="00E70AC6">
              <w:rPr>
                <w:rFonts w:eastAsia="PMingLiU"/>
                <w:color w:val="0070C0"/>
                <w:lang w:val="en-US" w:eastAsia="zh-TW"/>
              </w:rPr>
              <w:t>received. The test case is in additional statistical, there will be many events required to come to a pass or fail.</w:t>
            </w:r>
            <w:r>
              <w:rPr>
                <w:rFonts w:eastAsia="PMingLiU"/>
                <w:color w:val="0070C0"/>
                <w:lang w:val="en-US" w:eastAsia="zh-TW"/>
              </w:rPr>
              <w:t xml:space="preserve"> Thus, since the reporting is not time critical, we don’t see a reason to skip the test case.</w:t>
            </w:r>
          </w:p>
        </w:tc>
      </w:tr>
    </w:tbl>
    <w:p w14:paraId="0C33E61B" w14:textId="77777777" w:rsidR="00F04D44" w:rsidRDefault="00F04D44" w:rsidP="00322C86">
      <w:pPr>
        <w:spacing w:after="120"/>
        <w:rPr>
          <w:color w:val="0070C0"/>
          <w:szCs w:val="24"/>
          <w:lang w:eastAsia="zh-CN"/>
        </w:rPr>
      </w:pPr>
    </w:p>
    <w:p w14:paraId="7A86E867" w14:textId="79560649" w:rsidR="0078680B" w:rsidRDefault="0078680B" w:rsidP="0078680B">
      <w:pPr>
        <w:pStyle w:val="4"/>
        <w:rPr>
          <w:lang w:val="en-GB"/>
        </w:rPr>
      </w:pPr>
      <w:r w:rsidRPr="00EA1BB2">
        <w:rPr>
          <w:lang w:val="en-US"/>
        </w:rPr>
        <w:t xml:space="preserve">Issue 1-2-2: Test requirements for absolute accuracy </w:t>
      </w:r>
    </w:p>
    <w:p w14:paraId="248EA09F" w14:textId="77777777" w:rsidR="0078680B" w:rsidRPr="00D42217" w:rsidRDefault="0078680B" w:rsidP="0078680B">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D42217">
        <w:rPr>
          <w:rFonts w:eastAsia="宋体"/>
          <w:color w:val="0070C0"/>
          <w:szCs w:val="24"/>
          <w:lang w:eastAsia="zh-CN"/>
        </w:rPr>
        <w:t>Proposals</w:t>
      </w:r>
    </w:p>
    <w:p w14:paraId="0EB4A824" w14:textId="77777777" w:rsidR="0078680B" w:rsidRDefault="0078680B" w:rsidP="0078680B">
      <w:pPr>
        <w:pStyle w:val="afe"/>
        <w:numPr>
          <w:ilvl w:val="1"/>
          <w:numId w:val="1"/>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Option 1</w:t>
      </w:r>
      <w:r>
        <w:rPr>
          <w:rFonts w:eastAsia="宋体"/>
          <w:color w:val="0070C0"/>
          <w:szCs w:val="24"/>
          <w:lang w:eastAsia="zh-CN"/>
        </w:rPr>
        <w:t xml:space="preserve"> (Apple)</w:t>
      </w:r>
    </w:p>
    <w:p w14:paraId="43A31F48" w14:textId="195979EF" w:rsidR="0078680B" w:rsidRPr="00200B42" w:rsidRDefault="0078680B" w:rsidP="0078680B">
      <w:pPr>
        <w:pStyle w:val="afe"/>
        <w:numPr>
          <w:ilvl w:val="2"/>
          <w:numId w:val="1"/>
        </w:numPr>
        <w:spacing w:after="120"/>
        <w:ind w:firstLineChars="0"/>
        <w:rPr>
          <w:rFonts w:eastAsia="宋体"/>
          <w:szCs w:val="24"/>
          <w:lang w:eastAsia="zh-CN"/>
        </w:rPr>
      </w:pPr>
      <w:r w:rsidRPr="0078680B">
        <w:rPr>
          <w:rFonts w:eastAsia="宋体"/>
          <w:szCs w:val="24"/>
          <w:lang w:eastAsia="zh-CN"/>
        </w:rPr>
        <w:t>add Gmin and Gmax in A.5.7.1.3 and A.7.7.1.3 test requirements.</w:t>
      </w:r>
      <w:r>
        <w:rPr>
          <w:rFonts w:eastAsia="宋体"/>
          <w:szCs w:val="24"/>
          <w:lang w:eastAsia="zh-CN"/>
        </w:rPr>
        <w:t xml:space="preserve"> </w:t>
      </w:r>
    </w:p>
    <w:p w14:paraId="63F3DB74" w14:textId="77777777" w:rsidR="0078680B" w:rsidRDefault="0078680B" w:rsidP="0078680B">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1D36EA3A" w14:textId="77777777" w:rsidR="0078680B" w:rsidRPr="00D73998" w:rsidRDefault="0078680B" w:rsidP="0078680B">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Check if option 1 is agreeable</w:t>
      </w:r>
    </w:p>
    <w:tbl>
      <w:tblPr>
        <w:tblStyle w:val="afd"/>
        <w:tblW w:w="0" w:type="auto"/>
        <w:tblLook w:val="04A0" w:firstRow="1" w:lastRow="0" w:firstColumn="1" w:lastColumn="0" w:noHBand="0" w:noVBand="1"/>
      </w:tblPr>
      <w:tblGrid>
        <w:gridCol w:w="1236"/>
        <w:gridCol w:w="8395"/>
      </w:tblGrid>
      <w:tr w:rsidR="0078680B" w14:paraId="2702EF0F" w14:textId="77777777" w:rsidTr="00454C2A">
        <w:tc>
          <w:tcPr>
            <w:tcW w:w="1236" w:type="dxa"/>
          </w:tcPr>
          <w:p w14:paraId="5EC47AED" w14:textId="77777777" w:rsidR="0078680B" w:rsidRDefault="0078680B" w:rsidP="00454C2A">
            <w:pPr>
              <w:spacing w:after="120"/>
              <w:rPr>
                <w:b/>
                <w:bCs/>
                <w:color w:val="0070C0"/>
                <w:lang w:val="en-US" w:eastAsia="zh-CN"/>
              </w:rPr>
            </w:pPr>
            <w:r>
              <w:rPr>
                <w:b/>
                <w:bCs/>
                <w:color w:val="0070C0"/>
                <w:lang w:val="en-US" w:eastAsia="zh-CN"/>
              </w:rPr>
              <w:t>Company</w:t>
            </w:r>
          </w:p>
        </w:tc>
        <w:tc>
          <w:tcPr>
            <w:tcW w:w="8395" w:type="dxa"/>
          </w:tcPr>
          <w:p w14:paraId="32ACB75B" w14:textId="77777777" w:rsidR="0078680B" w:rsidRDefault="0078680B" w:rsidP="00454C2A">
            <w:pPr>
              <w:spacing w:after="120"/>
              <w:rPr>
                <w:b/>
                <w:bCs/>
                <w:color w:val="0070C0"/>
                <w:lang w:val="en-US" w:eastAsia="zh-CN"/>
              </w:rPr>
            </w:pPr>
            <w:r>
              <w:rPr>
                <w:b/>
                <w:bCs/>
                <w:color w:val="0070C0"/>
                <w:lang w:val="en-US" w:eastAsia="zh-CN"/>
              </w:rPr>
              <w:t xml:space="preserve">Comments </w:t>
            </w:r>
          </w:p>
        </w:tc>
      </w:tr>
      <w:tr w:rsidR="0078680B" w14:paraId="004CCB2C" w14:textId="77777777" w:rsidTr="00454C2A">
        <w:tc>
          <w:tcPr>
            <w:tcW w:w="1236" w:type="dxa"/>
          </w:tcPr>
          <w:p w14:paraId="3699D37D" w14:textId="5A912F79" w:rsidR="0078680B" w:rsidRDefault="00192767" w:rsidP="00454C2A">
            <w:pPr>
              <w:spacing w:after="120"/>
              <w:rPr>
                <w:color w:val="0070C0"/>
                <w:lang w:val="en-US" w:eastAsia="zh-CN"/>
              </w:rPr>
            </w:pPr>
            <w:r>
              <w:rPr>
                <w:color w:val="0070C0"/>
                <w:lang w:val="en-US" w:eastAsia="zh-CN"/>
              </w:rPr>
              <w:t>Apple</w:t>
            </w:r>
          </w:p>
        </w:tc>
        <w:tc>
          <w:tcPr>
            <w:tcW w:w="8395" w:type="dxa"/>
          </w:tcPr>
          <w:p w14:paraId="46532F5D" w14:textId="19E2E7DD" w:rsidR="0078680B" w:rsidRDefault="00192767" w:rsidP="00454C2A">
            <w:pPr>
              <w:spacing w:after="120"/>
              <w:rPr>
                <w:color w:val="0070C0"/>
                <w:lang w:val="en-US" w:eastAsia="zh-CN"/>
              </w:rPr>
            </w:pPr>
            <w:r>
              <w:rPr>
                <w:color w:val="0070C0"/>
                <w:lang w:val="en-US" w:eastAsia="zh-CN"/>
              </w:rPr>
              <w:t>Support option 1.</w:t>
            </w:r>
          </w:p>
        </w:tc>
      </w:tr>
      <w:tr w:rsidR="004D11C5" w14:paraId="3B7599DE" w14:textId="77777777" w:rsidTr="00454C2A">
        <w:tc>
          <w:tcPr>
            <w:tcW w:w="1236" w:type="dxa"/>
          </w:tcPr>
          <w:p w14:paraId="1D1AF5EF" w14:textId="2A1DA3A2" w:rsidR="004D11C5" w:rsidRDefault="004D11C5" w:rsidP="004D11C5">
            <w:pPr>
              <w:spacing w:after="120"/>
              <w:rPr>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5" w:type="dxa"/>
          </w:tcPr>
          <w:p w14:paraId="2E5985FA" w14:textId="4E1B5957" w:rsidR="004D11C5" w:rsidRDefault="004D11C5" w:rsidP="004D11C5">
            <w:pPr>
              <w:spacing w:after="120"/>
              <w:rPr>
                <w:color w:val="0070C0"/>
                <w:lang w:val="en-US" w:eastAsia="zh-CN"/>
              </w:rPr>
            </w:pPr>
            <w:r>
              <w:rPr>
                <w:rFonts w:eastAsia="PMingLiU"/>
                <w:color w:val="0070C0"/>
                <w:lang w:val="en-US" w:eastAsia="zh-TW"/>
              </w:rPr>
              <w:t xml:space="preserve">Support option 1. </w:t>
            </w:r>
          </w:p>
        </w:tc>
      </w:tr>
      <w:tr w:rsidR="0048248B" w14:paraId="1D166FB1" w14:textId="77777777" w:rsidTr="00454C2A">
        <w:tc>
          <w:tcPr>
            <w:tcW w:w="1236" w:type="dxa"/>
          </w:tcPr>
          <w:p w14:paraId="5E302C82" w14:textId="4E7FFE90" w:rsidR="0048248B" w:rsidRDefault="0048248B" w:rsidP="0048248B">
            <w:pPr>
              <w:spacing w:after="120"/>
              <w:rPr>
                <w:rFonts w:eastAsia="PMingLiU"/>
                <w:color w:val="0070C0"/>
                <w:lang w:val="en-US" w:eastAsia="zh-TW"/>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92860CC" w14:textId="1F55AA6A" w:rsidR="0048248B" w:rsidRDefault="0048248B" w:rsidP="0048248B">
            <w:pPr>
              <w:spacing w:after="120"/>
              <w:rPr>
                <w:rFonts w:eastAsia="PMingLiU"/>
                <w:color w:val="0070C0"/>
                <w:lang w:val="en-US" w:eastAsia="zh-TW"/>
              </w:rPr>
            </w:pPr>
            <w:r>
              <w:rPr>
                <w:rFonts w:eastAsiaTheme="minorEastAsia" w:hint="eastAsia"/>
                <w:color w:val="0070C0"/>
                <w:lang w:val="en-US" w:eastAsia="zh-CN"/>
              </w:rPr>
              <w:t>A</w:t>
            </w:r>
            <w:r>
              <w:rPr>
                <w:rFonts w:eastAsiaTheme="minorEastAsia"/>
                <w:color w:val="0070C0"/>
                <w:lang w:val="en-US" w:eastAsia="zh-CN"/>
              </w:rPr>
              <w:t>gree with option 1.</w:t>
            </w:r>
          </w:p>
        </w:tc>
      </w:tr>
    </w:tbl>
    <w:p w14:paraId="5C63C4EF" w14:textId="77777777" w:rsidR="0078680B" w:rsidRPr="00D13ABA" w:rsidRDefault="0078680B" w:rsidP="00322C86">
      <w:pPr>
        <w:spacing w:after="120"/>
        <w:rPr>
          <w:color w:val="0070C0"/>
          <w:szCs w:val="24"/>
          <w:lang w:eastAsia="zh-CN"/>
        </w:rPr>
      </w:pPr>
    </w:p>
    <w:p w14:paraId="2F59D28F" w14:textId="5A3197C0" w:rsidR="00DC2500" w:rsidRDefault="00584754" w:rsidP="00805BE8">
      <w:pPr>
        <w:pStyle w:val="2"/>
      </w:pPr>
      <w:r>
        <w:t>Comments to the CRs</w:t>
      </w:r>
      <w:r w:rsidR="00DC2500" w:rsidRPr="00035C50">
        <w:rPr>
          <w:rFonts w:hint="eastAsia"/>
        </w:rPr>
        <w:t xml:space="preserve"> </w:t>
      </w:r>
    </w:p>
    <w:p w14:paraId="0C068507" w14:textId="2BAEFE02" w:rsidR="00584754" w:rsidRPr="00584754" w:rsidRDefault="00584754" w:rsidP="00584754">
      <w:pPr>
        <w:spacing w:after="120"/>
        <w:rPr>
          <w:color w:val="0070C0"/>
          <w:sz w:val="22"/>
          <w:szCs w:val="22"/>
          <w:highlight w:val="yellow"/>
          <w:lang w:eastAsia="zh-CN"/>
        </w:rPr>
      </w:pPr>
      <w:r w:rsidRPr="00584754">
        <w:rPr>
          <w:color w:val="0070C0"/>
          <w:sz w:val="22"/>
          <w:szCs w:val="22"/>
          <w:highlight w:val="yellow"/>
          <w:lang w:eastAsia="zh-CN"/>
        </w:rPr>
        <w:t xml:space="preserve">Cat-A draftCRs are not listed for comments. </w:t>
      </w:r>
    </w:p>
    <w:p w14:paraId="2A1A3671" w14:textId="2DC8C6AB" w:rsidR="003418CB" w:rsidRDefault="00584754" w:rsidP="00805BE8">
      <w:pPr>
        <w:pStyle w:val="3"/>
        <w:rPr>
          <w:sz w:val="24"/>
          <w:szCs w:val="16"/>
        </w:rPr>
      </w:pPr>
      <w:r>
        <w:rPr>
          <w:sz w:val="24"/>
          <w:szCs w:val="16"/>
        </w:rPr>
        <w:t xml:space="preserve">CRs for the Core part </w:t>
      </w:r>
      <w:r w:rsidR="003418CB" w:rsidRPr="00805BE8">
        <w:rPr>
          <w:sz w:val="24"/>
          <w:szCs w:val="16"/>
        </w:rPr>
        <w:t xml:space="preserve"> </w:t>
      </w:r>
    </w:p>
    <w:tbl>
      <w:tblPr>
        <w:tblStyle w:val="afd"/>
        <w:tblW w:w="0" w:type="auto"/>
        <w:tblLook w:val="04A0" w:firstRow="1" w:lastRow="0" w:firstColumn="1" w:lastColumn="0" w:noHBand="0" w:noVBand="1"/>
      </w:tblPr>
      <w:tblGrid>
        <w:gridCol w:w="1233"/>
        <w:gridCol w:w="8398"/>
      </w:tblGrid>
      <w:tr w:rsidR="00584754" w:rsidRPr="00571777" w14:paraId="14FD68E4" w14:textId="77777777" w:rsidTr="00454C2A">
        <w:tc>
          <w:tcPr>
            <w:tcW w:w="1233" w:type="dxa"/>
          </w:tcPr>
          <w:p w14:paraId="3B5343FE" w14:textId="77777777" w:rsidR="00584754" w:rsidRPr="00805BE8" w:rsidRDefault="00584754" w:rsidP="00454C2A">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8" w:type="dxa"/>
          </w:tcPr>
          <w:p w14:paraId="04644024" w14:textId="77777777" w:rsidR="00584754" w:rsidRPr="00805BE8" w:rsidRDefault="00584754" w:rsidP="00454C2A">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84754" w14:paraId="20553294" w14:textId="77777777" w:rsidTr="00454C2A">
        <w:tc>
          <w:tcPr>
            <w:tcW w:w="1233" w:type="dxa"/>
            <w:vMerge w:val="restart"/>
          </w:tcPr>
          <w:p w14:paraId="58ADB510" w14:textId="5572E11F" w:rsidR="00584754" w:rsidRDefault="0013334D" w:rsidP="0013334D">
            <w:pPr>
              <w:spacing w:after="120"/>
              <w:rPr>
                <w:rFonts w:eastAsiaTheme="minorEastAsia"/>
                <w:color w:val="0070C0"/>
                <w:lang w:val="en-US" w:eastAsia="zh-CN"/>
              </w:rPr>
            </w:pPr>
            <w:r w:rsidRPr="0013334D">
              <w:rPr>
                <w:rFonts w:eastAsiaTheme="minorEastAsia"/>
                <w:color w:val="0070C0"/>
                <w:lang w:val="en-US" w:eastAsia="zh-CN"/>
              </w:rPr>
              <w:t>R4-2207941</w:t>
            </w:r>
            <w:r w:rsidR="00584754" w:rsidRPr="00BA1B68">
              <w:rPr>
                <w:rFonts w:eastAsiaTheme="minorEastAsia"/>
                <w:color w:val="0070C0"/>
                <w:lang w:val="en-US" w:eastAsia="zh-CN"/>
              </w:rPr>
              <w:t xml:space="preserve"> </w:t>
            </w:r>
            <w:r w:rsidR="00584754">
              <w:rPr>
                <w:rFonts w:eastAsiaTheme="minorEastAsia"/>
                <w:color w:val="0070C0"/>
                <w:lang w:val="en-US" w:eastAsia="zh-CN"/>
              </w:rPr>
              <w:t>(</w:t>
            </w:r>
            <w:r>
              <w:rPr>
                <w:rFonts w:eastAsiaTheme="minorEastAsia"/>
                <w:color w:val="0070C0"/>
                <w:lang w:val="en-US" w:eastAsia="zh-CN"/>
              </w:rPr>
              <w:t>QC</w:t>
            </w:r>
            <w:r w:rsidR="00584754">
              <w:rPr>
                <w:rFonts w:eastAsiaTheme="minorEastAsia"/>
                <w:color w:val="0070C0"/>
                <w:lang w:val="en-US" w:eastAsia="zh-CN"/>
              </w:rPr>
              <w:t>)</w:t>
            </w:r>
          </w:p>
        </w:tc>
        <w:tc>
          <w:tcPr>
            <w:tcW w:w="8398" w:type="dxa"/>
          </w:tcPr>
          <w:p w14:paraId="1B081688" w14:textId="4F1D3F33" w:rsidR="0013334D" w:rsidRDefault="0013334D" w:rsidP="00454C2A">
            <w:pPr>
              <w:spacing w:after="120"/>
              <w:rPr>
                <w:rFonts w:eastAsiaTheme="minorEastAsia"/>
                <w:color w:val="0070C0"/>
                <w:lang w:val="en-US" w:eastAsia="zh-CN"/>
              </w:rPr>
            </w:pPr>
            <w:r w:rsidRPr="0013334D">
              <w:rPr>
                <w:rFonts w:eastAsiaTheme="minorEastAsia"/>
                <w:color w:val="0070C0"/>
                <w:lang w:val="en-US" w:eastAsia="zh-CN"/>
              </w:rPr>
              <w:t>draft Cat-F CR (R15) to SCell Activation Core</w:t>
            </w:r>
          </w:p>
        </w:tc>
      </w:tr>
      <w:tr w:rsidR="00584754" w14:paraId="09F5AFCA" w14:textId="77777777" w:rsidTr="00454C2A">
        <w:trPr>
          <w:trHeight w:val="710"/>
        </w:trPr>
        <w:tc>
          <w:tcPr>
            <w:tcW w:w="1233" w:type="dxa"/>
            <w:vMerge/>
          </w:tcPr>
          <w:p w14:paraId="7F822311" w14:textId="77777777" w:rsidR="00584754" w:rsidRDefault="00584754" w:rsidP="00454C2A">
            <w:pPr>
              <w:spacing w:after="120"/>
              <w:rPr>
                <w:rFonts w:eastAsiaTheme="minorEastAsia"/>
                <w:color w:val="0070C0"/>
                <w:lang w:val="en-US" w:eastAsia="zh-CN"/>
              </w:rPr>
            </w:pPr>
          </w:p>
        </w:tc>
        <w:tc>
          <w:tcPr>
            <w:tcW w:w="8398" w:type="dxa"/>
          </w:tcPr>
          <w:p w14:paraId="03BE2A32" w14:textId="77777777" w:rsidR="00584754" w:rsidRDefault="000C5814" w:rsidP="00454C2A">
            <w:pPr>
              <w:spacing w:after="120"/>
              <w:rPr>
                <w:rFonts w:eastAsia="PMingLiU"/>
                <w:color w:val="0070C0"/>
                <w:lang w:val="en-US" w:eastAsia="zh-TW"/>
              </w:rPr>
            </w:pPr>
            <w:r w:rsidRPr="00964459">
              <w:rPr>
                <w:rFonts w:eastAsia="PMingLiU"/>
                <w:color w:val="0070C0"/>
                <w:lang w:val="en-US" w:eastAsia="zh-TW"/>
              </w:rPr>
              <w:t>MTK: OK</w:t>
            </w:r>
          </w:p>
          <w:p w14:paraId="31657DC2" w14:textId="52E440EB" w:rsidR="00177D55" w:rsidRDefault="00177D55" w:rsidP="00177D55">
            <w:pPr>
              <w:spacing w:after="120"/>
              <w:rPr>
                <w:rFonts w:eastAsia="PMingLiU"/>
                <w:color w:val="0070C0"/>
                <w:lang w:val="en-US" w:eastAsia="zh-TW"/>
              </w:rPr>
            </w:pPr>
            <w:r>
              <w:rPr>
                <w:rFonts w:eastAsia="PMingLiU"/>
                <w:color w:val="0070C0"/>
                <w:lang w:val="en-US" w:eastAsia="zh-TW"/>
              </w:rPr>
              <w:t xml:space="preserve">E///: We are ok with principle. May be wording needs to be modified a bit. May beon the below lines.  </w:t>
            </w:r>
          </w:p>
          <w:p w14:paraId="7D2E486C" w14:textId="77777777" w:rsidR="00177D55" w:rsidRDefault="00177D55" w:rsidP="00177D55">
            <w:pPr>
              <w:spacing w:after="120"/>
              <w:rPr>
                <w:rFonts w:eastAsia="PMingLiU"/>
                <w:color w:val="0070C0"/>
                <w:lang w:val="en-US" w:eastAsia="zh-TW"/>
              </w:rPr>
            </w:pPr>
            <w:r w:rsidRPr="004742C3">
              <w:rPr>
                <w:rFonts w:eastAsia="PMingLiU"/>
                <w:color w:val="0070C0"/>
                <w:lang w:val="en-US" w:eastAsia="zh-TW"/>
              </w:rPr>
              <w:t>Starting from the first CSI-RS transmission for the channel measurement after the reception of SCell activation command at slot n (as specified in clause 4.3 of TS 38.213 [3]) and until the SCell activation completion at UE, the UE shall report out of range if the UE has available uplink resources to report CQI for the SCell.</w:t>
            </w:r>
          </w:p>
          <w:p w14:paraId="4CC46FD3" w14:textId="77777777" w:rsidR="009B25CA" w:rsidRDefault="009B25CA" w:rsidP="00177D55">
            <w:pPr>
              <w:spacing w:after="120"/>
              <w:rPr>
                <w:rFonts w:eastAsia="PMingLiU"/>
                <w:color w:val="0070C0"/>
                <w:lang w:val="en-US" w:eastAsia="zh-TW"/>
              </w:rPr>
            </w:pPr>
            <w:r>
              <w:rPr>
                <w:rFonts w:eastAsia="PMingLiU"/>
                <w:color w:val="0070C0"/>
                <w:lang w:val="en-US" w:eastAsia="zh-TW"/>
              </w:rPr>
              <w:t>Apple: we are fine with CR and prefer to keep the wording as we discussed from last meeting.</w:t>
            </w:r>
          </w:p>
          <w:p w14:paraId="2702DAA1" w14:textId="53D3E6B7" w:rsidR="00B01694" w:rsidRDefault="00B01694" w:rsidP="00B01694">
            <w:pPr>
              <w:spacing w:after="120"/>
              <w:rPr>
                <w:rFonts w:eastAsia="PMingLiU"/>
                <w:color w:val="0070C0"/>
                <w:lang w:val="en-US" w:eastAsia="zh-TW"/>
              </w:rPr>
            </w:pPr>
            <w:r>
              <w:rPr>
                <w:rFonts w:eastAsia="PMingLiU"/>
                <w:color w:val="0070C0"/>
                <w:lang w:eastAsia="zh-TW"/>
              </w:rPr>
              <w:t>QC: Thank MediaTek, Ericsson, Apple for your support and suggestions. We modified the wording based on Ericsson’s suggestion. And a reference section in RAN1 spec is also added to avoid any further misunderstanding. Please see below and let us know if there is still anything you want to modify or if you want to keep the original version.</w:t>
            </w:r>
          </w:p>
          <w:p w14:paraId="6F7BB46D" w14:textId="77777777" w:rsidR="00B01694" w:rsidRDefault="00B01694" w:rsidP="00B01694">
            <w:pPr>
              <w:spacing w:after="120"/>
              <w:rPr>
                <w:color w:val="0070C0"/>
                <w:lang w:eastAsia="zh-CN"/>
              </w:rPr>
            </w:pPr>
            <w:r>
              <w:rPr>
                <w:color w:val="0070C0"/>
                <w:lang w:eastAsia="zh-CN"/>
              </w:rPr>
              <w:t xml:space="preserve">Starting from the first available CSI reference resource for the channel measurement and report (specified in clause 5.2.2.5 of TS 38.214 [26]) after </w:t>
            </w:r>
            <w:r>
              <w:rPr>
                <w:color w:val="0070C0"/>
              </w:rPr>
              <w:t xml:space="preserve">the slot specified in clause </w:t>
            </w:r>
            <w:r>
              <w:rPr>
                <w:color w:val="0070C0"/>
                <w:lang w:eastAsia="zh-CN"/>
              </w:rPr>
              <w:t xml:space="preserve">4.3 </w:t>
            </w:r>
            <w:r>
              <w:rPr>
                <w:color w:val="0070C0"/>
              </w:rPr>
              <w:t xml:space="preserve">of TS 38.213 [3] </w:t>
            </w:r>
            <w:r>
              <w:rPr>
                <w:color w:val="0070C0"/>
                <w:lang w:eastAsia="zh-CN"/>
              </w:rPr>
              <w:t>(timing for secondary Cell activation/deactivation) and until the SCell activation completion at UE, the UE shall report out of range if the UE has available uplink resources to report CQI for the SCell.</w:t>
            </w:r>
          </w:p>
          <w:p w14:paraId="2D90FB2B" w14:textId="77777777" w:rsidR="00B459EA" w:rsidRDefault="00B459EA" w:rsidP="00B01694">
            <w:pPr>
              <w:spacing w:after="120"/>
              <w:rPr>
                <w:color w:val="0070C0"/>
                <w:lang w:eastAsia="zh-CN"/>
              </w:rPr>
            </w:pPr>
            <w:r>
              <w:rPr>
                <w:color w:val="0070C0"/>
                <w:lang w:eastAsia="zh-CN"/>
              </w:rPr>
              <w:t>Huawei: we are fine with the CR and also prefer to use the wording as discussed in last meeting.</w:t>
            </w:r>
          </w:p>
          <w:p w14:paraId="3E883212" w14:textId="2E005CCA" w:rsidR="00F33027" w:rsidRPr="0013334D" w:rsidRDefault="00F33027" w:rsidP="00B01694">
            <w:pPr>
              <w:spacing w:after="120"/>
              <w:rPr>
                <w:rFonts w:eastAsiaTheme="minorEastAsia"/>
                <w:color w:val="0070C0"/>
                <w:lang w:val="en-US" w:eastAsia="zh-CN"/>
              </w:rPr>
            </w:pPr>
            <w:r>
              <w:rPr>
                <w:rFonts w:eastAsiaTheme="minorEastAsia"/>
                <w:color w:val="0070C0"/>
                <w:lang w:val="en-US" w:eastAsia="zh-CN"/>
              </w:rPr>
              <w:t>Nokia: The CR is not agreeable. From our view, t</w:t>
            </w:r>
            <w:r w:rsidRPr="006906DD">
              <w:rPr>
                <w:rFonts w:eastAsiaTheme="minorEastAsia"/>
                <w:color w:val="0070C0"/>
                <w:lang w:val="en-US" w:eastAsia="zh-CN"/>
              </w:rPr>
              <w:t xml:space="preserve">he existing text is clear on the definition of the starting slot, and by the addition proposed the condition for OOR might be invalidated. </w:t>
            </w:r>
            <w:r>
              <w:rPr>
                <w:rFonts w:eastAsiaTheme="minorEastAsia"/>
                <w:color w:val="0070C0"/>
                <w:lang w:val="en-US" w:eastAsia="zh-CN"/>
              </w:rPr>
              <w:t xml:space="preserve">RAN4 </w:t>
            </w:r>
            <w:r w:rsidRPr="006906DD">
              <w:rPr>
                <w:rFonts w:eastAsiaTheme="minorEastAsia"/>
                <w:color w:val="0070C0"/>
                <w:lang w:val="en-US" w:eastAsia="zh-CN"/>
              </w:rPr>
              <w:t xml:space="preserve">has supported this behaviour since LTE-Rel10 timeframe and from beginning of NR. Changing this </w:t>
            </w:r>
            <w:r w:rsidRPr="006906DD">
              <w:rPr>
                <w:rFonts w:eastAsiaTheme="minorEastAsia"/>
                <w:color w:val="0070C0"/>
                <w:lang w:val="en-US" w:eastAsia="zh-CN"/>
              </w:rPr>
              <w:lastRenderedPageBreak/>
              <w:t xml:space="preserve">behaviour now may cause problems in the field. </w:t>
            </w:r>
            <w:r w:rsidRPr="00B27CD6">
              <w:rPr>
                <w:rFonts w:eastAsiaTheme="minorEastAsia"/>
                <w:color w:val="0070C0"/>
                <w:lang w:val="en-US" w:eastAsia="zh-CN"/>
              </w:rPr>
              <w:t>We do not see any behaviour is broken with current</w:t>
            </w:r>
            <w:r w:rsidRPr="001B4ED1">
              <w:rPr>
                <w:rFonts w:eastAsiaTheme="minorEastAsia"/>
                <w:color w:val="0070C0"/>
                <w:lang w:val="en-US" w:eastAsia="zh-CN"/>
              </w:rPr>
              <w:t xml:space="preserve"> definition.</w:t>
            </w:r>
          </w:p>
        </w:tc>
      </w:tr>
      <w:tr w:rsidR="00584754" w14:paraId="06439A48" w14:textId="77777777" w:rsidTr="00454C2A">
        <w:tc>
          <w:tcPr>
            <w:tcW w:w="1233" w:type="dxa"/>
            <w:vMerge w:val="restart"/>
          </w:tcPr>
          <w:p w14:paraId="6BA5326A" w14:textId="09F0B7D2" w:rsidR="00584754" w:rsidRDefault="0013334D" w:rsidP="0013334D">
            <w:pPr>
              <w:spacing w:after="120"/>
              <w:rPr>
                <w:rFonts w:eastAsiaTheme="minorEastAsia"/>
                <w:color w:val="0070C0"/>
                <w:lang w:val="en-US" w:eastAsia="zh-CN"/>
              </w:rPr>
            </w:pPr>
            <w:r w:rsidRPr="0013334D">
              <w:rPr>
                <w:rFonts w:eastAsiaTheme="minorEastAsia"/>
                <w:color w:val="0070C0"/>
                <w:lang w:val="en-US" w:eastAsia="zh-CN"/>
              </w:rPr>
              <w:lastRenderedPageBreak/>
              <w:t>R4-2208909</w:t>
            </w:r>
            <w:r w:rsidR="00584754" w:rsidRPr="00E51C13">
              <w:rPr>
                <w:rFonts w:eastAsiaTheme="minorEastAsia"/>
                <w:color w:val="0070C0"/>
                <w:lang w:val="en-US" w:eastAsia="zh-CN"/>
              </w:rPr>
              <w:t xml:space="preserve"> </w:t>
            </w:r>
            <w:r w:rsidR="00584754">
              <w:rPr>
                <w:rFonts w:eastAsiaTheme="minorEastAsia"/>
                <w:color w:val="0070C0"/>
                <w:lang w:val="en-US" w:eastAsia="zh-CN"/>
              </w:rPr>
              <w:t>(</w:t>
            </w:r>
            <w:r>
              <w:rPr>
                <w:rFonts w:eastAsiaTheme="minorEastAsia"/>
                <w:color w:val="0070C0"/>
                <w:lang w:val="en-US" w:eastAsia="zh-CN"/>
              </w:rPr>
              <w:t>HW</w:t>
            </w:r>
            <w:r w:rsidR="00584754">
              <w:rPr>
                <w:rFonts w:eastAsiaTheme="minorEastAsia"/>
                <w:color w:val="0070C0"/>
                <w:lang w:val="en-US" w:eastAsia="zh-CN"/>
              </w:rPr>
              <w:t>)</w:t>
            </w:r>
          </w:p>
        </w:tc>
        <w:tc>
          <w:tcPr>
            <w:tcW w:w="8398" w:type="dxa"/>
          </w:tcPr>
          <w:p w14:paraId="3B8C090A" w14:textId="72C89BBF" w:rsidR="0013334D" w:rsidRDefault="0013334D" w:rsidP="00454C2A">
            <w:pPr>
              <w:spacing w:after="120"/>
              <w:rPr>
                <w:rFonts w:eastAsiaTheme="minorEastAsia"/>
                <w:color w:val="0070C0"/>
                <w:lang w:val="en-US" w:eastAsia="zh-CN"/>
              </w:rPr>
            </w:pPr>
            <w:r w:rsidRPr="0013334D">
              <w:rPr>
                <w:rFonts w:eastAsiaTheme="minorEastAsia"/>
                <w:color w:val="0070C0"/>
                <w:lang w:val="en-US" w:eastAsia="zh-CN"/>
              </w:rPr>
              <w:t>Correction to NR SCell activation interruption requirements 38133_r15</w:t>
            </w:r>
          </w:p>
        </w:tc>
      </w:tr>
      <w:tr w:rsidR="00584754" w14:paraId="5A57509B" w14:textId="77777777" w:rsidTr="00454C2A">
        <w:trPr>
          <w:trHeight w:val="710"/>
        </w:trPr>
        <w:tc>
          <w:tcPr>
            <w:tcW w:w="1233" w:type="dxa"/>
            <w:vMerge/>
          </w:tcPr>
          <w:p w14:paraId="6A8260DE" w14:textId="77777777" w:rsidR="00584754" w:rsidRDefault="00584754" w:rsidP="00454C2A">
            <w:pPr>
              <w:spacing w:after="120"/>
              <w:rPr>
                <w:rFonts w:eastAsiaTheme="minorEastAsia"/>
                <w:color w:val="0070C0"/>
                <w:lang w:val="en-US" w:eastAsia="zh-CN"/>
              </w:rPr>
            </w:pPr>
          </w:p>
        </w:tc>
        <w:tc>
          <w:tcPr>
            <w:tcW w:w="8398" w:type="dxa"/>
          </w:tcPr>
          <w:p w14:paraId="69DD8A15" w14:textId="77777777" w:rsidR="00584754" w:rsidRDefault="000C5814" w:rsidP="00454C2A">
            <w:pPr>
              <w:spacing w:after="120"/>
              <w:rPr>
                <w:rFonts w:eastAsia="PMingLiU"/>
                <w:color w:val="0070C0"/>
                <w:lang w:val="en-US" w:eastAsia="zh-TW"/>
              </w:rPr>
            </w:pPr>
            <w:r w:rsidRPr="00964459">
              <w:rPr>
                <w:rFonts w:eastAsia="PMingLiU"/>
                <w:color w:val="0070C0"/>
                <w:lang w:val="en-US" w:eastAsia="zh-TW"/>
              </w:rPr>
              <w:t>MTK: OK</w:t>
            </w:r>
          </w:p>
          <w:p w14:paraId="6F12A67B" w14:textId="77777777" w:rsidR="0058668C" w:rsidRDefault="0058668C" w:rsidP="00454C2A">
            <w:pPr>
              <w:spacing w:after="120"/>
            </w:pPr>
            <w:r>
              <w:rPr>
                <w:rFonts w:eastAsiaTheme="minorEastAsia" w:hint="eastAsia"/>
                <w:color w:val="0070C0"/>
                <w:lang w:val="en-US" w:eastAsia="zh-CN"/>
              </w:rPr>
              <w:t>v</w:t>
            </w:r>
            <w:r>
              <w:rPr>
                <w:rFonts w:eastAsiaTheme="minorEastAsia"/>
                <w:color w:val="0070C0"/>
                <w:lang w:val="en-US" w:eastAsia="zh-CN"/>
              </w:rPr>
              <w:t>ivo: I</w:t>
            </w:r>
            <w:r>
              <w:rPr>
                <w:lang w:eastAsia="zh-CN"/>
              </w:rPr>
              <w:t>f t</w:t>
            </w:r>
            <w:r>
              <w:rPr>
                <w:lang w:val="en-US" w:eastAsia="zh-CN"/>
              </w:rPr>
              <w:t xml:space="preserve">he UE is provided with </w:t>
            </w:r>
            <w:r>
              <w:t>SSB configuration (</w:t>
            </w:r>
            <w:r>
              <w:rPr>
                <w:i/>
              </w:rPr>
              <w:t>absoluteFrequencySSB</w:t>
            </w:r>
            <w:r>
              <w:t>) when no SMTC is configured for the SCell, wouldn’t be more reasonable to follow SSB periodicity rather than to assume 5ms periodicity?</w:t>
            </w:r>
          </w:p>
          <w:p w14:paraId="66EEF595" w14:textId="77777777" w:rsidR="00E0539E" w:rsidRDefault="00E0539E" w:rsidP="00454C2A">
            <w:pPr>
              <w:spacing w:after="120"/>
              <w:rPr>
                <w:rFonts w:eastAsia="PMingLiU"/>
                <w:color w:val="0070C0"/>
                <w:lang w:val="en-US" w:eastAsia="zh-TW"/>
              </w:rPr>
            </w:pPr>
            <w:r>
              <w:rPr>
                <w:rFonts w:eastAsia="PMingLiU"/>
                <w:color w:val="0070C0"/>
                <w:lang w:val="en-US" w:eastAsia="zh-TW"/>
              </w:rPr>
              <w:t>E///: OK</w:t>
            </w:r>
          </w:p>
          <w:p w14:paraId="2B81334B" w14:textId="77777777" w:rsidR="00841F42" w:rsidRDefault="00841F42" w:rsidP="00454C2A">
            <w:pPr>
              <w:spacing w:after="120"/>
              <w:rPr>
                <w:rFonts w:eastAsiaTheme="minorEastAsia"/>
                <w:color w:val="0070C0"/>
                <w:lang w:val="en-US" w:eastAsia="zh-CN"/>
              </w:rPr>
            </w:pPr>
            <w:r>
              <w:rPr>
                <w:rFonts w:eastAsiaTheme="minorEastAsia"/>
                <w:color w:val="0070C0"/>
                <w:lang w:val="en-US" w:eastAsia="zh-CN"/>
              </w:rPr>
              <w:t>Apple: fine with CR</w:t>
            </w:r>
          </w:p>
          <w:p w14:paraId="56E43F54" w14:textId="0219BCE4" w:rsidR="00B459EA" w:rsidRDefault="00B459EA" w:rsidP="00454C2A">
            <w:pPr>
              <w:spacing w:after="120"/>
              <w:rPr>
                <w:rFonts w:eastAsiaTheme="minorEastAsia"/>
                <w:color w:val="0070C0"/>
                <w:lang w:val="en-US" w:eastAsia="zh-CN"/>
              </w:rPr>
            </w:pPr>
            <w:r>
              <w:rPr>
                <w:rFonts w:eastAsiaTheme="minorEastAsia"/>
                <w:color w:val="0070C0"/>
                <w:lang w:val="en-US" w:eastAsia="zh-CN"/>
              </w:rPr>
              <w:t>Huawei: Thanks MTK, vivo, E/// and Apple for the comments.</w:t>
            </w:r>
          </w:p>
          <w:p w14:paraId="2C176751" w14:textId="0633DA06" w:rsidR="00B459EA" w:rsidRDefault="00B459EA" w:rsidP="00454C2A">
            <w:pPr>
              <w:spacing w:after="120"/>
              <w:rPr>
                <w:rFonts w:eastAsiaTheme="minorEastAsia"/>
                <w:color w:val="0070C0"/>
                <w:lang w:val="en-US" w:eastAsia="zh-CN"/>
              </w:rPr>
            </w:pPr>
            <w:r>
              <w:rPr>
                <w:rFonts w:eastAsiaTheme="minorEastAsia"/>
                <w:color w:val="0070C0"/>
                <w:lang w:val="en-US" w:eastAsia="zh-CN"/>
              </w:rPr>
              <w:t>To vivo, in the SCell activation delay requirements, it was specified that when no SMTC is configured, the requirements are based on 5ms SSB periodicity. We understand the interruption requirements should be based on the same assumption.</w:t>
            </w:r>
          </w:p>
          <w:p w14:paraId="63E7EF9E" w14:textId="77777777" w:rsidR="00B459EA" w:rsidRPr="009C5807" w:rsidRDefault="00B459EA" w:rsidP="00B459EA">
            <w:pPr>
              <w:pStyle w:val="B2"/>
              <w:rPr>
                <w:lang w:eastAsia="zh-CN"/>
              </w:rPr>
            </w:pPr>
            <w:r w:rsidRPr="009C5807">
              <w:rPr>
                <w:lang w:eastAsia="zh-CN"/>
              </w:rPr>
              <w:t>T</w:t>
            </w:r>
            <w:r w:rsidRPr="009C5807">
              <w:rPr>
                <w:vertAlign w:val="subscript"/>
                <w:lang w:eastAsia="zh-CN"/>
              </w:rPr>
              <w:t>rs</w:t>
            </w:r>
            <w:r w:rsidRPr="009C5807">
              <w:rPr>
                <w:lang w:eastAsia="zh-CN"/>
              </w:rPr>
              <w:t xml:space="preserve"> is the SMTC periodicity of the SCell being activated if the UE has been provided with an SMTC configuration for the SCell in SCell addition message, otherwise T</w:t>
            </w:r>
            <w:r w:rsidRPr="009C5807">
              <w:rPr>
                <w:vertAlign w:val="subscript"/>
                <w:lang w:eastAsia="zh-CN"/>
              </w:rPr>
              <w:t>rs</w:t>
            </w:r>
            <w:r w:rsidRPr="009C5807">
              <w:rPr>
                <w:lang w:eastAsia="zh-CN"/>
              </w:rPr>
              <w:t xml:space="preserve"> is the SMTC configured in the measObjectNR having the same SSB frequency and subcarrier spacing. </w:t>
            </w:r>
            <w:r w:rsidRPr="006C4DD4">
              <w:rPr>
                <w:lang w:eastAsia="zh-CN"/>
              </w:rPr>
              <w:t xml:space="preserve">If </w:t>
            </w:r>
            <w:r>
              <w:rPr>
                <w:lang w:eastAsia="zh-CN"/>
              </w:rPr>
              <w:t>the</w:t>
            </w:r>
            <w:r w:rsidRPr="006C4DD4">
              <w:rPr>
                <w:lang w:eastAsia="zh-CN"/>
              </w:rPr>
              <w:t xml:space="preserve"> measObjectNRs </w:t>
            </w:r>
            <w:r w:rsidRPr="00B910B8">
              <w:t>having the same SSB frequency and subcarrier spacing</w:t>
            </w:r>
            <w:r>
              <w:rPr>
                <w:lang w:eastAsia="zh-CN"/>
              </w:rPr>
              <w:t xml:space="preserve"> </w:t>
            </w:r>
            <w:r w:rsidRPr="006C4DD4">
              <w:rPr>
                <w:lang w:eastAsia="zh-CN"/>
              </w:rPr>
              <w:t>configured by MN and SN have different SMTC, Trs is the periodicity of one of the SMTC which is up to UE implementation</w:t>
            </w:r>
            <w:r>
              <w:rPr>
                <w:lang w:eastAsia="zh-CN"/>
              </w:rPr>
              <w:t xml:space="preserve">. </w:t>
            </w:r>
            <w:r w:rsidRPr="00B459EA">
              <w:rPr>
                <w:highlight w:val="yellow"/>
                <w:lang w:eastAsia="zh-CN"/>
              </w:rPr>
              <w:t>If the UE is not provided SMTC configuration or measurement object on this frequency, the requirement which involves T</w:t>
            </w:r>
            <w:r w:rsidRPr="00B459EA">
              <w:rPr>
                <w:highlight w:val="yellow"/>
                <w:vertAlign w:val="subscript"/>
                <w:lang w:eastAsia="zh-CN"/>
              </w:rPr>
              <w:t>rs</w:t>
            </w:r>
            <w:r w:rsidRPr="00B459EA">
              <w:rPr>
                <w:highlight w:val="yellow"/>
                <w:lang w:eastAsia="zh-CN"/>
              </w:rPr>
              <w:t xml:space="preserve"> is applied with T</w:t>
            </w:r>
            <w:r w:rsidRPr="00B459EA">
              <w:rPr>
                <w:highlight w:val="yellow"/>
                <w:vertAlign w:val="subscript"/>
                <w:lang w:eastAsia="zh-CN"/>
              </w:rPr>
              <w:t>rs</w:t>
            </w:r>
            <w:r w:rsidRPr="00B459EA">
              <w:rPr>
                <w:highlight w:val="yellow"/>
                <w:lang w:eastAsia="zh-CN"/>
              </w:rPr>
              <w:t xml:space="preserve"> = 5ms assuming the SSB transmission periodicity is 5ms. There are no requirements if the SSB transmission periodicity is not 5ms</w:t>
            </w:r>
          </w:p>
          <w:p w14:paraId="59046126" w14:textId="77777777" w:rsidR="00F33027" w:rsidRDefault="00F33027" w:rsidP="00F33027">
            <w:pPr>
              <w:spacing w:after="120"/>
              <w:rPr>
                <w:rFonts w:eastAsiaTheme="minorEastAsia"/>
                <w:color w:val="0070C0"/>
                <w:lang w:val="en-US" w:eastAsia="zh-CN"/>
              </w:rPr>
            </w:pPr>
            <w:r>
              <w:rPr>
                <w:rFonts w:eastAsiaTheme="minorEastAsia"/>
                <w:color w:val="0070C0"/>
                <w:lang w:val="en-US" w:eastAsia="zh-CN"/>
              </w:rPr>
              <w:t>Nokia:</w:t>
            </w:r>
            <w:r>
              <w:t xml:space="preserve">  </w:t>
            </w:r>
            <w:r w:rsidRPr="00840C19">
              <w:rPr>
                <w:rFonts w:eastAsiaTheme="minorEastAsia"/>
                <w:color w:val="0070C0"/>
                <w:lang w:val="en-US" w:eastAsia="zh-CN"/>
              </w:rPr>
              <w:t>Wording is still not clear.</w:t>
            </w:r>
            <w:r>
              <w:rPr>
                <w:rFonts w:eastAsiaTheme="minorEastAsia"/>
                <w:color w:val="0070C0"/>
                <w:lang w:val="en-US" w:eastAsia="zh-CN"/>
              </w:rPr>
              <w:t xml:space="preserve"> We can work with Huawei together on the new TP and some additional corrections. Here is our proposal of new TP: </w:t>
            </w:r>
          </w:p>
          <w:p w14:paraId="26CB2501" w14:textId="180FD3F6" w:rsidR="00B459EA" w:rsidRDefault="00F33027" w:rsidP="00EA1BB2">
            <w:pPr>
              <w:spacing w:after="120"/>
              <w:ind w:left="284"/>
              <w:rPr>
                <w:rFonts w:eastAsiaTheme="minorEastAsia"/>
                <w:color w:val="0070C0"/>
                <w:lang w:val="en-US" w:eastAsia="zh-CN"/>
              </w:rPr>
            </w:pPr>
            <w:r w:rsidRPr="008F2340">
              <w:rPr>
                <w:rFonts w:eastAsiaTheme="minorEastAsia"/>
                <w:color w:val="0070C0"/>
                <w:lang w:val="en-US" w:eastAsia="zh-CN"/>
              </w:rPr>
              <w:t>If the UE is not provided SMTC configuration, the SSB transmission periodicity is assumed to be 5ms and T</w:t>
            </w:r>
            <w:r w:rsidRPr="008F2340">
              <w:rPr>
                <w:rFonts w:eastAsiaTheme="minorEastAsia"/>
                <w:color w:val="0070C0"/>
                <w:vertAlign w:val="subscript"/>
                <w:lang w:val="en-US" w:eastAsia="zh-CN"/>
              </w:rPr>
              <w:t>SMTC_duration</w:t>
            </w:r>
            <w:r w:rsidRPr="008F2340">
              <w:rPr>
                <w:rFonts w:eastAsiaTheme="minorEastAsia"/>
                <w:color w:val="0070C0"/>
                <w:lang w:val="en-US" w:eastAsia="zh-CN"/>
              </w:rPr>
              <w:t xml:space="preserve"> = [x]ms. If the UE is not provided with SSB configuration (</w:t>
            </w:r>
            <w:r w:rsidRPr="008F2340">
              <w:rPr>
                <w:rFonts w:eastAsiaTheme="minorEastAsia"/>
                <w:i/>
                <w:iCs/>
                <w:color w:val="0070C0"/>
                <w:lang w:val="en-US" w:eastAsia="zh-CN"/>
              </w:rPr>
              <w:t>absoluteFrequencySSB</w:t>
            </w:r>
            <w:r w:rsidRPr="008F2340">
              <w:rPr>
                <w:rFonts w:eastAsiaTheme="minorEastAsia"/>
                <w:color w:val="0070C0"/>
                <w:lang w:val="en-US" w:eastAsia="zh-CN"/>
              </w:rPr>
              <w:t>) nor SMTC configuration for the target SCell, T</w:t>
            </w:r>
            <w:r w:rsidRPr="008F2340">
              <w:rPr>
                <w:rFonts w:eastAsiaTheme="minorEastAsia"/>
                <w:color w:val="0070C0"/>
                <w:vertAlign w:val="subscript"/>
                <w:lang w:val="en-US" w:eastAsia="zh-CN"/>
              </w:rPr>
              <w:t>SMTC_duration</w:t>
            </w:r>
            <w:r w:rsidRPr="008F2340">
              <w:rPr>
                <w:rFonts w:eastAsiaTheme="minorEastAsia"/>
                <w:color w:val="0070C0"/>
                <w:lang w:val="en-US" w:eastAsia="zh-CN"/>
              </w:rPr>
              <w:t xml:space="preserve"> = 0ms</w:t>
            </w:r>
          </w:p>
        </w:tc>
      </w:tr>
      <w:tr w:rsidR="00584754" w14:paraId="145F3D07" w14:textId="77777777" w:rsidTr="00454C2A">
        <w:tc>
          <w:tcPr>
            <w:tcW w:w="1233" w:type="dxa"/>
            <w:vMerge w:val="restart"/>
          </w:tcPr>
          <w:p w14:paraId="6D75B0B6" w14:textId="3F8A1CC1" w:rsidR="00584754" w:rsidRDefault="0013334D" w:rsidP="0013334D">
            <w:pPr>
              <w:spacing w:after="120"/>
              <w:rPr>
                <w:rFonts w:eastAsiaTheme="minorEastAsia"/>
                <w:color w:val="0070C0"/>
                <w:lang w:val="en-US" w:eastAsia="zh-CN"/>
              </w:rPr>
            </w:pPr>
            <w:r>
              <w:rPr>
                <w:rFonts w:eastAsiaTheme="minorEastAsia"/>
                <w:color w:val="0070C0"/>
                <w:lang w:val="en-US" w:eastAsia="zh-CN"/>
              </w:rPr>
              <w:t>R4-2208912</w:t>
            </w:r>
            <w:r w:rsidR="00584754">
              <w:rPr>
                <w:rFonts w:eastAsiaTheme="minorEastAsia"/>
                <w:color w:val="0070C0"/>
                <w:lang w:val="en-US" w:eastAsia="zh-CN"/>
              </w:rPr>
              <w:t xml:space="preserve"> (</w:t>
            </w:r>
            <w:r>
              <w:rPr>
                <w:rFonts w:eastAsiaTheme="minorEastAsia"/>
                <w:color w:val="0070C0"/>
                <w:lang w:val="en-US" w:eastAsia="zh-CN"/>
              </w:rPr>
              <w:t>HW</w:t>
            </w:r>
            <w:r w:rsidR="00584754">
              <w:rPr>
                <w:rFonts w:eastAsiaTheme="minorEastAsia"/>
                <w:color w:val="0070C0"/>
                <w:lang w:val="en-US" w:eastAsia="zh-CN"/>
              </w:rPr>
              <w:t>)</w:t>
            </w:r>
          </w:p>
        </w:tc>
        <w:tc>
          <w:tcPr>
            <w:tcW w:w="8398" w:type="dxa"/>
          </w:tcPr>
          <w:p w14:paraId="570921B7" w14:textId="0AD1FBAA" w:rsidR="0013334D" w:rsidRDefault="0013334D" w:rsidP="00454C2A">
            <w:pPr>
              <w:spacing w:after="120"/>
              <w:rPr>
                <w:rFonts w:eastAsiaTheme="minorEastAsia"/>
                <w:color w:val="0070C0"/>
                <w:lang w:val="en-US" w:eastAsia="zh-CN"/>
              </w:rPr>
            </w:pPr>
            <w:r w:rsidRPr="0013334D">
              <w:rPr>
                <w:rFonts w:eastAsiaTheme="minorEastAsia"/>
                <w:color w:val="0070C0"/>
                <w:lang w:val="en-US" w:eastAsia="zh-CN"/>
              </w:rPr>
              <w:t>Correction to NR SCell activation interruption requirements 36133_r15</w:t>
            </w:r>
          </w:p>
        </w:tc>
      </w:tr>
      <w:tr w:rsidR="00584754" w14:paraId="682D4B2B" w14:textId="77777777" w:rsidTr="00454C2A">
        <w:trPr>
          <w:trHeight w:val="710"/>
        </w:trPr>
        <w:tc>
          <w:tcPr>
            <w:tcW w:w="1233" w:type="dxa"/>
            <w:vMerge/>
          </w:tcPr>
          <w:p w14:paraId="24B4FD54" w14:textId="77777777" w:rsidR="00584754" w:rsidRDefault="00584754" w:rsidP="00454C2A">
            <w:pPr>
              <w:spacing w:after="120"/>
              <w:rPr>
                <w:rFonts w:eastAsiaTheme="minorEastAsia"/>
                <w:color w:val="0070C0"/>
                <w:lang w:val="en-US" w:eastAsia="zh-CN"/>
              </w:rPr>
            </w:pPr>
          </w:p>
        </w:tc>
        <w:tc>
          <w:tcPr>
            <w:tcW w:w="8398" w:type="dxa"/>
          </w:tcPr>
          <w:p w14:paraId="407AE35B" w14:textId="77777777" w:rsidR="00584754" w:rsidRDefault="000C5814" w:rsidP="00454C2A">
            <w:pPr>
              <w:spacing w:after="120"/>
              <w:rPr>
                <w:rFonts w:eastAsia="PMingLiU"/>
                <w:color w:val="0070C0"/>
                <w:lang w:val="en-US" w:eastAsia="zh-TW"/>
              </w:rPr>
            </w:pPr>
            <w:r w:rsidRPr="00964459">
              <w:rPr>
                <w:rFonts w:eastAsia="PMingLiU"/>
                <w:color w:val="0070C0"/>
                <w:lang w:val="en-US" w:eastAsia="zh-TW"/>
              </w:rPr>
              <w:t>MTK: OK</w:t>
            </w:r>
          </w:p>
          <w:p w14:paraId="33AD7306" w14:textId="77777777" w:rsidR="0058668C" w:rsidRDefault="0058668C" w:rsidP="00454C2A">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 same comment as for R4-2208909</w:t>
            </w:r>
          </w:p>
          <w:p w14:paraId="614CEB19" w14:textId="77777777" w:rsidR="00E0539E" w:rsidRDefault="00E0539E" w:rsidP="00454C2A">
            <w:pPr>
              <w:spacing w:after="120"/>
              <w:rPr>
                <w:rFonts w:eastAsia="PMingLiU"/>
                <w:color w:val="0070C0"/>
                <w:lang w:val="en-US" w:eastAsia="zh-TW"/>
              </w:rPr>
            </w:pPr>
            <w:r>
              <w:rPr>
                <w:rFonts w:eastAsia="PMingLiU"/>
                <w:color w:val="0070C0"/>
                <w:lang w:val="en-US" w:eastAsia="zh-TW"/>
              </w:rPr>
              <w:t>E///: OK</w:t>
            </w:r>
          </w:p>
          <w:p w14:paraId="53E393CE" w14:textId="77777777" w:rsidR="00841F42" w:rsidRDefault="00841F42" w:rsidP="00454C2A">
            <w:pPr>
              <w:spacing w:after="120"/>
              <w:rPr>
                <w:rFonts w:eastAsiaTheme="minorEastAsia"/>
                <w:color w:val="0070C0"/>
                <w:lang w:val="en-US" w:eastAsia="zh-CN"/>
              </w:rPr>
            </w:pPr>
            <w:r>
              <w:rPr>
                <w:rFonts w:eastAsiaTheme="minorEastAsia"/>
                <w:color w:val="0070C0"/>
                <w:lang w:val="en-US" w:eastAsia="zh-CN"/>
              </w:rPr>
              <w:t>Apple: fine with CR</w:t>
            </w:r>
          </w:p>
          <w:p w14:paraId="3CDB5764" w14:textId="77777777" w:rsidR="00B459EA" w:rsidRDefault="00B459EA" w:rsidP="00B459EA">
            <w:pPr>
              <w:spacing w:after="120"/>
              <w:rPr>
                <w:rFonts w:eastAsiaTheme="minorEastAsia"/>
                <w:color w:val="0070C0"/>
                <w:lang w:val="en-US" w:eastAsia="zh-CN"/>
              </w:rPr>
            </w:pPr>
            <w:r>
              <w:rPr>
                <w:rFonts w:eastAsiaTheme="minorEastAsia"/>
                <w:color w:val="0070C0"/>
                <w:lang w:val="en-US" w:eastAsia="zh-CN"/>
              </w:rPr>
              <w:t>Huawei: to vivo, please see our feedback for R4-2208909.</w:t>
            </w:r>
          </w:p>
          <w:p w14:paraId="4E673371" w14:textId="2C1FE0E1" w:rsidR="00F33027" w:rsidRPr="00B459EA" w:rsidRDefault="00F33027" w:rsidP="00B459EA">
            <w:pPr>
              <w:spacing w:after="120"/>
              <w:rPr>
                <w:rFonts w:eastAsiaTheme="minorEastAsia"/>
                <w:color w:val="0070C0"/>
                <w:lang w:val="en-US" w:eastAsia="zh-CN"/>
              </w:rPr>
            </w:pPr>
            <w:r>
              <w:rPr>
                <w:rFonts w:eastAsiaTheme="minorEastAsia"/>
                <w:color w:val="0070C0"/>
                <w:lang w:val="en-US" w:eastAsia="zh-CN"/>
              </w:rPr>
              <w:t>Nokia: same comments as R4-2208909.</w:t>
            </w:r>
          </w:p>
        </w:tc>
      </w:tr>
      <w:tr w:rsidR="00584754" w14:paraId="34CF3C1E" w14:textId="77777777" w:rsidTr="00454C2A">
        <w:tc>
          <w:tcPr>
            <w:tcW w:w="1233" w:type="dxa"/>
            <w:vMerge w:val="restart"/>
          </w:tcPr>
          <w:p w14:paraId="15624399" w14:textId="649DD857" w:rsidR="00584754" w:rsidRDefault="0013334D" w:rsidP="0013334D">
            <w:pPr>
              <w:spacing w:after="120"/>
              <w:rPr>
                <w:rFonts w:eastAsiaTheme="minorEastAsia"/>
                <w:color w:val="0070C0"/>
                <w:lang w:val="en-US" w:eastAsia="zh-CN"/>
              </w:rPr>
            </w:pPr>
            <w:r w:rsidRPr="0013334D">
              <w:rPr>
                <w:rFonts w:eastAsiaTheme="minorEastAsia"/>
                <w:color w:val="0070C0"/>
                <w:lang w:val="en-US" w:eastAsia="zh-CN"/>
              </w:rPr>
              <w:t>R4-2208915</w:t>
            </w:r>
            <w:r w:rsidR="00584754" w:rsidRPr="00E51C13">
              <w:rPr>
                <w:rFonts w:eastAsiaTheme="minorEastAsia"/>
                <w:color w:val="0070C0"/>
                <w:lang w:val="en-US" w:eastAsia="zh-CN"/>
              </w:rPr>
              <w:t xml:space="preserve"> </w:t>
            </w:r>
            <w:r w:rsidR="00584754">
              <w:rPr>
                <w:rFonts w:eastAsiaTheme="minorEastAsia"/>
                <w:color w:val="0070C0"/>
                <w:lang w:val="en-US" w:eastAsia="zh-CN"/>
              </w:rPr>
              <w:t>(</w:t>
            </w:r>
            <w:r>
              <w:rPr>
                <w:rFonts w:eastAsiaTheme="minorEastAsia"/>
                <w:color w:val="0070C0"/>
                <w:lang w:val="en-US" w:eastAsia="zh-CN"/>
              </w:rPr>
              <w:t>HW</w:t>
            </w:r>
            <w:r w:rsidR="00584754">
              <w:rPr>
                <w:rFonts w:eastAsiaTheme="minorEastAsia"/>
                <w:color w:val="0070C0"/>
                <w:lang w:val="en-US" w:eastAsia="zh-CN"/>
              </w:rPr>
              <w:t>)</w:t>
            </w:r>
          </w:p>
        </w:tc>
        <w:tc>
          <w:tcPr>
            <w:tcW w:w="8398" w:type="dxa"/>
          </w:tcPr>
          <w:p w14:paraId="123C77DE" w14:textId="16817F6A" w:rsidR="00584754" w:rsidRDefault="0013334D" w:rsidP="00454C2A">
            <w:pPr>
              <w:spacing w:after="120"/>
              <w:rPr>
                <w:rFonts w:eastAsiaTheme="minorEastAsia"/>
                <w:color w:val="0070C0"/>
                <w:lang w:val="en-US" w:eastAsia="zh-CN"/>
              </w:rPr>
            </w:pPr>
            <w:r w:rsidRPr="0013334D">
              <w:rPr>
                <w:rFonts w:eastAsiaTheme="minorEastAsia"/>
                <w:color w:val="0070C0"/>
                <w:lang w:val="en-US" w:eastAsia="zh-CN"/>
              </w:rPr>
              <w:t>Correction to paging interruption during reselection requirements_r15</w:t>
            </w:r>
          </w:p>
        </w:tc>
      </w:tr>
      <w:tr w:rsidR="0013334D" w14:paraId="6D4FD38E" w14:textId="77777777" w:rsidTr="00454C2A">
        <w:trPr>
          <w:trHeight w:val="710"/>
        </w:trPr>
        <w:tc>
          <w:tcPr>
            <w:tcW w:w="1233" w:type="dxa"/>
            <w:vMerge/>
          </w:tcPr>
          <w:p w14:paraId="0D4214C8" w14:textId="77777777" w:rsidR="0013334D" w:rsidRDefault="0013334D" w:rsidP="00454C2A">
            <w:pPr>
              <w:spacing w:after="120"/>
              <w:rPr>
                <w:rFonts w:eastAsiaTheme="minorEastAsia"/>
                <w:color w:val="0070C0"/>
                <w:lang w:val="en-US" w:eastAsia="zh-CN"/>
              </w:rPr>
            </w:pPr>
          </w:p>
        </w:tc>
        <w:tc>
          <w:tcPr>
            <w:tcW w:w="8398" w:type="dxa"/>
          </w:tcPr>
          <w:p w14:paraId="713668A4" w14:textId="77777777" w:rsidR="00782571" w:rsidRDefault="00782571" w:rsidP="00782571">
            <w:pPr>
              <w:spacing w:after="120"/>
              <w:rPr>
                <w:rFonts w:eastAsiaTheme="minorEastAsia"/>
                <w:color w:val="0070C0"/>
                <w:lang w:val="en-US" w:eastAsia="zh-CN"/>
              </w:rPr>
            </w:pPr>
            <w:r>
              <w:rPr>
                <w:rFonts w:eastAsiaTheme="minorEastAsia"/>
                <w:color w:val="0070C0"/>
                <w:lang w:val="en-US" w:eastAsia="zh-CN"/>
              </w:rPr>
              <w:t>Qualcomm:</w:t>
            </w:r>
          </w:p>
          <w:p w14:paraId="0EC91BCC" w14:textId="77777777" w:rsidR="0013334D" w:rsidRDefault="00782571">
            <w:pPr>
              <w:pStyle w:val="afe"/>
              <w:numPr>
                <w:ilvl w:val="0"/>
                <w:numId w:val="1"/>
              </w:numPr>
              <w:spacing w:after="120"/>
              <w:ind w:firstLineChars="0"/>
              <w:rPr>
                <w:rFonts w:eastAsiaTheme="minorEastAsia"/>
                <w:color w:val="0070C0"/>
                <w:lang w:val="en-US" w:eastAsia="zh-CN"/>
              </w:rPr>
            </w:pPr>
            <w:r w:rsidRPr="00EA1BB2">
              <w:rPr>
                <w:rFonts w:eastAsiaTheme="minorEastAsia"/>
                <w:color w:val="0070C0"/>
                <w:lang w:val="en-US" w:eastAsia="zh-CN"/>
              </w:rPr>
              <w:t>The CR adds requirements for Inter-RAT LTE to NR paging interruption. Seems okay, but this does not seem like a Cat. F CR.</w:t>
            </w:r>
          </w:p>
          <w:p w14:paraId="1D73E85D" w14:textId="77777777" w:rsidR="000C5814" w:rsidRDefault="000C5814" w:rsidP="000C5814">
            <w:pPr>
              <w:spacing w:after="120"/>
              <w:rPr>
                <w:rFonts w:eastAsia="PMingLiU"/>
                <w:color w:val="0070C0"/>
                <w:lang w:val="en-US" w:eastAsia="zh-TW"/>
              </w:rPr>
            </w:pPr>
            <w:r w:rsidRPr="00964459">
              <w:rPr>
                <w:rFonts w:eastAsia="PMingLiU"/>
                <w:color w:val="0070C0"/>
                <w:lang w:val="en-US" w:eastAsia="zh-TW"/>
              </w:rPr>
              <w:t>MTK: OK</w:t>
            </w:r>
          </w:p>
          <w:p w14:paraId="3D0EF240" w14:textId="77777777" w:rsidR="00E0539E" w:rsidRDefault="00E0539E" w:rsidP="000C5814">
            <w:pPr>
              <w:spacing w:after="120"/>
              <w:rPr>
                <w:rFonts w:eastAsia="PMingLiU"/>
                <w:color w:val="0070C0"/>
                <w:lang w:val="en-US" w:eastAsia="zh-TW"/>
              </w:rPr>
            </w:pPr>
            <w:r>
              <w:rPr>
                <w:rFonts w:eastAsia="PMingLiU"/>
                <w:color w:val="0070C0"/>
                <w:lang w:val="en-US" w:eastAsia="zh-TW"/>
              </w:rPr>
              <w:t>E///: OK</w:t>
            </w:r>
          </w:p>
          <w:p w14:paraId="6DC483C1" w14:textId="77777777" w:rsidR="00841F42" w:rsidRDefault="00841F42" w:rsidP="000C5814">
            <w:pPr>
              <w:spacing w:after="120"/>
              <w:rPr>
                <w:rFonts w:eastAsiaTheme="minorEastAsia"/>
                <w:color w:val="0070C0"/>
                <w:lang w:val="en-US" w:eastAsia="zh-CN"/>
              </w:rPr>
            </w:pPr>
            <w:r>
              <w:rPr>
                <w:rFonts w:eastAsiaTheme="minorEastAsia"/>
                <w:color w:val="0070C0"/>
                <w:lang w:val="en-US" w:eastAsia="zh-CN"/>
              </w:rPr>
              <w:t>Apple: fine</w:t>
            </w:r>
          </w:p>
          <w:p w14:paraId="1A6940A9" w14:textId="77777777" w:rsidR="00B459EA" w:rsidRDefault="00B459EA" w:rsidP="00B459EA">
            <w:pPr>
              <w:spacing w:after="120"/>
              <w:rPr>
                <w:rFonts w:eastAsiaTheme="minorEastAsia"/>
                <w:color w:val="0070C0"/>
                <w:lang w:eastAsia="zh-CN"/>
              </w:rPr>
            </w:pPr>
            <w:r>
              <w:rPr>
                <w:rFonts w:eastAsiaTheme="minorEastAsia"/>
                <w:color w:val="0070C0"/>
                <w:lang w:eastAsia="zh-CN"/>
              </w:rPr>
              <w:t xml:space="preserve">Huawei: </w:t>
            </w:r>
          </w:p>
          <w:p w14:paraId="52E263B8" w14:textId="0B7E48B2" w:rsidR="00B459EA" w:rsidRPr="006A0D75" w:rsidRDefault="00B459EA" w:rsidP="00B459EA">
            <w:pPr>
              <w:spacing w:after="120"/>
              <w:rPr>
                <w:rFonts w:eastAsiaTheme="minorEastAsia"/>
                <w:color w:val="0070C0"/>
                <w:lang w:eastAsia="zh-CN"/>
              </w:rPr>
            </w:pPr>
            <w:r w:rsidRPr="006A0D75">
              <w:rPr>
                <w:rFonts w:eastAsiaTheme="minorEastAsia"/>
                <w:color w:val="0070C0"/>
                <w:lang w:eastAsia="zh-CN"/>
              </w:rPr>
              <w:t xml:space="preserve">Thank </w:t>
            </w:r>
            <w:r>
              <w:rPr>
                <w:rFonts w:eastAsiaTheme="minorEastAsia"/>
                <w:color w:val="0070C0"/>
                <w:lang w:eastAsia="zh-CN"/>
              </w:rPr>
              <w:t xml:space="preserve">QC, MTK, E/// and Apple for the comments. </w:t>
            </w:r>
          </w:p>
          <w:p w14:paraId="521858E4" w14:textId="3BF47009" w:rsidR="00B459EA" w:rsidRPr="006A0D75" w:rsidRDefault="00B459EA" w:rsidP="00B459EA">
            <w:pPr>
              <w:spacing w:after="120"/>
              <w:rPr>
                <w:rFonts w:eastAsiaTheme="minorEastAsia"/>
                <w:color w:val="0070C0"/>
                <w:lang w:eastAsia="zh-CN"/>
              </w:rPr>
            </w:pPr>
            <w:r>
              <w:rPr>
                <w:rFonts w:eastAsiaTheme="minorEastAsia"/>
                <w:color w:val="0070C0"/>
                <w:lang w:eastAsia="zh-CN"/>
              </w:rPr>
              <w:t>To QC, t</w:t>
            </w:r>
            <w:r w:rsidRPr="006A0D75">
              <w:rPr>
                <w:rFonts w:eastAsiaTheme="minorEastAsia"/>
                <w:color w:val="0070C0"/>
                <w:lang w:eastAsia="zh-CN"/>
              </w:rPr>
              <w:t xml:space="preserve">he </w:t>
            </w:r>
            <w:r>
              <w:rPr>
                <w:rFonts w:eastAsiaTheme="minorEastAsia"/>
                <w:color w:val="0070C0"/>
                <w:lang w:eastAsia="zh-CN"/>
              </w:rPr>
              <w:t>p</w:t>
            </w:r>
            <w:r w:rsidRPr="006A0D75">
              <w:rPr>
                <w:rFonts w:eastAsiaTheme="minorEastAsia"/>
                <w:color w:val="0070C0"/>
                <w:lang w:eastAsia="zh-CN"/>
              </w:rPr>
              <w:t xml:space="preserve">aging monitoring interruption time requirement during reselection to NR is already captured in 38.133 while it's missing 36.133. Technically, in 36.133, RAN4 had defined </w:t>
            </w:r>
            <w:r>
              <w:rPr>
                <w:rFonts w:eastAsiaTheme="minorEastAsia"/>
                <w:color w:val="0070C0"/>
                <w:lang w:eastAsia="zh-CN"/>
              </w:rPr>
              <w:t>p</w:t>
            </w:r>
            <w:r w:rsidRPr="006A0D75">
              <w:rPr>
                <w:rFonts w:eastAsiaTheme="minorEastAsia"/>
                <w:color w:val="0070C0"/>
                <w:lang w:eastAsia="zh-CN"/>
              </w:rPr>
              <w:t>aging monitoring interruption requirement during reselection to 2G/3G/4G/Non-3GPP. It make</w:t>
            </w:r>
            <w:r>
              <w:rPr>
                <w:rFonts w:eastAsiaTheme="minorEastAsia"/>
                <w:color w:val="0070C0"/>
                <w:lang w:eastAsia="zh-CN"/>
              </w:rPr>
              <w:t>s</w:t>
            </w:r>
            <w:r w:rsidRPr="006A0D75">
              <w:rPr>
                <w:rFonts w:eastAsiaTheme="minorEastAsia"/>
                <w:color w:val="0070C0"/>
                <w:lang w:eastAsia="zh-CN"/>
              </w:rPr>
              <w:t xml:space="preserve"> sense </w:t>
            </w:r>
            <w:r>
              <w:rPr>
                <w:rFonts w:eastAsiaTheme="minorEastAsia"/>
                <w:color w:val="0070C0"/>
                <w:lang w:eastAsia="zh-CN"/>
              </w:rPr>
              <w:t xml:space="preserve">to </w:t>
            </w:r>
            <w:r>
              <w:rPr>
                <w:rFonts w:eastAsiaTheme="minorEastAsia"/>
                <w:color w:val="0070C0"/>
                <w:lang w:eastAsia="zh-CN"/>
              </w:rPr>
              <w:lastRenderedPageBreak/>
              <w:t xml:space="preserve">define clear interruption requirements </w:t>
            </w:r>
            <w:r w:rsidRPr="006A0D75">
              <w:rPr>
                <w:rFonts w:eastAsiaTheme="minorEastAsia"/>
                <w:color w:val="0070C0"/>
                <w:lang w:eastAsia="zh-CN"/>
              </w:rPr>
              <w:t>for reselection to NR</w:t>
            </w:r>
            <w:r>
              <w:rPr>
                <w:rFonts w:eastAsiaTheme="minorEastAsia"/>
                <w:color w:val="0070C0"/>
                <w:lang w:eastAsia="zh-CN"/>
              </w:rPr>
              <w:t>, otherwise it would be unclear whether and how much interruption are allowed ,so t</w:t>
            </w:r>
            <w:r w:rsidRPr="006A0D75">
              <w:rPr>
                <w:rFonts w:eastAsiaTheme="minorEastAsia"/>
                <w:color w:val="0070C0"/>
                <w:lang w:eastAsia="zh-CN"/>
              </w:rPr>
              <w:t xml:space="preserve">his was clearly an oversight, </w:t>
            </w:r>
            <w:r>
              <w:rPr>
                <w:rFonts w:eastAsiaTheme="minorEastAsia"/>
                <w:color w:val="0070C0"/>
                <w:lang w:eastAsia="zh-CN"/>
              </w:rPr>
              <w:t xml:space="preserve">but </w:t>
            </w:r>
            <w:r w:rsidRPr="006A0D75">
              <w:rPr>
                <w:rFonts w:eastAsiaTheme="minorEastAsia"/>
                <w:color w:val="0070C0"/>
                <w:lang w:eastAsia="zh-CN"/>
              </w:rPr>
              <w:t xml:space="preserve">not intentional. </w:t>
            </w:r>
          </w:p>
          <w:p w14:paraId="39DDC8FD" w14:textId="77777777" w:rsidR="00B459EA" w:rsidRDefault="00B459EA" w:rsidP="00B459EA">
            <w:pPr>
              <w:spacing w:after="120"/>
              <w:rPr>
                <w:rFonts w:eastAsiaTheme="minorEastAsia"/>
                <w:color w:val="0070C0"/>
                <w:lang w:eastAsia="zh-CN"/>
              </w:rPr>
            </w:pPr>
            <w:r w:rsidRPr="006A0D75">
              <w:rPr>
                <w:rFonts w:eastAsiaTheme="minorEastAsia"/>
                <w:color w:val="0070C0"/>
                <w:lang w:eastAsia="zh-CN"/>
              </w:rPr>
              <w:t xml:space="preserve">So The changes made in R4-2208915 are not to add a new </w:t>
            </w:r>
            <w:r>
              <w:rPr>
                <w:rFonts w:eastAsiaTheme="minorEastAsia"/>
                <w:color w:val="0070C0"/>
                <w:lang w:eastAsia="zh-CN"/>
              </w:rPr>
              <w:t xml:space="preserve">requirement but it’s </w:t>
            </w:r>
            <w:r w:rsidRPr="006A0D75">
              <w:rPr>
                <w:rFonts w:eastAsiaTheme="minorEastAsia"/>
                <w:color w:val="0070C0"/>
                <w:lang w:eastAsia="zh-CN"/>
              </w:rPr>
              <w:t xml:space="preserve">just an fix to previous oversight, so </w:t>
            </w:r>
            <w:r>
              <w:rPr>
                <w:rFonts w:eastAsiaTheme="minorEastAsia"/>
                <w:color w:val="0070C0"/>
                <w:lang w:eastAsia="zh-CN"/>
              </w:rPr>
              <w:t xml:space="preserve">we understand </w:t>
            </w:r>
            <w:r w:rsidRPr="006A0D75">
              <w:rPr>
                <w:rFonts w:eastAsiaTheme="minorEastAsia"/>
                <w:color w:val="0070C0"/>
                <w:lang w:eastAsia="zh-CN"/>
              </w:rPr>
              <w:t>Cat.F is the appropriate category.</w:t>
            </w:r>
          </w:p>
          <w:p w14:paraId="3B23F3E1" w14:textId="0C746C94" w:rsidR="00F33027" w:rsidRPr="00EA1BB2" w:rsidRDefault="00F33027" w:rsidP="00B459EA">
            <w:pPr>
              <w:spacing w:after="120"/>
              <w:rPr>
                <w:rFonts w:eastAsiaTheme="minorEastAsia"/>
                <w:color w:val="0070C0"/>
                <w:lang w:val="en-US" w:eastAsia="zh-CN"/>
              </w:rPr>
            </w:pPr>
            <w:r>
              <w:rPr>
                <w:rFonts w:eastAsiaTheme="minorEastAsia"/>
                <w:color w:val="0070C0"/>
                <w:lang w:val="en-US" w:eastAsia="zh-CN"/>
              </w:rPr>
              <w:t>Nokia: We think this change is not essential in R15. We could introduce this correction in later release.</w:t>
            </w:r>
          </w:p>
        </w:tc>
      </w:tr>
      <w:tr w:rsidR="0013334D" w14:paraId="7DB0DBA9" w14:textId="77777777" w:rsidTr="00454C2A">
        <w:tc>
          <w:tcPr>
            <w:tcW w:w="1233" w:type="dxa"/>
            <w:vMerge w:val="restart"/>
          </w:tcPr>
          <w:p w14:paraId="6D55B7B1" w14:textId="50FC9DA2" w:rsidR="0013334D" w:rsidRDefault="0013334D" w:rsidP="0013334D">
            <w:pPr>
              <w:spacing w:after="120"/>
              <w:rPr>
                <w:rFonts w:eastAsiaTheme="minorEastAsia"/>
                <w:color w:val="0070C0"/>
                <w:lang w:val="en-US" w:eastAsia="zh-CN"/>
              </w:rPr>
            </w:pPr>
            <w:r w:rsidRPr="0013334D">
              <w:rPr>
                <w:rFonts w:eastAsiaTheme="minorEastAsia"/>
                <w:color w:val="0070C0"/>
                <w:lang w:val="en-US" w:eastAsia="zh-CN"/>
              </w:rPr>
              <w:lastRenderedPageBreak/>
              <w:t>R4-220891</w:t>
            </w:r>
            <w:r>
              <w:rPr>
                <w:rFonts w:eastAsiaTheme="minorEastAsia"/>
                <w:color w:val="0070C0"/>
                <w:lang w:val="en-US" w:eastAsia="zh-CN"/>
              </w:rPr>
              <w:t>6</w:t>
            </w:r>
            <w:r w:rsidRPr="00E51C13">
              <w:rPr>
                <w:rFonts w:eastAsiaTheme="minorEastAsia"/>
                <w:color w:val="0070C0"/>
                <w:lang w:val="en-US" w:eastAsia="zh-CN"/>
              </w:rPr>
              <w:t xml:space="preserve"> </w:t>
            </w:r>
            <w:r>
              <w:rPr>
                <w:rFonts w:eastAsiaTheme="minorEastAsia"/>
                <w:color w:val="0070C0"/>
                <w:lang w:val="en-US" w:eastAsia="zh-CN"/>
              </w:rPr>
              <w:t>(HW)</w:t>
            </w:r>
          </w:p>
        </w:tc>
        <w:tc>
          <w:tcPr>
            <w:tcW w:w="8398" w:type="dxa"/>
          </w:tcPr>
          <w:p w14:paraId="0C74F392" w14:textId="3322E2CB" w:rsidR="0013334D" w:rsidRDefault="0013334D" w:rsidP="0013334D">
            <w:pPr>
              <w:spacing w:after="120"/>
              <w:rPr>
                <w:rFonts w:eastAsiaTheme="minorEastAsia"/>
                <w:color w:val="0070C0"/>
                <w:lang w:val="en-US" w:eastAsia="zh-CN"/>
              </w:rPr>
            </w:pPr>
            <w:r w:rsidRPr="0013334D">
              <w:rPr>
                <w:rFonts w:eastAsiaTheme="minorEastAsia"/>
                <w:color w:val="0070C0"/>
                <w:lang w:val="en-US" w:eastAsia="zh-CN"/>
              </w:rPr>
              <w:t>Correction to paging interruption during reselection requirements_r1</w:t>
            </w:r>
            <w:r>
              <w:rPr>
                <w:rFonts w:eastAsiaTheme="minorEastAsia"/>
                <w:color w:val="0070C0"/>
                <w:lang w:val="en-US" w:eastAsia="zh-CN"/>
              </w:rPr>
              <w:t>6</w:t>
            </w:r>
          </w:p>
        </w:tc>
      </w:tr>
      <w:tr w:rsidR="0013334D" w14:paraId="1A854596" w14:textId="77777777" w:rsidTr="00454C2A">
        <w:trPr>
          <w:trHeight w:val="710"/>
        </w:trPr>
        <w:tc>
          <w:tcPr>
            <w:tcW w:w="1233" w:type="dxa"/>
            <w:vMerge/>
          </w:tcPr>
          <w:p w14:paraId="04E7E85F" w14:textId="77777777" w:rsidR="0013334D" w:rsidRDefault="0013334D" w:rsidP="00454C2A">
            <w:pPr>
              <w:spacing w:after="120"/>
              <w:rPr>
                <w:rFonts w:eastAsiaTheme="minorEastAsia"/>
                <w:color w:val="0070C0"/>
                <w:lang w:val="en-US" w:eastAsia="zh-CN"/>
              </w:rPr>
            </w:pPr>
          </w:p>
        </w:tc>
        <w:tc>
          <w:tcPr>
            <w:tcW w:w="8398" w:type="dxa"/>
          </w:tcPr>
          <w:p w14:paraId="411073E4" w14:textId="77777777" w:rsidR="0013334D" w:rsidRDefault="003664F5" w:rsidP="00454C2A">
            <w:pPr>
              <w:spacing w:after="120"/>
              <w:rPr>
                <w:rFonts w:eastAsiaTheme="minorEastAsia"/>
                <w:color w:val="0070C0"/>
                <w:lang w:val="en-US" w:eastAsia="zh-CN"/>
              </w:rPr>
            </w:pPr>
            <w:r>
              <w:rPr>
                <w:rFonts w:eastAsiaTheme="minorEastAsia"/>
                <w:color w:val="0070C0"/>
                <w:lang w:val="en-US" w:eastAsia="zh-CN"/>
              </w:rPr>
              <w:t>Moderator: Cat-F CR for R16 due to difference between R15 and R16 specs.</w:t>
            </w:r>
          </w:p>
          <w:p w14:paraId="2F3ACEF7" w14:textId="77777777" w:rsidR="00B657AE" w:rsidRDefault="00B657AE" w:rsidP="00B657AE">
            <w:pPr>
              <w:spacing w:after="120"/>
              <w:rPr>
                <w:rFonts w:eastAsiaTheme="minorEastAsia"/>
                <w:color w:val="0070C0"/>
                <w:lang w:val="en-US" w:eastAsia="zh-CN"/>
              </w:rPr>
            </w:pPr>
            <w:r>
              <w:rPr>
                <w:rFonts w:eastAsiaTheme="minorEastAsia"/>
                <w:color w:val="0070C0"/>
                <w:lang w:val="en-US" w:eastAsia="zh-CN"/>
              </w:rPr>
              <w:t xml:space="preserve">Qualcomm: </w:t>
            </w:r>
          </w:p>
          <w:p w14:paraId="48744E15" w14:textId="77777777" w:rsidR="00B657AE" w:rsidRDefault="00B657AE">
            <w:pPr>
              <w:pStyle w:val="afe"/>
              <w:numPr>
                <w:ilvl w:val="0"/>
                <w:numId w:val="1"/>
              </w:numPr>
              <w:spacing w:after="120"/>
              <w:ind w:firstLineChars="0"/>
              <w:rPr>
                <w:rFonts w:eastAsiaTheme="minorEastAsia"/>
                <w:color w:val="0070C0"/>
                <w:lang w:val="en-US" w:eastAsia="zh-CN"/>
              </w:rPr>
            </w:pPr>
            <w:r w:rsidRPr="00EA1BB2">
              <w:rPr>
                <w:rFonts w:eastAsiaTheme="minorEastAsia"/>
                <w:color w:val="0070C0"/>
                <w:lang w:val="en-US" w:eastAsia="zh-CN"/>
              </w:rPr>
              <w:t>The same comment as R4-2208915</w:t>
            </w:r>
          </w:p>
          <w:p w14:paraId="2479AC43" w14:textId="77777777" w:rsidR="000C5814" w:rsidRDefault="000C5814" w:rsidP="000C5814">
            <w:pPr>
              <w:spacing w:after="120"/>
              <w:rPr>
                <w:rFonts w:eastAsia="PMingLiU"/>
                <w:color w:val="0070C0"/>
                <w:lang w:val="en-US" w:eastAsia="zh-TW"/>
              </w:rPr>
            </w:pPr>
            <w:r w:rsidRPr="00964459">
              <w:rPr>
                <w:rFonts w:eastAsia="PMingLiU"/>
                <w:color w:val="0070C0"/>
                <w:lang w:val="en-US" w:eastAsia="zh-TW"/>
              </w:rPr>
              <w:t>MTK: OK</w:t>
            </w:r>
          </w:p>
          <w:p w14:paraId="49A0EE9B" w14:textId="77777777" w:rsidR="00E0539E" w:rsidRDefault="00E0539E" w:rsidP="000C5814">
            <w:pPr>
              <w:spacing w:after="120"/>
              <w:rPr>
                <w:rFonts w:eastAsia="PMingLiU"/>
                <w:color w:val="0070C0"/>
                <w:lang w:val="en-US" w:eastAsia="zh-TW"/>
              </w:rPr>
            </w:pPr>
            <w:r>
              <w:rPr>
                <w:rFonts w:eastAsia="PMingLiU"/>
                <w:color w:val="0070C0"/>
                <w:lang w:val="en-US" w:eastAsia="zh-TW"/>
              </w:rPr>
              <w:t>E///: OK</w:t>
            </w:r>
          </w:p>
          <w:p w14:paraId="6E0A0FF0" w14:textId="77777777" w:rsidR="00985AD0" w:rsidRDefault="00985AD0" w:rsidP="000C5814">
            <w:pPr>
              <w:spacing w:after="120"/>
            </w:pPr>
            <w:r>
              <w:rPr>
                <w:rFonts w:eastAsia="PMingLiU"/>
                <w:color w:val="0070C0"/>
                <w:lang w:val="en-US" w:eastAsia="zh-TW"/>
              </w:rPr>
              <w:t xml:space="preserve">Apple: one small comment for clarification: </w:t>
            </w:r>
            <w:r w:rsidRPr="00081A1E">
              <w:rPr>
                <w:i/>
                <w:iCs/>
              </w:rPr>
              <w:t>measTimingConfig-r15</w:t>
            </w:r>
            <w:r>
              <w:rPr>
                <w:i/>
                <w:iCs/>
              </w:rPr>
              <w:t xml:space="preserve"> </w:t>
            </w:r>
            <w:r w:rsidRPr="00EA1BB2">
              <w:rPr>
                <w:rFonts w:eastAsia="PMingLiU"/>
                <w:color w:val="0070C0"/>
                <w:lang w:val="en-US" w:eastAsia="zh-TW"/>
              </w:rPr>
              <w:t>can be absent, and when it’s absent, the UE assumes that SSB periodicity is 5ms in this frequency.</w:t>
            </w:r>
            <w:r>
              <w:rPr>
                <w:rFonts w:eastAsia="PMingLiU"/>
                <w:color w:val="0070C0"/>
                <w:lang w:val="en-US" w:eastAsia="zh-TW"/>
              </w:rPr>
              <w:t xml:space="preserve"> So it needs also to clarify th</w:t>
            </w:r>
            <w:r w:rsidR="00D1570A">
              <w:rPr>
                <w:rFonts w:eastAsia="PMingLiU"/>
                <w:color w:val="0070C0"/>
                <w:lang w:val="en-US" w:eastAsia="zh-TW"/>
              </w:rPr>
              <w:t>is</w:t>
            </w:r>
            <w:r>
              <w:rPr>
                <w:rFonts w:eastAsia="PMingLiU"/>
                <w:color w:val="0070C0"/>
                <w:lang w:val="en-US" w:eastAsia="zh-TW"/>
              </w:rPr>
              <w:t xml:space="preserve"> case when </w:t>
            </w:r>
            <w:r w:rsidRPr="00081A1E">
              <w:rPr>
                <w:i/>
                <w:iCs/>
              </w:rPr>
              <w:t>measTimingConfig-r15</w:t>
            </w:r>
            <w:r w:rsidRPr="00EA1BB2">
              <w:t xml:space="preserve"> is absent</w:t>
            </w:r>
            <w:r>
              <w:rPr>
                <w:i/>
                <w:iCs/>
              </w:rPr>
              <w:t>.</w:t>
            </w:r>
            <w:r>
              <w:t xml:space="preserve"> We found the corresponding requirement in </w:t>
            </w:r>
            <w:r w:rsidR="00D1570A">
              <w:t>TS38.133 didn’t clarify this case either, maybe TS38.133 could be revised in next meeting or in other CR.</w:t>
            </w:r>
          </w:p>
          <w:p w14:paraId="3A0F3C0F" w14:textId="77777777" w:rsidR="00B459EA" w:rsidRDefault="00B459EA" w:rsidP="000C5814">
            <w:pPr>
              <w:spacing w:after="120"/>
              <w:rPr>
                <w:rFonts w:eastAsia="PMingLiU"/>
                <w:color w:val="0070C0"/>
                <w:lang w:val="en-US" w:eastAsia="zh-TW"/>
              </w:rPr>
            </w:pPr>
            <w:r>
              <w:rPr>
                <w:rFonts w:eastAsia="PMingLiU"/>
                <w:color w:val="0070C0"/>
                <w:lang w:val="en-US" w:eastAsia="zh-TW"/>
              </w:rPr>
              <w:t xml:space="preserve">Huawei: </w:t>
            </w:r>
          </w:p>
          <w:p w14:paraId="4313E184" w14:textId="708BFA39" w:rsidR="00B459EA" w:rsidRDefault="00B459EA" w:rsidP="000C5814">
            <w:pPr>
              <w:spacing w:after="120"/>
              <w:rPr>
                <w:rFonts w:eastAsiaTheme="minorEastAsia"/>
                <w:color w:val="0070C0"/>
                <w:lang w:val="en-US" w:eastAsia="zh-CN"/>
              </w:rPr>
            </w:pPr>
            <w:r>
              <w:rPr>
                <w:rFonts w:eastAsia="PMingLiU"/>
                <w:color w:val="0070C0"/>
                <w:lang w:val="en-US" w:eastAsia="zh-TW"/>
              </w:rPr>
              <w:t xml:space="preserve">To QC, please refer to our feedback for </w:t>
            </w:r>
            <w:r w:rsidRPr="00342312">
              <w:rPr>
                <w:rFonts w:eastAsiaTheme="minorEastAsia"/>
                <w:color w:val="0070C0"/>
                <w:lang w:val="en-US" w:eastAsia="zh-CN"/>
              </w:rPr>
              <w:t>R4-2208915</w:t>
            </w:r>
            <w:r>
              <w:rPr>
                <w:rFonts w:eastAsiaTheme="minorEastAsia"/>
                <w:color w:val="0070C0"/>
                <w:lang w:val="en-US" w:eastAsia="zh-CN"/>
              </w:rPr>
              <w:t>.</w:t>
            </w:r>
          </w:p>
          <w:p w14:paraId="49DD4F43" w14:textId="77777777" w:rsidR="00B459EA" w:rsidRDefault="00B459EA" w:rsidP="00CB17D5">
            <w:pPr>
              <w:spacing w:after="120"/>
            </w:pPr>
            <w:r>
              <w:rPr>
                <w:rFonts w:eastAsiaTheme="minorEastAsia"/>
                <w:color w:val="0070C0"/>
                <w:lang w:val="en-US" w:eastAsia="zh-CN"/>
              </w:rPr>
              <w:t xml:space="preserve">To Apple, </w:t>
            </w:r>
            <w:r w:rsidR="0046469E">
              <w:rPr>
                <w:lang w:val="en-US"/>
              </w:rPr>
              <w:t>y</w:t>
            </w:r>
            <w:r w:rsidR="00CB17D5">
              <w:t xml:space="preserve">es, </w:t>
            </w:r>
            <w:r w:rsidR="0046469E">
              <w:t xml:space="preserve">we agree that </w:t>
            </w:r>
            <w:r w:rsidR="00CB17D5">
              <w:t>the case measTimingConfig is absent should be addressed. We'll handle it in revision. And for 38.133, we're fine to bring 38.133 CR next meeting.</w:t>
            </w:r>
          </w:p>
          <w:p w14:paraId="4A36A8B6" w14:textId="77777777" w:rsidR="00F33027" w:rsidRDefault="00F33027" w:rsidP="00F33027">
            <w:pPr>
              <w:spacing w:after="120"/>
              <w:rPr>
                <w:rFonts w:eastAsiaTheme="minorEastAsia"/>
                <w:color w:val="0070C0"/>
                <w:lang w:val="en-US" w:eastAsia="zh-CN"/>
              </w:rPr>
            </w:pPr>
            <w:r>
              <w:rPr>
                <w:rFonts w:eastAsiaTheme="minorEastAsia"/>
                <w:color w:val="0070C0"/>
                <w:lang w:val="en-US" w:eastAsia="zh-CN"/>
              </w:rPr>
              <w:t>Nokia: In general, we are fine with the proposal, however, the wordings need some clarification.</w:t>
            </w:r>
          </w:p>
          <w:p w14:paraId="2DF3331F" w14:textId="77777777" w:rsidR="00F33027" w:rsidRDefault="00F33027" w:rsidP="00F33027">
            <w:pPr>
              <w:spacing w:after="120"/>
              <w:ind w:left="284"/>
              <w:rPr>
                <w:rFonts w:eastAsiaTheme="minorEastAsia"/>
                <w:color w:val="0070C0"/>
                <w:lang w:val="en-US" w:eastAsia="zh-CN"/>
              </w:rPr>
            </w:pPr>
            <w:r w:rsidRPr="00250E36">
              <w:rPr>
                <w:lang w:eastAsia="ko-KR"/>
              </w:rPr>
              <w:t>T</w:t>
            </w:r>
            <w:r w:rsidRPr="00250E36">
              <w:rPr>
                <w:vertAlign w:val="subscript"/>
                <w:lang w:eastAsia="ko-KR"/>
              </w:rPr>
              <w:t xml:space="preserve">target_cell_SMTC_period </w:t>
            </w:r>
            <w:r w:rsidRPr="00250E36">
              <w:rPr>
                <w:lang w:eastAsia="ko-KR"/>
              </w:rPr>
              <w:t>is the periodicity of the SMTC occasions co</w:t>
            </w:r>
            <w:r>
              <w:rPr>
                <w:lang w:eastAsia="ko-KR"/>
              </w:rPr>
              <w:t>nfigured for the target NR cell</w:t>
            </w:r>
            <w:r w:rsidRPr="00250E36">
              <w:t>.</w:t>
            </w:r>
            <w:r>
              <w:t xml:space="preserve"> </w:t>
            </w:r>
            <w:r w:rsidRPr="00250E36">
              <w:t xml:space="preserve">If the target cell is in the PCI list of </w:t>
            </w:r>
            <w:r w:rsidRPr="00081A1E">
              <w:rPr>
                <w:i/>
                <w:iCs/>
              </w:rPr>
              <w:t>smtc2-LP-r16</w:t>
            </w:r>
            <w:r w:rsidRPr="00250E36">
              <w:t>, the SMTC periodicity</w:t>
            </w:r>
            <w:r w:rsidRPr="00250E36">
              <w:rPr>
                <w:vertAlign w:val="subscript"/>
              </w:rPr>
              <w:t xml:space="preserve"> </w:t>
            </w:r>
            <w:r w:rsidRPr="00250E36">
              <w:t xml:space="preserve">follows </w:t>
            </w:r>
            <w:r w:rsidRPr="005D0126">
              <w:rPr>
                <w:highlight w:val="yellow"/>
              </w:rPr>
              <w:t>the periodicity configured in</w:t>
            </w:r>
            <w:r>
              <w:t xml:space="preserve"> </w:t>
            </w:r>
            <w:r w:rsidRPr="00081A1E">
              <w:rPr>
                <w:i/>
                <w:iCs/>
              </w:rPr>
              <w:t>smtc2-LP-r16</w:t>
            </w:r>
            <w:r w:rsidRPr="00250E36">
              <w:t>; otherwise</w:t>
            </w:r>
            <w:r>
              <w:t>,</w:t>
            </w:r>
            <w:r w:rsidRPr="00250E36">
              <w:t xml:space="preserve"> the SMTC periodicity follows </w:t>
            </w:r>
            <w:r w:rsidRPr="00081A1E">
              <w:rPr>
                <w:i/>
                <w:iCs/>
              </w:rPr>
              <w:t>measTimingConfig-r15</w:t>
            </w:r>
            <w:r>
              <w:rPr>
                <w:rFonts w:eastAsiaTheme="minorEastAsia"/>
                <w:color w:val="0070C0"/>
                <w:lang w:val="en-US" w:eastAsia="zh-CN"/>
              </w:rPr>
              <w:t xml:space="preserve"> </w:t>
            </w:r>
          </w:p>
          <w:p w14:paraId="4FCA2F4C" w14:textId="65FD0067" w:rsidR="00F33027" w:rsidRPr="00EA1BB2" w:rsidRDefault="00F33027" w:rsidP="00F33027">
            <w:pPr>
              <w:spacing w:after="120"/>
              <w:rPr>
                <w:rFonts w:eastAsiaTheme="minorEastAsia"/>
                <w:color w:val="0070C0"/>
                <w:lang w:val="en-US" w:eastAsia="zh-CN"/>
              </w:rPr>
            </w:pPr>
            <w:r>
              <w:rPr>
                <w:rFonts w:ascii="Arial" w:hAnsi="Arial"/>
                <w:iCs/>
                <w:snapToGrid w:val="0"/>
                <w:color w:val="0070C0"/>
                <w:sz w:val="18"/>
                <w:lang w:eastAsia="zh-CN"/>
              </w:rPr>
              <w:t>Revised version will be uploaded.</w:t>
            </w:r>
          </w:p>
        </w:tc>
      </w:tr>
      <w:tr w:rsidR="00584754" w14:paraId="4D337D14" w14:textId="77777777" w:rsidTr="00454C2A">
        <w:tc>
          <w:tcPr>
            <w:tcW w:w="1233" w:type="dxa"/>
            <w:vMerge w:val="restart"/>
          </w:tcPr>
          <w:p w14:paraId="394F4515" w14:textId="2DB6274B" w:rsidR="00584754" w:rsidRDefault="0013334D" w:rsidP="0013334D">
            <w:pPr>
              <w:spacing w:after="120"/>
              <w:rPr>
                <w:rFonts w:eastAsiaTheme="minorEastAsia"/>
                <w:color w:val="0070C0"/>
                <w:lang w:val="en-US" w:eastAsia="zh-CN"/>
              </w:rPr>
            </w:pPr>
            <w:r>
              <w:rPr>
                <w:rFonts w:eastAsiaTheme="minorEastAsia"/>
                <w:color w:val="0070C0"/>
                <w:lang w:val="en-US" w:eastAsia="zh-CN"/>
              </w:rPr>
              <w:t>R4-2209186</w:t>
            </w:r>
            <w:r w:rsidR="00584754">
              <w:rPr>
                <w:rFonts w:eastAsiaTheme="minorEastAsia"/>
                <w:color w:val="0070C0"/>
                <w:lang w:val="en-US" w:eastAsia="zh-CN"/>
              </w:rPr>
              <w:t xml:space="preserve"> (</w:t>
            </w:r>
            <w:r>
              <w:rPr>
                <w:rFonts w:eastAsiaTheme="minorEastAsia"/>
                <w:color w:val="0070C0"/>
                <w:lang w:val="en-US" w:eastAsia="zh-CN"/>
              </w:rPr>
              <w:t>HW</w:t>
            </w:r>
            <w:r w:rsidR="00584754">
              <w:rPr>
                <w:rFonts w:eastAsiaTheme="minorEastAsia"/>
                <w:color w:val="0070C0"/>
                <w:lang w:val="en-US" w:eastAsia="zh-CN"/>
              </w:rPr>
              <w:t>)</w:t>
            </w:r>
          </w:p>
        </w:tc>
        <w:tc>
          <w:tcPr>
            <w:tcW w:w="8398" w:type="dxa"/>
          </w:tcPr>
          <w:p w14:paraId="3119FE09" w14:textId="2ED3B559" w:rsidR="0013334D" w:rsidRDefault="0013334D" w:rsidP="00454C2A">
            <w:pPr>
              <w:spacing w:after="120"/>
              <w:rPr>
                <w:rFonts w:eastAsiaTheme="minorEastAsia"/>
                <w:color w:val="0070C0"/>
                <w:lang w:val="en-US" w:eastAsia="zh-CN"/>
              </w:rPr>
            </w:pPr>
            <w:r w:rsidRPr="0013334D">
              <w:rPr>
                <w:rFonts w:eastAsiaTheme="minorEastAsia"/>
                <w:color w:val="0070C0"/>
                <w:lang w:val="en-US" w:eastAsia="zh-CN"/>
              </w:rPr>
              <w:t>CR on CSSF outside MG R15</w:t>
            </w:r>
          </w:p>
        </w:tc>
      </w:tr>
      <w:tr w:rsidR="0013334D" w14:paraId="5FAD13E4" w14:textId="77777777" w:rsidTr="00454C2A">
        <w:trPr>
          <w:trHeight w:val="710"/>
        </w:trPr>
        <w:tc>
          <w:tcPr>
            <w:tcW w:w="1233" w:type="dxa"/>
            <w:vMerge/>
          </w:tcPr>
          <w:p w14:paraId="4B5251FD" w14:textId="77777777" w:rsidR="0013334D" w:rsidRDefault="0013334D" w:rsidP="00454C2A">
            <w:pPr>
              <w:spacing w:after="120"/>
              <w:rPr>
                <w:rFonts w:eastAsiaTheme="minorEastAsia"/>
                <w:color w:val="0070C0"/>
                <w:lang w:val="en-US" w:eastAsia="zh-CN"/>
              </w:rPr>
            </w:pPr>
          </w:p>
        </w:tc>
        <w:tc>
          <w:tcPr>
            <w:tcW w:w="8398" w:type="dxa"/>
          </w:tcPr>
          <w:p w14:paraId="1237015B" w14:textId="77777777" w:rsidR="00D1570A" w:rsidRDefault="00E0539E" w:rsidP="00EA1BB2">
            <w:r>
              <w:rPr>
                <w:rFonts w:eastAsia="PMingLiU"/>
                <w:color w:val="0070C0"/>
                <w:lang w:val="en-US" w:eastAsia="zh-TW"/>
              </w:rPr>
              <w:t xml:space="preserve">E///: </w:t>
            </w:r>
            <w:r>
              <w:rPr>
                <w:rFonts w:eastAsiaTheme="minorEastAsia"/>
                <w:color w:val="0070C0"/>
                <w:lang w:val="en-US" w:eastAsia="zh-CN"/>
              </w:rPr>
              <w:t xml:space="preserve">We’re fine for intra-band FR2 case, </w:t>
            </w:r>
            <w:r>
              <w:t>but for SCCs across different FR2 bands it’s better to keep the flexibility of different SMTC offset since there may not be even any coordination between non-co-located BSs which may be using different bands.</w:t>
            </w:r>
          </w:p>
          <w:p w14:paraId="0AB7BD84" w14:textId="65BE2971" w:rsidR="002F6320" w:rsidRDefault="002F6320" w:rsidP="00EA1BB2">
            <w:r>
              <w:t>Huawei: thanks E/// for the comments.</w:t>
            </w:r>
          </w:p>
          <w:p w14:paraId="790FB250" w14:textId="77777777" w:rsidR="00014A38" w:rsidRDefault="002F6320" w:rsidP="002F6320">
            <w:pPr>
              <w:rPr>
                <w:rFonts w:eastAsiaTheme="minorEastAsia"/>
                <w:lang w:eastAsia="zh-CN"/>
              </w:rPr>
            </w:pPr>
            <w:r>
              <w:rPr>
                <w:rFonts w:eastAsiaTheme="minorEastAsia"/>
                <w:lang w:eastAsia="zh-CN"/>
              </w:rPr>
              <w:t xml:space="preserve">To E///, in Rel-15 we have only intra-band FR2 CA, so we guess the change should be fine based on the comments. For Rel-16, for inter-band FR2 CA the PCell must be in FR2 according to the band combinations from RF, while the CR is addressing the scenario with </w:t>
            </w:r>
            <w:r w:rsidR="00737A6A">
              <w:rPr>
                <w:rFonts w:eastAsiaTheme="minorEastAsia"/>
                <w:lang w:eastAsia="zh-CN"/>
              </w:rPr>
              <w:t>only SCCs in FR2</w:t>
            </w:r>
            <w:r>
              <w:rPr>
                <w:rFonts w:eastAsiaTheme="minorEastAsia"/>
                <w:lang w:eastAsia="zh-CN"/>
              </w:rPr>
              <w:t xml:space="preserve">. </w:t>
            </w:r>
          </w:p>
          <w:p w14:paraId="259823CA" w14:textId="77777777" w:rsidR="002F6320" w:rsidRDefault="002F6320" w:rsidP="00014A38">
            <w:pPr>
              <w:rPr>
                <w:rFonts w:eastAsiaTheme="minorEastAsia"/>
                <w:lang w:eastAsia="zh-CN"/>
              </w:rPr>
            </w:pPr>
            <w:r>
              <w:rPr>
                <w:rFonts w:eastAsiaTheme="minorEastAsia"/>
                <w:lang w:eastAsia="zh-CN"/>
              </w:rPr>
              <w:t xml:space="preserve">Would </w:t>
            </w:r>
            <w:r w:rsidR="00014A38">
              <w:rPr>
                <w:rFonts w:eastAsiaTheme="minorEastAsia"/>
                <w:lang w:eastAsia="zh-CN"/>
              </w:rPr>
              <w:t xml:space="preserve">you please let us know if </w:t>
            </w:r>
            <w:r>
              <w:rPr>
                <w:rFonts w:eastAsiaTheme="minorEastAsia"/>
                <w:lang w:eastAsia="zh-CN"/>
              </w:rPr>
              <w:t xml:space="preserve">the CR </w:t>
            </w:r>
            <w:r w:rsidR="00014A38">
              <w:rPr>
                <w:rFonts w:eastAsiaTheme="minorEastAsia"/>
                <w:lang w:eastAsia="zh-CN"/>
              </w:rPr>
              <w:t>is</w:t>
            </w:r>
            <w:r>
              <w:rPr>
                <w:rFonts w:eastAsiaTheme="minorEastAsia"/>
                <w:lang w:eastAsia="zh-CN"/>
              </w:rPr>
              <w:t xml:space="preserve"> agreeable based on this clarification?</w:t>
            </w:r>
          </w:p>
          <w:p w14:paraId="30203C11" w14:textId="58A1C7C2" w:rsidR="00B842F2" w:rsidRPr="002F6320" w:rsidRDefault="00B842F2" w:rsidP="00014A38">
            <w:pPr>
              <w:rPr>
                <w:rFonts w:eastAsiaTheme="minorEastAsia"/>
                <w:lang w:eastAsia="zh-CN"/>
              </w:rPr>
            </w:pPr>
            <w:r>
              <w:rPr>
                <w:rFonts w:eastAsiaTheme="minorEastAsia"/>
                <w:color w:val="0070C0"/>
                <w:lang w:val="en-US" w:eastAsia="zh-CN"/>
              </w:rPr>
              <w:t>Nokia: Change is fine in Rel15, but the wording has changed from R16 v16.7.0. R15 &amp; R16 should be agreed at same time.</w:t>
            </w:r>
          </w:p>
        </w:tc>
      </w:tr>
    </w:tbl>
    <w:p w14:paraId="4E089BF1" w14:textId="77777777" w:rsidR="00584754" w:rsidRPr="00584754" w:rsidRDefault="00584754" w:rsidP="00584754">
      <w:pPr>
        <w:rPr>
          <w:lang w:eastAsia="zh-CN"/>
        </w:rPr>
      </w:pPr>
    </w:p>
    <w:p w14:paraId="5419F40B" w14:textId="4CB25F48" w:rsidR="00584754" w:rsidRPr="00805BE8" w:rsidRDefault="00584754" w:rsidP="00584754">
      <w:pPr>
        <w:pStyle w:val="3"/>
        <w:rPr>
          <w:sz w:val="24"/>
          <w:szCs w:val="16"/>
        </w:rPr>
      </w:pPr>
      <w:r>
        <w:rPr>
          <w:sz w:val="24"/>
          <w:szCs w:val="16"/>
        </w:rPr>
        <w:t xml:space="preserve">CRs for the Perf part </w:t>
      </w:r>
      <w:r w:rsidRPr="00805BE8">
        <w:rPr>
          <w:sz w:val="24"/>
          <w:szCs w:val="16"/>
        </w:rPr>
        <w:t xml:space="preserve"> </w:t>
      </w:r>
    </w:p>
    <w:tbl>
      <w:tblPr>
        <w:tblStyle w:val="afd"/>
        <w:tblW w:w="0" w:type="auto"/>
        <w:tblLook w:val="04A0" w:firstRow="1" w:lastRow="0" w:firstColumn="1" w:lastColumn="0" w:noHBand="0" w:noVBand="1"/>
      </w:tblPr>
      <w:tblGrid>
        <w:gridCol w:w="1233"/>
        <w:gridCol w:w="8398"/>
      </w:tblGrid>
      <w:tr w:rsidR="00CF4333" w:rsidRPr="00571777" w14:paraId="77AAB6CA" w14:textId="77777777" w:rsidTr="00454C2A">
        <w:tc>
          <w:tcPr>
            <w:tcW w:w="1233" w:type="dxa"/>
          </w:tcPr>
          <w:p w14:paraId="7B59B96F" w14:textId="77777777" w:rsidR="00CF4333" w:rsidRPr="00805BE8" w:rsidRDefault="00CF4333" w:rsidP="00454C2A">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8" w:type="dxa"/>
          </w:tcPr>
          <w:p w14:paraId="3C2BCED6" w14:textId="77777777" w:rsidR="00CF4333" w:rsidRPr="00805BE8" w:rsidRDefault="00CF4333" w:rsidP="00454C2A">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CF4333" w14:paraId="42A70E21" w14:textId="77777777" w:rsidTr="00454C2A">
        <w:tc>
          <w:tcPr>
            <w:tcW w:w="1233" w:type="dxa"/>
            <w:vMerge w:val="restart"/>
          </w:tcPr>
          <w:p w14:paraId="6B33556C" w14:textId="77A05B73" w:rsidR="00CF4333" w:rsidRDefault="007947EE" w:rsidP="00454C2A">
            <w:pPr>
              <w:spacing w:after="120"/>
              <w:rPr>
                <w:rFonts w:eastAsiaTheme="minorEastAsia"/>
                <w:color w:val="0070C0"/>
                <w:lang w:val="en-US" w:eastAsia="zh-CN"/>
              </w:rPr>
            </w:pPr>
            <w:r w:rsidRPr="007947EE">
              <w:rPr>
                <w:rFonts w:eastAsiaTheme="minorEastAsia"/>
                <w:color w:val="0070C0"/>
                <w:lang w:val="en-US" w:eastAsia="zh-CN"/>
              </w:rPr>
              <w:t>R4-2207646</w:t>
            </w:r>
            <w:r w:rsidR="00CF4333" w:rsidRPr="00BA1B68">
              <w:rPr>
                <w:rFonts w:eastAsiaTheme="minorEastAsia"/>
                <w:color w:val="0070C0"/>
                <w:lang w:val="en-US" w:eastAsia="zh-CN"/>
              </w:rPr>
              <w:t xml:space="preserve"> </w:t>
            </w:r>
            <w:r w:rsidR="00CF4333">
              <w:rPr>
                <w:rFonts w:eastAsiaTheme="minorEastAsia"/>
                <w:color w:val="0070C0"/>
                <w:lang w:val="en-US" w:eastAsia="zh-CN"/>
              </w:rPr>
              <w:t>(</w:t>
            </w:r>
            <w:r w:rsidRPr="007947EE">
              <w:rPr>
                <w:rFonts w:eastAsiaTheme="minorEastAsia"/>
                <w:color w:val="0070C0"/>
                <w:lang w:val="en-US" w:eastAsia="zh-CN"/>
              </w:rPr>
              <w:t>Anritsu</w:t>
            </w:r>
            <w:r w:rsidR="00CF4333">
              <w:rPr>
                <w:rFonts w:eastAsiaTheme="minorEastAsia"/>
                <w:color w:val="0070C0"/>
                <w:lang w:val="en-US" w:eastAsia="zh-CN"/>
              </w:rPr>
              <w:t>)</w:t>
            </w:r>
          </w:p>
        </w:tc>
        <w:tc>
          <w:tcPr>
            <w:tcW w:w="8398" w:type="dxa"/>
          </w:tcPr>
          <w:p w14:paraId="2B60FBC2" w14:textId="7DE12DD8" w:rsidR="007947EE" w:rsidRDefault="007947EE" w:rsidP="00454C2A">
            <w:pPr>
              <w:spacing w:after="120"/>
              <w:rPr>
                <w:rFonts w:eastAsiaTheme="minorEastAsia"/>
                <w:color w:val="0070C0"/>
                <w:lang w:val="en-US" w:eastAsia="zh-CN"/>
              </w:rPr>
            </w:pPr>
            <w:r w:rsidRPr="007947EE">
              <w:rPr>
                <w:rFonts w:eastAsiaTheme="minorEastAsia"/>
                <w:color w:val="0070C0"/>
                <w:lang w:val="en-US" w:eastAsia="zh-CN"/>
              </w:rPr>
              <w:t>R4-2207646</w:t>
            </w:r>
            <w:r w:rsidRPr="007947EE">
              <w:rPr>
                <w:rFonts w:eastAsiaTheme="minorEastAsia"/>
                <w:color w:val="0070C0"/>
                <w:lang w:val="en-US" w:eastAsia="zh-CN"/>
              </w:rPr>
              <w:tab/>
              <w:t>Draft CR to FR1 DCI-based BWP switch TCs</w:t>
            </w:r>
          </w:p>
        </w:tc>
      </w:tr>
      <w:tr w:rsidR="00CF4333" w14:paraId="3C13E87F" w14:textId="77777777" w:rsidTr="00454C2A">
        <w:trPr>
          <w:trHeight w:val="710"/>
        </w:trPr>
        <w:tc>
          <w:tcPr>
            <w:tcW w:w="1233" w:type="dxa"/>
            <w:vMerge/>
          </w:tcPr>
          <w:p w14:paraId="1DD5DADD" w14:textId="77777777" w:rsidR="00CF4333" w:rsidRDefault="00CF4333" w:rsidP="00454C2A">
            <w:pPr>
              <w:spacing w:after="120"/>
              <w:rPr>
                <w:rFonts w:eastAsiaTheme="minorEastAsia"/>
                <w:color w:val="0070C0"/>
                <w:lang w:val="en-US" w:eastAsia="zh-CN"/>
              </w:rPr>
            </w:pPr>
          </w:p>
        </w:tc>
        <w:tc>
          <w:tcPr>
            <w:tcW w:w="8398" w:type="dxa"/>
          </w:tcPr>
          <w:p w14:paraId="3EA76601" w14:textId="77777777" w:rsidR="00CF4333" w:rsidRDefault="000C5814" w:rsidP="00454C2A">
            <w:pPr>
              <w:spacing w:after="120"/>
              <w:rPr>
                <w:rFonts w:eastAsia="PMingLiU"/>
                <w:color w:val="0070C0"/>
                <w:lang w:val="en-US" w:eastAsia="zh-TW"/>
              </w:rPr>
            </w:pPr>
            <w:r w:rsidRPr="00964459">
              <w:rPr>
                <w:rFonts w:eastAsia="PMingLiU"/>
                <w:color w:val="0070C0"/>
                <w:lang w:val="en-US" w:eastAsia="zh-TW"/>
              </w:rPr>
              <w:t>MTK: OK</w:t>
            </w:r>
          </w:p>
          <w:p w14:paraId="3039FFB7" w14:textId="3700F8EC" w:rsidR="00B842F2" w:rsidRPr="0013334D" w:rsidRDefault="00B842F2" w:rsidP="00454C2A">
            <w:pPr>
              <w:spacing w:after="120"/>
              <w:rPr>
                <w:rFonts w:eastAsiaTheme="minorEastAsia"/>
                <w:color w:val="0070C0"/>
                <w:lang w:val="en-US" w:eastAsia="zh-CN"/>
              </w:rPr>
            </w:pPr>
            <w:r>
              <w:rPr>
                <w:rFonts w:eastAsiaTheme="minorEastAsia"/>
                <w:color w:val="0070C0"/>
                <w:lang w:val="en-US" w:eastAsia="zh-CN"/>
              </w:rPr>
              <w:t>Nokia: the change is not necessary. this test case is to verify both DCI-based BWP switch and timer-based BWP switch.</w:t>
            </w:r>
          </w:p>
        </w:tc>
      </w:tr>
      <w:tr w:rsidR="007947EE" w14:paraId="6791ECDC" w14:textId="77777777" w:rsidTr="00454C2A">
        <w:tc>
          <w:tcPr>
            <w:tcW w:w="1233" w:type="dxa"/>
            <w:vMerge w:val="restart"/>
          </w:tcPr>
          <w:p w14:paraId="2D55045B" w14:textId="2C6164BE" w:rsidR="007947EE" w:rsidRDefault="007947EE" w:rsidP="00454C2A">
            <w:pPr>
              <w:spacing w:after="120"/>
              <w:rPr>
                <w:rFonts w:eastAsiaTheme="minorEastAsia"/>
                <w:color w:val="0070C0"/>
                <w:lang w:val="en-US" w:eastAsia="zh-CN"/>
              </w:rPr>
            </w:pPr>
            <w:r>
              <w:rPr>
                <w:rFonts w:eastAsiaTheme="minorEastAsia"/>
                <w:color w:val="0070C0"/>
                <w:lang w:val="en-US" w:eastAsia="zh-CN"/>
              </w:rPr>
              <w:lastRenderedPageBreak/>
              <w:t>R4-2207648</w:t>
            </w:r>
            <w:r w:rsidRPr="00BA1B68">
              <w:rPr>
                <w:rFonts w:eastAsiaTheme="minorEastAsia"/>
                <w:color w:val="0070C0"/>
                <w:lang w:val="en-US" w:eastAsia="zh-CN"/>
              </w:rPr>
              <w:t xml:space="preserve"> </w:t>
            </w:r>
            <w:r>
              <w:rPr>
                <w:rFonts w:eastAsiaTheme="minorEastAsia"/>
                <w:color w:val="0070C0"/>
                <w:lang w:val="en-US" w:eastAsia="zh-CN"/>
              </w:rPr>
              <w:t>(</w:t>
            </w:r>
            <w:r w:rsidRPr="007947EE">
              <w:rPr>
                <w:rFonts w:eastAsiaTheme="minorEastAsia"/>
                <w:color w:val="0070C0"/>
                <w:lang w:val="en-US" w:eastAsia="zh-CN"/>
              </w:rPr>
              <w:t>Anritsu</w:t>
            </w:r>
            <w:r>
              <w:rPr>
                <w:rFonts w:eastAsiaTheme="minorEastAsia"/>
                <w:color w:val="0070C0"/>
                <w:lang w:val="en-US" w:eastAsia="zh-CN"/>
              </w:rPr>
              <w:t>)</w:t>
            </w:r>
          </w:p>
        </w:tc>
        <w:tc>
          <w:tcPr>
            <w:tcW w:w="8398" w:type="dxa"/>
          </w:tcPr>
          <w:p w14:paraId="38F34459" w14:textId="2F629E79" w:rsidR="007947EE" w:rsidRDefault="007947EE" w:rsidP="00454C2A">
            <w:pPr>
              <w:spacing w:after="120"/>
              <w:rPr>
                <w:rFonts w:eastAsiaTheme="minorEastAsia"/>
                <w:color w:val="0070C0"/>
                <w:lang w:val="en-US" w:eastAsia="zh-CN"/>
              </w:rPr>
            </w:pPr>
            <w:r w:rsidRPr="007947EE">
              <w:rPr>
                <w:rFonts w:eastAsiaTheme="minorEastAsia"/>
                <w:color w:val="0070C0"/>
                <w:lang w:val="en-US" w:eastAsia="zh-CN"/>
              </w:rPr>
              <w:t>Draft CR to FR1 DCI-based BWP switch TCs and FR2 CSI-RS based RLM</w:t>
            </w:r>
          </w:p>
        </w:tc>
      </w:tr>
      <w:tr w:rsidR="007947EE" w:rsidRPr="0013334D" w14:paraId="752167FA" w14:textId="77777777" w:rsidTr="00454C2A">
        <w:trPr>
          <w:trHeight w:val="710"/>
        </w:trPr>
        <w:tc>
          <w:tcPr>
            <w:tcW w:w="1233" w:type="dxa"/>
            <w:vMerge/>
          </w:tcPr>
          <w:p w14:paraId="6438AEA7" w14:textId="77777777" w:rsidR="007947EE" w:rsidRDefault="007947EE" w:rsidP="00454C2A">
            <w:pPr>
              <w:spacing w:after="120"/>
              <w:rPr>
                <w:rFonts w:eastAsiaTheme="minorEastAsia"/>
                <w:color w:val="0070C0"/>
                <w:lang w:val="en-US" w:eastAsia="zh-CN"/>
              </w:rPr>
            </w:pPr>
          </w:p>
        </w:tc>
        <w:tc>
          <w:tcPr>
            <w:tcW w:w="8398" w:type="dxa"/>
          </w:tcPr>
          <w:p w14:paraId="483B0F48" w14:textId="77777777" w:rsidR="007947EE" w:rsidRDefault="007947EE" w:rsidP="007947EE">
            <w:pPr>
              <w:spacing w:after="120"/>
              <w:rPr>
                <w:rFonts w:eastAsiaTheme="minorEastAsia"/>
                <w:color w:val="0070C0"/>
                <w:lang w:val="en-US" w:eastAsia="zh-CN"/>
              </w:rPr>
            </w:pPr>
            <w:r>
              <w:rPr>
                <w:rFonts w:eastAsiaTheme="minorEastAsia"/>
                <w:color w:val="0070C0"/>
                <w:lang w:val="en-US" w:eastAsia="zh-CN"/>
              </w:rPr>
              <w:t>Moderator: Cat-F CR for R17 due to difference between R15/16 and R17 specs.</w:t>
            </w:r>
          </w:p>
          <w:p w14:paraId="4CE9CDDC" w14:textId="77777777" w:rsidR="007947EE" w:rsidRDefault="000C5814" w:rsidP="00454C2A">
            <w:pPr>
              <w:spacing w:after="120"/>
              <w:rPr>
                <w:rFonts w:eastAsia="PMingLiU"/>
                <w:color w:val="0070C0"/>
                <w:lang w:val="en-US" w:eastAsia="zh-TW"/>
              </w:rPr>
            </w:pPr>
            <w:r w:rsidRPr="00964459">
              <w:rPr>
                <w:rFonts w:eastAsia="PMingLiU"/>
                <w:color w:val="0070C0"/>
                <w:lang w:val="en-US" w:eastAsia="zh-TW"/>
              </w:rPr>
              <w:t>MTK: OK</w:t>
            </w:r>
          </w:p>
          <w:p w14:paraId="6D912ABC" w14:textId="408B4597" w:rsidR="00DC6F2C" w:rsidRPr="007947EE" w:rsidRDefault="00DC6F2C" w:rsidP="00454C2A">
            <w:pPr>
              <w:spacing w:after="120"/>
              <w:rPr>
                <w:rFonts w:eastAsiaTheme="minorEastAsia"/>
                <w:color w:val="0070C0"/>
                <w:lang w:val="en-US" w:eastAsia="zh-CN"/>
              </w:rPr>
            </w:pPr>
            <w:r>
              <w:rPr>
                <w:rFonts w:eastAsiaTheme="minorEastAsia"/>
                <w:color w:val="0070C0"/>
                <w:lang w:val="en-US" w:eastAsia="zh-CN"/>
              </w:rPr>
              <w:t>Nokia: Same comments as R4-2207646 on the change#1.</w:t>
            </w:r>
          </w:p>
        </w:tc>
      </w:tr>
      <w:tr w:rsidR="005478FA" w14:paraId="61CDB87D" w14:textId="77777777" w:rsidTr="00454C2A">
        <w:tc>
          <w:tcPr>
            <w:tcW w:w="1233" w:type="dxa"/>
            <w:vMerge w:val="restart"/>
          </w:tcPr>
          <w:p w14:paraId="1AA47A12" w14:textId="519721BB" w:rsidR="005478FA" w:rsidRDefault="005478FA" w:rsidP="007947EE">
            <w:pPr>
              <w:spacing w:after="120"/>
              <w:rPr>
                <w:rFonts w:eastAsiaTheme="minorEastAsia"/>
                <w:color w:val="0070C0"/>
                <w:lang w:val="en-US" w:eastAsia="zh-CN"/>
              </w:rPr>
            </w:pPr>
            <w:r w:rsidRPr="007947EE">
              <w:rPr>
                <w:rFonts w:eastAsiaTheme="minorEastAsia"/>
                <w:color w:val="0070C0"/>
                <w:lang w:val="en-US" w:eastAsia="zh-CN"/>
              </w:rPr>
              <w:t>R4-2207748</w:t>
            </w:r>
            <w:r w:rsidRPr="00BA1B68">
              <w:rPr>
                <w:rFonts w:eastAsiaTheme="minorEastAsia"/>
                <w:color w:val="0070C0"/>
                <w:lang w:val="en-US" w:eastAsia="zh-CN"/>
              </w:rPr>
              <w:t xml:space="preserve"> </w:t>
            </w:r>
            <w:r>
              <w:rPr>
                <w:rFonts w:eastAsiaTheme="minorEastAsia"/>
                <w:color w:val="0070C0"/>
                <w:lang w:val="en-US" w:eastAsia="zh-CN"/>
              </w:rPr>
              <w:t>(Apple)</w:t>
            </w:r>
          </w:p>
        </w:tc>
        <w:tc>
          <w:tcPr>
            <w:tcW w:w="8398" w:type="dxa"/>
          </w:tcPr>
          <w:p w14:paraId="199770C3" w14:textId="78BD1A2E" w:rsidR="005478FA" w:rsidRDefault="005478FA" w:rsidP="00454C2A">
            <w:pPr>
              <w:spacing w:after="120"/>
              <w:rPr>
                <w:rFonts w:eastAsiaTheme="minorEastAsia"/>
                <w:color w:val="0070C0"/>
                <w:lang w:val="en-US" w:eastAsia="zh-CN"/>
              </w:rPr>
            </w:pPr>
            <w:r w:rsidRPr="007947EE">
              <w:rPr>
                <w:rFonts w:eastAsiaTheme="minorEastAsia"/>
                <w:color w:val="0070C0"/>
                <w:lang w:val="en-US" w:eastAsia="zh-CN"/>
              </w:rPr>
              <w:t>draftCR on applicabiltiy for test Cases involving E-UTRA/FR1 and FR2 carriers (R15)</w:t>
            </w:r>
          </w:p>
        </w:tc>
      </w:tr>
      <w:tr w:rsidR="005478FA" w:rsidRPr="0013334D" w14:paraId="5C295D6C" w14:textId="77777777" w:rsidTr="00454C2A">
        <w:trPr>
          <w:trHeight w:val="710"/>
        </w:trPr>
        <w:tc>
          <w:tcPr>
            <w:tcW w:w="1233" w:type="dxa"/>
            <w:vMerge/>
          </w:tcPr>
          <w:p w14:paraId="2C2B7079" w14:textId="77777777" w:rsidR="005478FA" w:rsidRDefault="005478FA" w:rsidP="00454C2A">
            <w:pPr>
              <w:spacing w:after="120"/>
              <w:rPr>
                <w:rFonts w:eastAsiaTheme="minorEastAsia"/>
                <w:color w:val="0070C0"/>
                <w:lang w:val="en-US" w:eastAsia="zh-CN"/>
              </w:rPr>
            </w:pPr>
          </w:p>
        </w:tc>
        <w:tc>
          <w:tcPr>
            <w:tcW w:w="8398" w:type="dxa"/>
          </w:tcPr>
          <w:p w14:paraId="19869C5D" w14:textId="17263952" w:rsidR="005478FA" w:rsidRPr="0013334D" w:rsidRDefault="005478FA" w:rsidP="00454C2A">
            <w:pPr>
              <w:spacing w:after="120"/>
              <w:rPr>
                <w:rFonts w:eastAsiaTheme="minorEastAsia"/>
                <w:color w:val="0070C0"/>
                <w:lang w:val="en-US" w:eastAsia="zh-CN"/>
              </w:rPr>
            </w:pPr>
            <w:r w:rsidRPr="00964459">
              <w:rPr>
                <w:rFonts w:eastAsia="PMingLiU"/>
                <w:color w:val="0070C0"/>
                <w:lang w:val="en-US" w:eastAsia="zh-TW"/>
              </w:rPr>
              <w:t>MTK: OK</w:t>
            </w:r>
          </w:p>
        </w:tc>
      </w:tr>
      <w:tr w:rsidR="005478FA" w:rsidRPr="0013334D" w14:paraId="4ABC9EA8" w14:textId="77777777" w:rsidTr="00454C2A">
        <w:trPr>
          <w:trHeight w:val="710"/>
        </w:trPr>
        <w:tc>
          <w:tcPr>
            <w:tcW w:w="1233" w:type="dxa"/>
            <w:vMerge/>
          </w:tcPr>
          <w:p w14:paraId="2AC2AD30" w14:textId="77777777" w:rsidR="005478FA" w:rsidRDefault="005478FA" w:rsidP="00454C2A">
            <w:pPr>
              <w:spacing w:after="120"/>
              <w:rPr>
                <w:rFonts w:eastAsiaTheme="minorEastAsia"/>
                <w:color w:val="0070C0"/>
                <w:lang w:val="en-US" w:eastAsia="zh-CN"/>
              </w:rPr>
            </w:pPr>
          </w:p>
        </w:tc>
        <w:tc>
          <w:tcPr>
            <w:tcW w:w="8398" w:type="dxa"/>
          </w:tcPr>
          <w:p w14:paraId="2A3ACA25" w14:textId="77777777" w:rsidR="005478FA" w:rsidRDefault="005478FA" w:rsidP="005478FA">
            <w:pPr>
              <w:spacing w:after="120"/>
              <w:rPr>
                <w:rFonts w:eastAsia="PMingLiU"/>
                <w:color w:val="0070C0"/>
                <w:lang w:val="en-US" w:eastAsia="zh-TW"/>
              </w:rPr>
            </w:pPr>
            <w:r>
              <w:rPr>
                <w:rFonts w:eastAsia="PMingLiU"/>
                <w:color w:val="0070C0"/>
                <w:lang w:val="en-US" w:eastAsia="zh-TW"/>
              </w:rPr>
              <w:t xml:space="preserve">R&amp;S: Depends on Sub-topic 1-2. </w:t>
            </w:r>
          </w:p>
          <w:p w14:paraId="097AE555" w14:textId="7CE22960" w:rsidR="005478FA" w:rsidRPr="00964459" w:rsidRDefault="005478FA" w:rsidP="005478FA">
            <w:pPr>
              <w:spacing w:after="120"/>
              <w:rPr>
                <w:rFonts w:eastAsia="PMingLiU"/>
                <w:color w:val="0070C0"/>
                <w:lang w:val="en-US" w:eastAsia="zh-TW"/>
              </w:rPr>
            </w:pPr>
            <w:r>
              <w:rPr>
                <w:rFonts w:eastAsia="PMingLiU"/>
                <w:color w:val="0070C0"/>
                <w:lang w:val="en-US" w:eastAsia="zh-TW"/>
              </w:rPr>
              <w:t xml:space="preserve">TC </w:t>
            </w:r>
            <w:r w:rsidRPr="00E70AC6">
              <w:rPr>
                <w:rFonts w:eastAsia="PMingLiU"/>
                <w:color w:val="0070C0"/>
                <w:lang w:val="en-US" w:eastAsia="zh-TW"/>
              </w:rPr>
              <w:t>5.7.1.3</w:t>
            </w:r>
            <w:r>
              <w:rPr>
                <w:rFonts w:eastAsia="PMingLiU"/>
                <w:color w:val="0070C0"/>
                <w:lang w:val="en-US" w:eastAsia="zh-TW"/>
              </w:rPr>
              <w:t xml:space="preserve"> </w:t>
            </w:r>
            <w:r w:rsidRPr="005478FA">
              <w:rPr>
                <w:rFonts w:eastAsia="PMingLiU"/>
                <w:color w:val="0070C0"/>
                <w:lang w:val="en-US" w:eastAsia="zh-TW"/>
              </w:rPr>
              <w:sym w:font="Wingdings" w:char="F0E0"/>
            </w:r>
            <w:r>
              <w:rPr>
                <w:rFonts w:eastAsia="PMingLiU"/>
                <w:color w:val="0070C0"/>
                <w:lang w:val="en-US" w:eastAsia="zh-TW"/>
              </w:rPr>
              <w:t xml:space="preserve"> </w:t>
            </w:r>
            <w:r w:rsidRPr="00E70AC6">
              <w:rPr>
                <w:rFonts w:eastAsia="PMingLiU"/>
                <w:color w:val="0070C0"/>
                <w:lang w:val="en-US" w:eastAsia="zh-TW"/>
              </w:rPr>
              <w:t>This is an accuracy TC</w:t>
            </w:r>
            <w:r>
              <w:rPr>
                <w:rFonts w:eastAsia="PMingLiU"/>
                <w:color w:val="0070C0"/>
                <w:lang w:val="en-US" w:eastAsia="zh-TW"/>
              </w:rPr>
              <w:t xml:space="preserve"> where only the absolute accuracy of FR2 cell is evaluated, while only the report is sent on FR1 cell. However,</w:t>
            </w:r>
            <w:r w:rsidRPr="00E70AC6">
              <w:rPr>
                <w:rFonts w:eastAsia="PMingLiU"/>
                <w:color w:val="0070C0"/>
                <w:lang w:val="en-US" w:eastAsia="zh-TW"/>
              </w:rPr>
              <w:t xml:space="preserve"> the test criteria is not the timing of reporting, but it</w:t>
            </w:r>
            <w:r>
              <w:rPr>
                <w:rFonts w:eastAsia="PMingLiU"/>
                <w:color w:val="0070C0"/>
                <w:lang w:val="en-US" w:eastAsia="zh-TW"/>
              </w:rPr>
              <w:t>s</w:t>
            </w:r>
            <w:r w:rsidRPr="00E70AC6">
              <w:rPr>
                <w:rFonts w:eastAsia="PMingLiU"/>
                <w:color w:val="0070C0"/>
                <w:lang w:val="en-US" w:eastAsia="zh-TW"/>
              </w:rPr>
              <w:t xml:space="preserve"> content</w:t>
            </w:r>
            <w:r>
              <w:rPr>
                <w:rFonts w:eastAsia="PMingLiU"/>
                <w:color w:val="0070C0"/>
                <w:lang w:val="en-US" w:eastAsia="zh-TW"/>
              </w:rPr>
              <w:t>. In addition, the report is transmitted periodically and there will</w:t>
            </w:r>
            <w:r w:rsidRPr="00E70AC6">
              <w:rPr>
                <w:rFonts w:eastAsia="PMingLiU"/>
                <w:color w:val="0070C0"/>
                <w:lang w:val="en-US" w:eastAsia="zh-TW"/>
              </w:rPr>
              <w:t xml:space="preserve"> not be any evaluation until</w:t>
            </w:r>
            <w:r>
              <w:rPr>
                <w:rFonts w:eastAsia="PMingLiU"/>
                <w:color w:val="0070C0"/>
                <w:lang w:val="en-US" w:eastAsia="zh-TW"/>
              </w:rPr>
              <w:t xml:space="preserve"> a report have been successfully </w:t>
            </w:r>
            <w:r w:rsidRPr="00E70AC6">
              <w:rPr>
                <w:rFonts w:eastAsia="PMingLiU"/>
                <w:color w:val="0070C0"/>
                <w:lang w:val="en-US" w:eastAsia="zh-TW"/>
              </w:rPr>
              <w:t>received. The test case is in additional statistical, there will be many events required to come to a pass or fail.</w:t>
            </w:r>
            <w:r>
              <w:rPr>
                <w:rFonts w:eastAsia="PMingLiU"/>
                <w:color w:val="0070C0"/>
                <w:lang w:val="en-US" w:eastAsia="zh-TW"/>
              </w:rPr>
              <w:t xml:space="preserve"> Thus, since the reporting is not time critical, we don’t see a reason to skip the test case.</w:t>
            </w:r>
          </w:p>
        </w:tc>
      </w:tr>
      <w:tr w:rsidR="007947EE" w14:paraId="3390FA23" w14:textId="77777777" w:rsidTr="00454C2A">
        <w:tc>
          <w:tcPr>
            <w:tcW w:w="1233" w:type="dxa"/>
            <w:vMerge w:val="restart"/>
          </w:tcPr>
          <w:p w14:paraId="39F1D692" w14:textId="47ECF7BF" w:rsidR="007947EE" w:rsidRDefault="00604C15" w:rsidP="00604C15">
            <w:pPr>
              <w:spacing w:after="120"/>
              <w:rPr>
                <w:rFonts w:eastAsiaTheme="minorEastAsia"/>
                <w:color w:val="0070C0"/>
                <w:lang w:val="en-US" w:eastAsia="zh-CN"/>
              </w:rPr>
            </w:pPr>
            <w:r w:rsidRPr="00604C15">
              <w:rPr>
                <w:rFonts w:eastAsiaTheme="minorEastAsia"/>
                <w:color w:val="0070C0"/>
                <w:lang w:val="en-US" w:eastAsia="zh-CN"/>
              </w:rPr>
              <w:t>R4-2207948</w:t>
            </w:r>
            <w:r w:rsidR="007947EE" w:rsidRPr="00BA1B68">
              <w:rPr>
                <w:rFonts w:eastAsiaTheme="minorEastAsia"/>
                <w:color w:val="0070C0"/>
                <w:lang w:val="en-US" w:eastAsia="zh-CN"/>
              </w:rPr>
              <w:t xml:space="preserve"> </w:t>
            </w:r>
            <w:r w:rsidR="007947EE">
              <w:rPr>
                <w:rFonts w:eastAsiaTheme="minorEastAsia"/>
                <w:color w:val="0070C0"/>
                <w:lang w:val="en-US" w:eastAsia="zh-CN"/>
              </w:rPr>
              <w:t>(</w:t>
            </w:r>
            <w:r>
              <w:rPr>
                <w:rFonts w:eastAsiaTheme="minorEastAsia"/>
                <w:color w:val="0070C0"/>
                <w:lang w:val="en-US" w:eastAsia="zh-CN"/>
              </w:rPr>
              <w:t>QC</w:t>
            </w:r>
            <w:r w:rsidR="007947EE">
              <w:rPr>
                <w:rFonts w:eastAsiaTheme="minorEastAsia"/>
                <w:color w:val="0070C0"/>
                <w:lang w:val="en-US" w:eastAsia="zh-CN"/>
              </w:rPr>
              <w:t>)</w:t>
            </w:r>
          </w:p>
        </w:tc>
        <w:tc>
          <w:tcPr>
            <w:tcW w:w="8398" w:type="dxa"/>
          </w:tcPr>
          <w:p w14:paraId="5078563B" w14:textId="1DFD0DC0" w:rsidR="00604C15" w:rsidRDefault="00604C15" w:rsidP="00454C2A">
            <w:pPr>
              <w:spacing w:after="120"/>
              <w:rPr>
                <w:rFonts w:eastAsiaTheme="minorEastAsia"/>
                <w:color w:val="0070C0"/>
                <w:lang w:val="en-US" w:eastAsia="zh-CN"/>
              </w:rPr>
            </w:pPr>
            <w:r w:rsidRPr="00604C15">
              <w:rPr>
                <w:rFonts w:eastAsiaTheme="minorEastAsia"/>
                <w:color w:val="0070C0"/>
                <w:lang w:val="en-US" w:eastAsia="zh-CN"/>
              </w:rPr>
              <w:t>R4-2207948</w:t>
            </w:r>
            <w:r w:rsidRPr="00604C15">
              <w:rPr>
                <w:rFonts w:eastAsiaTheme="minorEastAsia"/>
                <w:color w:val="0070C0"/>
                <w:lang w:val="en-US" w:eastAsia="zh-CN"/>
              </w:rPr>
              <w:tab/>
              <w:t>draft Cat-F CR (R15) to SCell Activation Test Cases</w:t>
            </w:r>
          </w:p>
        </w:tc>
      </w:tr>
      <w:tr w:rsidR="007947EE" w:rsidRPr="0013334D" w14:paraId="6FDC055E" w14:textId="77777777" w:rsidTr="00454C2A">
        <w:trPr>
          <w:trHeight w:val="710"/>
        </w:trPr>
        <w:tc>
          <w:tcPr>
            <w:tcW w:w="1233" w:type="dxa"/>
            <w:vMerge/>
          </w:tcPr>
          <w:p w14:paraId="5BD8EF59" w14:textId="77777777" w:rsidR="007947EE" w:rsidRDefault="007947EE" w:rsidP="00454C2A">
            <w:pPr>
              <w:spacing w:after="120"/>
              <w:rPr>
                <w:rFonts w:eastAsiaTheme="minorEastAsia"/>
                <w:color w:val="0070C0"/>
                <w:lang w:val="en-US" w:eastAsia="zh-CN"/>
              </w:rPr>
            </w:pPr>
          </w:p>
        </w:tc>
        <w:tc>
          <w:tcPr>
            <w:tcW w:w="8398" w:type="dxa"/>
          </w:tcPr>
          <w:p w14:paraId="34E2FAA2" w14:textId="77777777" w:rsidR="007947EE" w:rsidRDefault="000C5814" w:rsidP="00454C2A">
            <w:pPr>
              <w:spacing w:after="120"/>
              <w:rPr>
                <w:rFonts w:eastAsia="PMingLiU"/>
                <w:color w:val="0070C0"/>
                <w:lang w:val="en-US" w:eastAsia="zh-TW"/>
              </w:rPr>
            </w:pPr>
            <w:r w:rsidRPr="00964459">
              <w:rPr>
                <w:rFonts w:eastAsia="PMingLiU"/>
                <w:color w:val="0070C0"/>
                <w:lang w:val="en-US" w:eastAsia="zh-TW"/>
              </w:rPr>
              <w:t>MTK: OK</w:t>
            </w:r>
          </w:p>
          <w:p w14:paraId="2C6312FC" w14:textId="02B5E0B6" w:rsidR="00DC6F2C" w:rsidRPr="0013334D" w:rsidRDefault="00DC6F2C" w:rsidP="00454C2A">
            <w:pPr>
              <w:spacing w:after="120"/>
              <w:rPr>
                <w:rFonts w:eastAsiaTheme="minorEastAsia"/>
                <w:color w:val="0070C0"/>
                <w:lang w:val="en-US" w:eastAsia="zh-CN"/>
              </w:rPr>
            </w:pPr>
            <w:r>
              <w:rPr>
                <w:rFonts w:eastAsiaTheme="minorEastAsia"/>
                <w:color w:val="0070C0"/>
                <w:lang w:val="en-US" w:eastAsia="zh-CN"/>
              </w:rPr>
              <w:t xml:space="preserve">Nokia: The CR is not agreeable. </w:t>
            </w:r>
            <w:r w:rsidRPr="0017476E">
              <w:rPr>
                <w:rFonts w:eastAsiaTheme="minorEastAsia"/>
                <w:color w:val="0070C0"/>
                <w:lang w:val="en-US" w:eastAsia="zh-CN"/>
              </w:rPr>
              <w:t>Same comments as core part</w:t>
            </w:r>
            <w:r>
              <w:rPr>
                <w:rFonts w:eastAsiaTheme="minorEastAsia"/>
                <w:color w:val="0070C0"/>
                <w:lang w:val="en-US" w:eastAsia="zh-CN"/>
              </w:rPr>
              <w:t xml:space="preserve"> </w:t>
            </w:r>
            <w:r w:rsidRPr="0043352A">
              <w:rPr>
                <w:rFonts w:eastAsiaTheme="minorEastAsia"/>
                <w:color w:val="0070C0"/>
                <w:lang w:val="en-US" w:eastAsia="zh-CN"/>
              </w:rPr>
              <w:t>R4-2207941</w:t>
            </w:r>
            <w:r w:rsidRPr="0017476E">
              <w:rPr>
                <w:rFonts w:eastAsiaTheme="minorEastAsia"/>
                <w:color w:val="0070C0"/>
                <w:lang w:val="en-US" w:eastAsia="zh-CN"/>
              </w:rPr>
              <w:t>.</w:t>
            </w:r>
          </w:p>
        </w:tc>
      </w:tr>
      <w:tr w:rsidR="007947EE" w14:paraId="1897F98B" w14:textId="77777777" w:rsidTr="00454C2A">
        <w:tc>
          <w:tcPr>
            <w:tcW w:w="1233" w:type="dxa"/>
            <w:vMerge w:val="restart"/>
          </w:tcPr>
          <w:p w14:paraId="36D02187" w14:textId="1AD11932" w:rsidR="007947EE" w:rsidRDefault="00604C15" w:rsidP="00604C15">
            <w:pPr>
              <w:spacing w:after="120"/>
              <w:rPr>
                <w:rFonts w:eastAsiaTheme="minorEastAsia"/>
                <w:color w:val="0070C0"/>
                <w:lang w:val="en-US" w:eastAsia="zh-CN"/>
              </w:rPr>
            </w:pPr>
            <w:r w:rsidRPr="00604C15">
              <w:rPr>
                <w:rFonts w:eastAsiaTheme="minorEastAsia"/>
                <w:color w:val="0070C0"/>
                <w:lang w:val="en-US" w:eastAsia="zh-CN"/>
              </w:rPr>
              <w:t>R4-2208166</w:t>
            </w:r>
            <w:r w:rsidR="007947EE" w:rsidRPr="00BA1B68">
              <w:rPr>
                <w:rFonts w:eastAsiaTheme="minorEastAsia"/>
                <w:color w:val="0070C0"/>
                <w:lang w:val="en-US" w:eastAsia="zh-CN"/>
              </w:rPr>
              <w:t xml:space="preserve"> </w:t>
            </w:r>
            <w:r w:rsidR="007947EE">
              <w:rPr>
                <w:rFonts w:eastAsiaTheme="minorEastAsia"/>
                <w:color w:val="0070C0"/>
                <w:lang w:val="en-US" w:eastAsia="zh-CN"/>
              </w:rPr>
              <w:t>(</w:t>
            </w:r>
            <w:r>
              <w:rPr>
                <w:rFonts w:eastAsiaTheme="minorEastAsia"/>
                <w:color w:val="0070C0"/>
                <w:lang w:val="en-US" w:eastAsia="zh-CN"/>
              </w:rPr>
              <w:t>CATT</w:t>
            </w:r>
            <w:r w:rsidR="007947EE">
              <w:rPr>
                <w:rFonts w:eastAsiaTheme="minorEastAsia"/>
                <w:color w:val="0070C0"/>
                <w:lang w:val="en-US" w:eastAsia="zh-CN"/>
              </w:rPr>
              <w:t>)</w:t>
            </w:r>
          </w:p>
        </w:tc>
        <w:tc>
          <w:tcPr>
            <w:tcW w:w="8398" w:type="dxa"/>
          </w:tcPr>
          <w:p w14:paraId="2C6E2541" w14:textId="570C6997" w:rsidR="00604C15" w:rsidRDefault="00604C15" w:rsidP="00454C2A">
            <w:pPr>
              <w:spacing w:after="120"/>
              <w:rPr>
                <w:rFonts w:eastAsiaTheme="minorEastAsia"/>
                <w:color w:val="0070C0"/>
                <w:lang w:val="en-US" w:eastAsia="zh-CN"/>
              </w:rPr>
            </w:pPr>
            <w:r w:rsidRPr="00604C15">
              <w:rPr>
                <w:rFonts w:eastAsiaTheme="minorEastAsia"/>
                <w:color w:val="0070C0"/>
                <w:lang w:val="en-US" w:eastAsia="zh-CN"/>
              </w:rPr>
              <w:t>R4-2208166</w:t>
            </w:r>
            <w:r w:rsidRPr="00604C15">
              <w:rPr>
                <w:rFonts w:eastAsiaTheme="minorEastAsia"/>
                <w:color w:val="0070C0"/>
                <w:lang w:val="en-US" w:eastAsia="zh-CN"/>
              </w:rPr>
              <w:tab/>
              <w:t>Draft CR to add missing SMTC pattern</w:t>
            </w:r>
          </w:p>
        </w:tc>
      </w:tr>
      <w:tr w:rsidR="007947EE" w:rsidRPr="0013334D" w14:paraId="6F09AD83" w14:textId="77777777" w:rsidTr="00454C2A">
        <w:trPr>
          <w:trHeight w:val="710"/>
        </w:trPr>
        <w:tc>
          <w:tcPr>
            <w:tcW w:w="1233" w:type="dxa"/>
            <w:vMerge/>
          </w:tcPr>
          <w:p w14:paraId="194D158D" w14:textId="77777777" w:rsidR="007947EE" w:rsidRDefault="007947EE" w:rsidP="00454C2A">
            <w:pPr>
              <w:spacing w:after="120"/>
              <w:rPr>
                <w:rFonts w:eastAsiaTheme="minorEastAsia"/>
                <w:color w:val="0070C0"/>
                <w:lang w:val="en-US" w:eastAsia="zh-CN"/>
              </w:rPr>
            </w:pPr>
          </w:p>
        </w:tc>
        <w:tc>
          <w:tcPr>
            <w:tcW w:w="8398" w:type="dxa"/>
          </w:tcPr>
          <w:p w14:paraId="5C71AC95" w14:textId="77777777" w:rsidR="00604C15" w:rsidRDefault="00604C15" w:rsidP="00604C15">
            <w:pPr>
              <w:spacing w:after="120"/>
              <w:rPr>
                <w:rFonts w:eastAsiaTheme="minorEastAsia"/>
                <w:color w:val="0070C0"/>
                <w:lang w:val="en-US" w:eastAsia="zh-CN"/>
              </w:rPr>
            </w:pPr>
            <w:r>
              <w:rPr>
                <w:rFonts w:eastAsiaTheme="minorEastAsia"/>
                <w:color w:val="0070C0"/>
                <w:lang w:val="en-US" w:eastAsia="zh-CN"/>
              </w:rPr>
              <w:t>Moderator: Cat-F CR for R17 due to difference between R15/16 and R17 specs.</w:t>
            </w:r>
          </w:p>
          <w:p w14:paraId="6612FE99" w14:textId="77777777" w:rsidR="007947EE" w:rsidRDefault="000C5814" w:rsidP="00454C2A">
            <w:pPr>
              <w:spacing w:after="120"/>
              <w:rPr>
                <w:rFonts w:eastAsia="PMingLiU"/>
                <w:color w:val="0070C0"/>
                <w:lang w:val="en-US" w:eastAsia="zh-TW"/>
              </w:rPr>
            </w:pPr>
            <w:r w:rsidRPr="00964459">
              <w:rPr>
                <w:rFonts w:eastAsia="PMingLiU"/>
                <w:color w:val="0070C0"/>
                <w:lang w:val="en-US" w:eastAsia="zh-TW"/>
              </w:rPr>
              <w:t>MTK: OK</w:t>
            </w:r>
          </w:p>
          <w:p w14:paraId="3D4083B6" w14:textId="01BE2DDE" w:rsidR="00DC6F2C" w:rsidRPr="00604C15" w:rsidRDefault="00DC6F2C" w:rsidP="00454C2A">
            <w:pPr>
              <w:spacing w:after="120"/>
              <w:rPr>
                <w:rFonts w:eastAsiaTheme="minorEastAsia"/>
                <w:color w:val="0070C0"/>
                <w:lang w:val="en-US" w:eastAsia="zh-CN"/>
              </w:rPr>
            </w:pPr>
            <w:r>
              <w:rPr>
                <w:rFonts w:eastAsiaTheme="minorEastAsia"/>
                <w:color w:val="0070C0"/>
                <w:lang w:val="en-US" w:eastAsia="zh-CN"/>
              </w:rPr>
              <w:t>Nokia: OK.</w:t>
            </w:r>
          </w:p>
        </w:tc>
      </w:tr>
      <w:tr w:rsidR="007947EE" w14:paraId="3DD53F39" w14:textId="77777777" w:rsidTr="00454C2A">
        <w:tc>
          <w:tcPr>
            <w:tcW w:w="1233" w:type="dxa"/>
            <w:vMerge w:val="restart"/>
          </w:tcPr>
          <w:p w14:paraId="615276F8" w14:textId="681C5E3E" w:rsidR="007947EE" w:rsidRDefault="00604C15" w:rsidP="00604C15">
            <w:pPr>
              <w:spacing w:after="120"/>
              <w:rPr>
                <w:rFonts w:eastAsiaTheme="minorEastAsia"/>
                <w:color w:val="0070C0"/>
                <w:lang w:val="en-US" w:eastAsia="zh-CN"/>
              </w:rPr>
            </w:pPr>
            <w:r w:rsidRPr="00604C15">
              <w:rPr>
                <w:rFonts w:eastAsiaTheme="minorEastAsia"/>
                <w:color w:val="0070C0"/>
                <w:lang w:val="en-US" w:eastAsia="zh-CN"/>
              </w:rPr>
              <w:t>R4-2208167</w:t>
            </w:r>
            <w:r>
              <w:rPr>
                <w:rFonts w:eastAsiaTheme="minorEastAsia"/>
                <w:color w:val="0070C0"/>
                <w:lang w:val="en-US" w:eastAsia="zh-CN"/>
              </w:rPr>
              <w:t xml:space="preserve"> </w:t>
            </w:r>
            <w:r w:rsidR="007947EE">
              <w:rPr>
                <w:rFonts w:eastAsiaTheme="minorEastAsia"/>
                <w:color w:val="0070C0"/>
                <w:lang w:val="en-US" w:eastAsia="zh-CN"/>
              </w:rPr>
              <w:t>(</w:t>
            </w:r>
            <w:r>
              <w:rPr>
                <w:rFonts w:eastAsiaTheme="minorEastAsia"/>
                <w:color w:val="0070C0"/>
                <w:lang w:val="en-US" w:eastAsia="zh-CN"/>
              </w:rPr>
              <w:t>CATT</w:t>
            </w:r>
            <w:r w:rsidR="007947EE">
              <w:rPr>
                <w:rFonts w:eastAsiaTheme="minorEastAsia"/>
                <w:color w:val="0070C0"/>
                <w:lang w:val="en-US" w:eastAsia="zh-CN"/>
              </w:rPr>
              <w:t>)</w:t>
            </w:r>
          </w:p>
        </w:tc>
        <w:tc>
          <w:tcPr>
            <w:tcW w:w="8398" w:type="dxa"/>
          </w:tcPr>
          <w:p w14:paraId="40ACBCD6" w14:textId="23585AA0" w:rsidR="00604C15" w:rsidRDefault="00604C15" w:rsidP="00454C2A">
            <w:pPr>
              <w:spacing w:after="120"/>
              <w:rPr>
                <w:rFonts w:eastAsiaTheme="minorEastAsia"/>
                <w:color w:val="0070C0"/>
                <w:lang w:val="en-US" w:eastAsia="zh-CN"/>
              </w:rPr>
            </w:pPr>
            <w:r w:rsidRPr="00604C15">
              <w:rPr>
                <w:rFonts w:eastAsiaTheme="minorEastAsia"/>
                <w:color w:val="0070C0"/>
                <w:lang w:val="en-US" w:eastAsia="zh-CN"/>
              </w:rPr>
              <w:t>Draft CR on radio link monitoring test cases in FR1</w:t>
            </w:r>
          </w:p>
        </w:tc>
      </w:tr>
      <w:tr w:rsidR="007947EE" w:rsidRPr="0013334D" w14:paraId="3AFAAE31" w14:textId="77777777" w:rsidTr="00454C2A">
        <w:trPr>
          <w:trHeight w:val="710"/>
        </w:trPr>
        <w:tc>
          <w:tcPr>
            <w:tcW w:w="1233" w:type="dxa"/>
            <w:vMerge/>
          </w:tcPr>
          <w:p w14:paraId="38E7539C" w14:textId="77777777" w:rsidR="007947EE" w:rsidRDefault="007947EE" w:rsidP="00454C2A">
            <w:pPr>
              <w:spacing w:after="120"/>
              <w:rPr>
                <w:rFonts w:eastAsiaTheme="minorEastAsia"/>
                <w:color w:val="0070C0"/>
                <w:lang w:val="en-US" w:eastAsia="zh-CN"/>
              </w:rPr>
            </w:pPr>
          </w:p>
        </w:tc>
        <w:tc>
          <w:tcPr>
            <w:tcW w:w="8398" w:type="dxa"/>
          </w:tcPr>
          <w:p w14:paraId="714F991F" w14:textId="77777777" w:rsidR="007947EE" w:rsidRDefault="000C5814" w:rsidP="00454C2A">
            <w:pPr>
              <w:spacing w:after="120"/>
              <w:rPr>
                <w:rFonts w:eastAsia="PMingLiU"/>
                <w:color w:val="0070C0"/>
                <w:lang w:val="en-US" w:eastAsia="zh-TW"/>
              </w:rPr>
            </w:pPr>
            <w:r w:rsidRPr="00964459">
              <w:rPr>
                <w:rFonts w:eastAsia="PMingLiU"/>
                <w:color w:val="0070C0"/>
                <w:lang w:val="en-US" w:eastAsia="zh-TW"/>
              </w:rPr>
              <w:t>MTK: OK</w:t>
            </w:r>
          </w:p>
          <w:p w14:paraId="1D7F62B6" w14:textId="15B2349F" w:rsidR="00DC6F2C" w:rsidRPr="00604C15" w:rsidRDefault="00DC6F2C" w:rsidP="00454C2A">
            <w:pPr>
              <w:spacing w:after="120"/>
              <w:rPr>
                <w:rFonts w:eastAsiaTheme="minorEastAsia"/>
                <w:color w:val="0070C0"/>
                <w:lang w:val="en-US" w:eastAsia="zh-CN"/>
              </w:rPr>
            </w:pPr>
            <w:r>
              <w:rPr>
                <w:rFonts w:eastAsiaTheme="minorEastAsia"/>
                <w:color w:val="0070C0"/>
                <w:lang w:val="en-US" w:eastAsia="zh-CN"/>
              </w:rPr>
              <w:t>Nokia: The change is not agreeable.</w:t>
            </w:r>
            <w:r w:rsidRPr="002848A7">
              <w:rPr>
                <w:rFonts w:eastAsiaTheme="minorEastAsia"/>
                <w:color w:val="0070C0"/>
                <w:lang w:val="en-US" w:eastAsia="zh-CN"/>
              </w:rPr>
              <w:t xml:space="preserve"> </w:t>
            </w:r>
            <w:r>
              <w:rPr>
                <w:rFonts w:eastAsiaTheme="minorEastAsia"/>
                <w:color w:val="0070C0"/>
                <w:lang w:val="en-US" w:eastAsia="zh-CN"/>
              </w:rPr>
              <w:t>T</w:t>
            </w:r>
            <w:r w:rsidRPr="002848A7">
              <w:rPr>
                <w:rFonts w:eastAsiaTheme="minorEastAsia"/>
                <w:color w:val="0070C0"/>
                <w:lang w:val="en-US" w:eastAsia="zh-CN"/>
              </w:rPr>
              <w:t xml:space="preserve">he </w:t>
            </w:r>
            <w:r>
              <w:rPr>
                <w:rFonts w:eastAsiaTheme="minorEastAsia"/>
                <w:color w:val="0070C0"/>
                <w:lang w:val="en-US" w:eastAsia="zh-CN"/>
              </w:rPr>
              <w:t>related part</w:t>
            </w:r>
            <w:r w:rsidRPr="002848A7">
              <w:rPr>
                <w:rFonts w:eastAsiaTheme="minorEastAsia"/>
                <w:color w:val="0070C0"/>
                <w:lang w:val="en-US" w:eastAsia="zh-CN"/>
              </w:rPr>
              <w:t xml:space="preserve"> is introduced in R4-2001613 in 94e meeting that UE use other RS instead of the SSB for RLM as BFD-RS to avoid BFD process to kick in the interfere with the test.</w:t>
            </w:r>
          </w:p>
        </w:tc>
      </w:tr>
      <w:tr w:rsidR="007947EE" w14:paraId="48539DC9" w14:textId="77777777" w:rsidTr="00454C2A">
        <w:tc>
          <w:tcPr>
            <w:tcW w:w="1233" w:type="dxa"/>
            <w:vMerge w:val="restart"/>
          </w:tcPr>
          <w:p w14:paraId="3DF971FB" w14:textId="08E3963A" w:rsidR="007947EE" w:rsidRDefault="00604C15" w:rsidP="00604C15">
            <w:pPr>
              <w:spacing w:after="120"/>
              <w:rPr>
                <w:rFonts w:eastAsiaTheme="minorEastAsia"/>
                <w:color w:val="0070C0"/>
                <w:lang w:val="en-US" w:eastAsia="zh-CN"/>
              </w:rPr>
            </w:pPr>
            <w:r w:rsidRPr="00604C15">
              <w:rPr>
                <w:rFonts w:eastAsiaTheme="minorEastAsia"/>
                <w:color w:val="0070C0"/>
                <w:lang w:val="en-US" w:eastAsia="zh-CN"/>
              </w:rPr>
              <w:t>R4-2208341</w:t>
            </w:r>
            <w:r>
              <w:rPr>
                <w:rFonts w:eastAsiaTheme="minorEastAsia"/>
                <w:color w:val="0070C0"/>
                <w:lang w:val="en-US" w:eastAsia="zh-CN"/>
              </w:rPr>
              <w:t xml:space="preserve"> </w:t>
            </w:r>
            <w:r w:rsidR="007947EE">
              <w:rPr>
                <w:rFonts w:eastAsiaTheme="minorEastAsia"/>
                <w:color w:val="0070C0"/>
                <w:lang w:val="en-US" w:eastAsia="zh-CN"/>
              </w:rPr>
              <w:t>(</w:t>
            </w:r>
            <w:r>
              <w:rPr>
                <w:rFonts w:eastAsiaTheme="minorEastAsia"/>
                <w:color w:val="0070C0"/>
                <w:lang w:val="en-US" w:eastAsia="zh-CN"/>
              </w:rPr>
              <w:t>OPPO</w:t>
            </w:r>
            <w:r w:rsidR="007947EE">
              <w:rPr>
                <w:rFonts w:eastAsiaTheme="minorEastAsia"/>
                <w:color w:val="0070C0"/>
                <w:lang w:val="en-US" w:eastAsia="zh-CN"/>
              </w:rPr>
              <w:t>)</w:t>
            </w:r>
          </w:p>
        </w:tc>
        <w:tc>
          <w:tcPr>
            <w:tcW w:w="8398" w:type="dxa"/>
          </w:tcPr>
          <w:p w14:paraId="197C158E" w14:textId="1E06F787" w:rsidR="00604C15" w:rsidRDefault="00604C15" w:rsidP="00454C2A">
            <w:pPr>
              <w:spacing w:after="120"/>
              <w:rPr>
                <w:rFonts w:eastAsiaTheme="minorEastAsia"/>
                <w:color w:val="0070C0"/>
                <w:lang w:val="en-US" w:eastAsia="zh-CN"/>
              </w:rPr>
            </w:pPr>
            <w:r w:rsidRPr="00604C15">
              <w:rPr>
                <w:rFonts w:eastAsiaTheme="minorEastAsia"/>
                <w:color w:val="0070C0"/>
                <w:lang w:val="en-US" w:eastAsia="zh-CN"/>
              </w:rPr>
              <w:t>CR to maintain test case of PScell addition and release delay (A4.5.7)_R15</w:t>
            </w:r>
          </w:p>
        </w:tc>
      </w:tr>
      <w:tr w:rsidR="007947EE" w:rsidRPr="0013334D" w14:paraId="3EC6FC94" w14:textId="77777777" w:rsidTr="00454C2A">
        <w:trPr>
          <w:trHeight w:val="710"/>
        </w:trPr>
        <w:tc>
          <w:tcPr>
            <w:tcW w:w="1233" w:type="dxa"/>
            <w:vMerge/>
          </w:tcPr>
          <w:p w14:paraId="4AD90082" w14:textId="77777777" w:rsidR="007947EE" w:rsidRDefault="007947EE" w:rsidP="00454C2A">
            <w:pPr>
              <w:spacing w:after="120"/>
              <w:rPr>
                <w:rFonts w:eastAsiaTheme="minorEastAsia"/>
                <w:color w:val="0070C0"/>
                <w:lang w:val="en-US" w:eastAsia="zh-CN"/>
              </w:rPr>
            </w:pPr>
          </w:p>
        </w:tc>
        <w:tc>
          <w:tcPr>
            <w:tcW w:w="8398" w:type="dxa"/>
          </w:tcPr>
          <w:p w14:paraId="60852650" w14:textId="409025AD" w:rsidR="00604C15" w:rsidRDefault="00604C15" w:rsidP="00604C15">
            <w:pPr>
              <w:spacing w:after="120"/>
              <w:rPr>
                <w:rFonts w:eastAsiaTheme="minorEastAsia"/>
                <w:color w:val="0070C0"/>
                <w:lang w:val="en-US" w:eastAsia="zh-CN"/>
              </w:rPr>
            </w:pPr>
            <w:r>
              <w:rPr>
                <w:rFonts w:eastAsiaTheme="minorEastAsia"/>
                <w:color w:val="0070C0"/>
                <w:lang w:val="en-US" w:eastAsia="zh-CN"/>
              </w:rPr>
              <w:t xml:space="preserve">Moderator: Title of the CR in the cover sheet is wrong. </w:t>
            </w:r>
          </w:p>
          <w:p w14:paraId="365E08C0" w14:textId="567E7025" w:rsidR="007947EE" w:rsidRDefault="004C36F6" w:rsidP="00454C2A">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r w:rsidR="002E6A33">
              <w:rPr>
                <w:rFonts w:eastAsiaTheme="minorEastAsia"/>
                <w:color w:val="0070C0"/>
                <w:lang w:val="en-US" w:eastAsia="zh-CN"/>
              </w:rPr>
              <w:t xml:space="preserve"> Thanks. A revision number is requested.</w:t>
            </w:r>
          </w:p>
          <w:p w14:paraId="15A224BA" w14:textId="77777777" w:rsidR="002E6A33" w:rsidRDefault="000C5814" w:rsidP="00454C2A">
            <w:pPr>
              <w:spacing w:after="120"/>
              <w:rPr>
                <w:rFonts w:eastAsia="PMingLiU"/>
                <w:color w:val="0070C0"/>
                <w:lang w:val="en-US" w:eastAsia="zh-TW"/>
              </w:rPr>
            </w:pPr>
            <w:r w:rsidRPr="00964459">
              <w:rPr>
                <w:rFonts w:eastAsia="PMingLiU"/>
                <w:color w:val="0070C0"/>
                <w:lang w:val="en-US" w:eastAsia="zh-TW"/>
              </w:rPr>
              <w:t>MTK: OK</w:t>
            </w:r>
          </w:p>
          <w:p w14:paraId="01F568ED" w14:textId="0867C253" w:rsidR="00DC6F2C" w:rsidRPr="00604C15" w:rsidRDefault="00DC6F2C" w:rsidP="00454C2A">
            <w:pPr>
              <w:spacing w:after="120"/>
              <w:rPr>
                <w:rFonts w:eastAsiaTheme="minorEastAsia"/>
                <w:color w:val="0070C0"/>
                <w:lang w:val="en-US" w:eastAsia="zh-CN"/>
              </w:rPr>
            </w:pPr>
            <w:r>
              <w:rPr>
                <w:rFonts w:eastAsiaTheme="minorEastAsia"/>
                <w:color w:val="0070C0"/>
                <w:lang w:val="en-US" w:eastAsia="zh-CN"/>
              </w:rPr>
              <w:t>Nokia: OK.</w:t>
            </w:r>
          </w:p>
        </w:tc>
      </w:tr>
      <w:tr w:rsidR="007947EE" w14:paraId="2ACE7063" w14:textId="77777777" w:rsidTr="00454C2A">
        <w:tc>
          <w:tcPr>
            <w:tcW w:w="1233" w:type="dxa"/>
            <w:vMerge w:val="restart"/>
          </w:tcPr>
          <w:p w14:paraId="72D4813F" w14:textId="68C16018" w:rsidR="007947EE" w:rsidRDefault="00604C15" w:rsidP="00604C15">
            <w:pPr>
              <w:spacing w:after="120"/>
              <w:rPr>
                <w:rFonts w:eastAsiaTheme="minorEastAsia"/>
                <w:color w:val="0070C0"/>
                <w:lang w:val="en-US" w:eastAsia="zh-CN"/>
              </w:rPr>
            </w:pPr>
            <w:r w:rsidRPr="00604C15">
              <w:rPr>
                <w:rFonts w:eastAsiaTheme="minorEastAsia"/>
                <w:color w:val="0070C0"/>
                <w:lang w:val="en-US" w:eastAsia="zh-CN"/>
              </w:rPr>
              <w:t>R4-2208906</w:t>
            </w:r>
            <w:r w:rsidR="007947EE" w:rsidRPr="00BA1B68">
              <w:rPr>
                <w:rFonts w:eastAsiaTheme="minorEastAsia"/>
                <w:color w:val="0070C0"/>
                <w:lang w:val="en-US" w:eastAsia="zh-CN"/>
              </w:rPr>
              <w:t xml:space="preserve"> </w:t>
            </w:r>
            <w:r w:rsidR="007947EE">
              <w:rPr>
                <w:rFonts w:eastAsiaTheme="minorEastAsia"/>
                <w:color w:val="0070C0"/>
                <w:lang w:val="en-US" w:eastAsia="zh-CN"/>
              </w:rPr>
              <w:t>(</w:t>
            </w:r>
            <w:r>
              <w:rPr>
                <w:rFonts w:eastAsiaTheme="minorEastAsia"/>
                <w:color w:val="0070C0"/>
                <w:lang w:val="en-US" w:eastAsia="zh-CN"/>
              </w:rPr>
              <w:t>HW</w:t>
            </w:r>
            <w:r w:rsidR="007947EE">
              <w:rPr>
                <w:rFonts w:eastAsiaTheme="minorEastAsia"/>
                <w:color w:val="0070C0"/>
                <w:lang w:val="en-US" w:eastAsia="zh-CN"/>
              </w:rPr>
              <w:t>)</w:t>
            </w:r>
          </w:p>
        </w:tc>
        <w:tc>
          <w:tcPr>
            <w:tcW w:w="8398" w:type="dxa"/>
          </w:tcPr>
          <w:p w14:paraId="116A01A9" w14:textId="5D90783F" w:rsidR="00604C15" w:rsidRDefault="00604C15" w:rsidP="00454C2A">
            <w:pPr>
              <w:spacing w:after="120"/>
              <w:rPr>
                <w:rFonts w:eastAsiaTheme="minorEastAsia"/>
                <w:color w:val="0070C0"/>
                <w:lang w:val="en-US" w:eastAsia="zh-CN"/>
              </w:rPr>
            </w:pPr>
            <w:r w:rsidRPr="00604C15">
              <w:rPr>
                <w:rFonts w:eastAsiaTheme="minorEastAsia"/>
                <w:color w:val="0070C0"/>
                <w:lang w:val="en-US" w:eastAsia="zh-CN"/>
              </w:rPr>
              <w:t>Correction to cell reselection test case_r15</w:t>
            </w:r>
          </w:p>
        </w:tc>
      </w:tr>
      <w:tr w:rsidR="007947EE" w:rsidRPr="0013334D" w14:paraId="55D0B8D1" w14:textId="77777777" w:rsidTr="00454C2A">
        <w:trPr>
          <w:trHeight w:val="710"/>
        </w:trPr>
        <w:tc>
          <w:tcPr>
            <w:tcW w:w="1233" w:type="dxa"/>
            <w:vMerge/>
          </w:tcPr>
          <w:p w14:paraId="4CBA3E16" w14:textId="77777777" w:rsidR="007947EE" w:rsidRDefault="007947EE" w:rsidP="00454C2A">
            <w:pPr>
              <w:spacing w:after="120"/>
              <w:rPr>
                <w:rFonts w:eastAsiaTheme="minorEastAsia"/>
                <w:color w:val="0070C0"/>
                <w:lang w:val="en-US" w:eastAsia="zh-CN"/>
              </w:rPr>
            </w:pPr>
          </w:p>
        </w:tc>
        <w:tc>
          <w:tcPr>
            <w:tcW w:w="8398" w:type="dxa"/>
          </w:tcPr>
          <w:p w14:paraId="255BBDD0" w14:textId="77777777" w:rsidR="007947EE" w:rsidRDefault="000C5814" w:rsidP="00454C2A">
            <w:pPr>
              <w:spacing w:after="120"/>
              <w:rPr>
                <w:rFonts w:eastAsia="PMingLiU"/>
                <w:color w:val="0070C0"/>
                <w:lang w:val="en-US" w:eastAsia="zh-TW"/>
              </w:rPr>
            </w:pPr>
            <w:r w:rsidRPr="00964459">
              <w:rPr>
                <w:rFonts w:eastAsia="PMingLiU"/>
                <w:color w:val="0070C0"/>
                <w:lang w:val="en-US" w:eastAsia="zh-TW"/>
              </w:rPr>
              <w:t>MTK: OK</w:t>
            </w:r>
          </w:p>
          <w:p w14:paraId="1FECADB5" w14:textId="4B8D8D0F" w:rsidR="00DC6F2C" w:rsidRPr="00604C15" w:rsidRDefault="00DC6F2C" w:rsidP="00454C2A">
            <w:pPr>
              <w:spacing w:after="120"/>
              <w:rPr>
                <w:rFonts w:eastAsiaTheme="minorEastAsia"/>
                <w:color w:val="0070C0"/>
                <w:lang w:val="en-US" w:eastAsia="zh-CN"/>
              </w:rPr>
            </w:pPr>
            <w:r>
              <w:rPr>
                <w:rFonts w:eastAsiaTheme="minorEastAsia"/>
                <w:color w:val="0070C0"/>
                <w:lang w:val="en-US" w:eastAsia="zh-CN"/>
              </w:rPr>
              <w:t>Nokia: OK.</w:t>
            </w:r>
          </w:p>
        </w:tc>
      </w:tr>
      <w:tr w:rsidR="007947EE" w14:paraId="082D6635" w14:textId="77777777" w:rsidTr="00454C2A">
        <w:tc>
          <w:tcPr>
            <w:tcW w:w="1233" w:type="dxa"/>
            <w:vMerge w:val="restart"/>
          </w:tcPr>
          <w:p w14:paraId="7D5EFBC4" w14:textId="71174261" w:rsidR="007947EE" w:rsidRDefault="00604C15" w:rsidP="00604C15">
            <w:pPr>
              <w:spacing w:after="120"/>
              <w:rPr>
                <w:rFonts w:eastAsiaTheme="minorEastAsia"/>
                <w:color w:val="0070C0"/>
                <w:lang w:val="en-US" w:eastAsia="zh-CN"/>
              </w:rPr>
            </w:pPr>
            <w:r w:rsidRPr="00604C15">
              <w:rPr>
                <w:rFonts w:eastAsiaTheme="minorEastAsia"/>
                <w:color w:val="0070C0"/>
                <w:lang w:val="en-US" w:eastAsia="zh-CN"/>
              </w:rPr>
              <w:t>R4-2209078</w:t>
            </w:r>
            <w:r w:rsidR="007947EE" w:rsidRPr="00BA1B68">
              <w:rPr>
                <w:rFonts w:eastAsiaTheme="minorEastAsia"/>
                <w:color w:val="0070C0"/>
                <w:lang w:val="en-US" w:eastAsia="zh-CN"/>
              </w:rPr>
              <w:t xml:space="preserve"> </w:t>
            </w:r>
            <w:r w:rsidR="007947EE">
              <w:rPr>
                <w:rFonts w:eastAsiaTheme="minorEastAsia"/>
                <w:color w:val="0070C0"/>
                <w:lang w:val="en-US" w:eastAsia="zh-CN"/>
              </w:rPr>
              <w:t>(</w:t>
            </w:r>
            <w:r>
              <w:rPr>
                <w:rFonts w:eastAsiaTheme="minorEastAsia"/>
                <w:color w:val="0070C0"/>
                <w:lang w:val="en-US" w:eastAsia="zh-CN"/>
              </w:rPr>
              <w:t>E///</w:t>
            </w:r>
            <w:r w:rsidR="007947EE">
              <w:rPr>
                <w:rFonts w:eastAsiaTheme="minorEastAsia"/>
                <w:color w:val="0070C0"/>
                <w:lang w:val="en-US" w:eastAsia="zh-CN"/>
              </w:rPr>
              <w:t>)</w:t>
            </w:r>
          </w:p>
        </w:tc>
        <w:tc>
          <w:tcPr>
            <w:tcW w:w="8398" w:type="dxa"/>
          </w:tcPr>
          <w:p w14:paraId="14D69C0D" w14:textId="245A7D60" w:rsidR="00604C15" w:rsidRDefault="00604C15" w:rsidP="00454C2A">
            <w:pPr>
              <w:spacing w:after="120"/>
              <w:rPr>
                <w:rFonts w:eastAsiaTheme="minorEastAsia"/>
                <w:color w:val="0070C0"/>
                <w:lang w:val="en-US" w:eastAsia="zh-CN"/>
              </w:rPr>
            </w:pPr>
            <w:r w:rsidRPr="00604C15">
              <w:rPr>
                <w:rFonts w:eastAsiaTheme="minorEastAsia"/>
                <w:color w:val="0070C0"/>
                <w:lang w:val="en-US" w:eastAsia="zh-CN"/>
              </w:rPr>
              <w:t>draft CR: Correction of PRACH configuration parameter for inter-RAT test</w:t>
            </w:r>
          </w:p>
        </w:tc>
      </w:tr>
      <w:tr w:rsidR="007947EE" w:rsidRPr="0013334D" w14:paraId="7BE854BB" w14:textId="77777777" w:rsidTr="00454C2A">
        <w:trPr>
          <w:trHeight w:val="710"/>
        </w:trPr>
        <w:tc>
          <w:tcPr>
            <w:tcW w:w="1233" w:type="dxa"/>
            <w:vMerge/>
          </w:tcPr>
          <w:p w14:paraId="50B6BDAB" w14:textId="77777777" w:rsidR="007947EE" w:rsidRDefault="007947EE" w:rsidP="00454C2A">
            <w:pPr>
              <w:spacing w:after="120"/>
              <w:rPr>
                <w:rFonts w:eastAsiaTheme="minorEastAsia"/>
                <w:color w:val="0070C0"/>
                <w:lang w:val="en-US" w:eastAsia="zh-CN"/>
              </w:rPr>
            </w:pPr>
          </w:p>
        </w:tc>
        <w:tc>
          <w:tcPr>
            <w:tcW w:w="8398" w:type="dxa"/>
          </w:tcPr>
          <w:p w14:paraId="65709077" w14:textId="5A50F84C" w:rsidR="00604C15" w:rsidRDefault="00604C15" w:rsidP="00604C15">
            <w:pPr>
              <w:spacing w:after="120"/>
              <w:rPr>
                <w:rFonts w:eastAsiaTheme="minorEastAsia"/>
                <w:color w:val="0070C0"/>
                <w:lang w:val="en-US" w:eastAsia="zh-CN"/>
              </w:rPr>
            </w:pPr>
            <w:r>
              <w:rPr>
                <w:rFonts w:eastAsiaTheme="minorEastAsia"/>
                <w:color w:val="0070C0"/>
                <w:lang w:val="en-US" w:eastAsia="zh-CN"/>
              </w:rPr>
              <w:t>Moderator: Cat-F CR for R16 due to difference between R15 and R16</w:t>
            </w:r>
            <w:r w:rsidR="0068063F">
              <w:rPr>
                <w:rFonts w:eastAsiaTheme="minorEastAsia"/>
                <w:color w:val="0070C0"/>
                <w:lang w:val="en-US" w:eastAsia="zh-CN"/>
              </w:rPr>
              <w:t xml:space="preserve"> </w:t>
            </w:r>
            <w:r>
              <w:rPr>
                <w:rFonts w:eastAsiaTheme="minorEastAsia"/>
                <w:color w:val="0070C0"/>
                <w:lang w:val="en-US" w:eastAsia="zh-CN"/>
              </w:rPr>
              <w:t>specs.</w:t>
            </w:r>
          </w:p>
          <w:p w14:paraId="72F4C295" w14:textId="77777777" w:rsidR="007947EE" w:rsidRDefault="000C5814" w:rsidP="00454C2A">
            <w:pPr>
              <w:spacing w:after="120"/>
              <w:rPr>
                <w:rFonts w:eastAsia="PMingLiU"/>
                <w:color w:val="0070C0"/>
                <w:lang w:val="en-US" w:eastAsia="zh-TW"/>
              </w:rPr>
            </w:pPr>
            <w:r w:rsidRPr="00964459">
              <w:rPr>
                <w:rFonts w:eastAsia="PMingLiU"/>
                <w:color w:val="0070C0"/>
                <w:lang w:val="en-US" w:eastAsia="zh-TW"/>
              </w:rPr>
              <w:t>MTK: OK</w:t>
            </w:r>
          </w:p>
          <w:p w14:paraId="0D972EBA" w14:textId="32D9C0FF" w:rsidR="00DC6F2C" w:rsidRPr="00604C15" w:rsidRDefault="00DC6F2C" w:rsidP="00454C2A">
            <w:pPr>
              <w:spacing w:after="120"/>
              <w:rPr>
                <w:rFonts w:eastAsiaTheme="minorEastAsia"/>
                <w:color w:val="0070C0"/>
                <w:lang w:val="en-US" w:eastAsia="zh-CN"/>
              </w:rPr>
            </w:pPr>
            <w:r>
              <w:rPr>
                <w:rFonts w:eastAsiaTheme="minorEastAsia"/>
                <w:color w:val="0070C0"/>
                <w:lang w:val="en-US" w:eastAsia="zh-CN"/>
              </w:rPr>
              <w:t>Nokia: OK.</w:t>
            </w:r>
          </w:p>
        </w:tc>
      </w:tr>
      <w:tr w:rsidR="007947EE" w14:paraId="6C6BD6D6" w14:textId="77777777" w:rsidTr="00454C2A">
        <w:tc>
          <w:tcPr>
            <w:tcW w:w="1233" w:type="dxa"/>
            <w:vMerge w:val="restart"/>
          </w:tcPr>
          <w:p w14:paraId="1B078EDC" w14:textId="61C68CFE" w:rsidR="007947EE" w:rsidRDefault="00604C15" w:rsidP="00604C15">
            <w:pPr>
              <w:spacing w:after="120"/>
              <w:rPr>
                <w:rFonts w:eastAsiaTheme="minorEastAsia"/>
                <w:color w:val="0070C0"/>
                <w:lang w:val="en-US" w:eastAsia="zh-CN"/>
              </w:rPr>
            </w:pPr>
            <w:r>
              <w:rPr>
                <w:rFonts w:eastAsiaTheme="minorEastAsia"/>
                <w:color w:val="0070C0"/>
                <w:lang w:val="en-US" w:eastAsia="zh-CN"/>
              </w:rPr>
              <w:t>R4-2209609</w:t>
            </w:r>
            <w:r w:rsidR="007947EE" w:rsidRPr="00BA1B68">
              <w:rPr>
                <w:rFonts w:eastAsiaTheme="minorEastAsia"/>
                <w:color w:val="0070C0"/>
                <w:lang w:val="en-US" w:eastAsia="zh-CN"/>
              </w:rPr>
              <w:t xml:space="preserve"> </w:t>
            </w:r>
            <w:r w:rsidR="007947EE">
              <w:rPr>
                <w:rFonts w:eastAsiaTheme="minorEastAsia"/>
                <w:color w:val="0070C0"/>
                <w:lang w:val="en-US" w:eastAsia="zh-CN"/>
              </w:rPr>
              <w:t>(</w:t>
            </w:r>
            <w:r>
              <w:rPr>
                <w:rFonts w:eastAsiaTheme="minorEastAsia"/>
                <w:color w:val="0070C0"/>
                <w:lang w:val="en-US" w:eastAsia="zh-CN"/>
              </w:rPr>
              <w:t>R&amp;S</w:t>
            </w:r>
            <w:r w:rsidR="007947EE">
              <w:rPr>
                <w:rFonts w:eastAsiaTheme="minorEastAsia"/>
                <w:color w:val="0070C0"/>
                <w:lang w:val="en-US" w:eastAsia="zh-CN"/>
              </w:rPr>
              <w:t>)</w:t>
            </w:r>
          </w:p>
        </w:tc>
        <w:tc>
          <w:tcPr>
            <w:tcW w:w="8398" w:type="dxa"/>
          </w:tcPr>
          <w:p w14:paraId="0232A836" w14:textId="55F52824" w:rsidR="00604C15" w:rsidRDefault="00604C15" w:rsidP="00454C2A">
            <w:pPr>
              <w:spacing w:after="120"/>
              <w:rPr>
                <w:rFonts w:eastAsiaTheme="minorEastAsia"/>
                <w:color w:val="0070C0"/>
                <w:lang w:val="en-US" w:eastAsia="zh-CN"/>
              </w:rPr>
            </w:pPr>
            <w:r w:rsidRPr="00604C15">
              <w:rPr>
                <w:rFonts w:eastAsiaTheme="minorEastAsia"/>
                <w:color w:val="0070C0"/>
                <w:lang w:val="en-US" w:eastAsia="zh-CN"/>
              </w:rPr>
              <w:t>Draft CR to TS 38.133: Corrections to intra-frequency event triggered test cases (Rel 15)</w:t>
            </w:r>
          </w:p>
        </w:tc>
      </w:tr>
      <w:tr w:rsidR="007947EE" w:rsidRPr="0013334D" w14:paraId="76581D60" w14:textId="77777777" w:rsidTr="00454C2A">
        <w:trPr>
          <w:trHeight w:val="710"/>
        </w:trPr>
        <w:tc>
          <w:tcPr>
            <w:tcW w:w="1233" w:type="dxa"/>
            <w:vMerge/>
          </w:tcPr>
          <w:p w14:paraId="001DCAEE" w14:textId="77777777" w:rsidR="007947EE" w:rsidRDefault="007947EE" w:rsidP="00454C2A">
            <w:pPr>
              <w:spacing w:after="120"/>
              <w:rPr>
                <w:rFonts w:eastAsiaTheme="minorEastAsia"/>
                <w:color w:val="0070C0"/>
                <w:lang w:val="en-US" w:eastAsia="zh-CN"/>
              </w:rPr>
            </w:pPr>
          </w:p>
        </w:tc>
        <w:tc>
          <w:tcPr>
            <w:tcW w:w="8398" w:type="dxa"/>
          </w:tcPr>
          <w:p w14:paraId="06E4F57D" w14:textId="77777777" w:rsidR="007947EE" w:rsidRDefault="00604C15" w:rsidP="00454C2A">
            <w:pPr>
              <w:spacing w:after="120"/>
              <w:rPr>
                <w:rFonts w:eastAsiaTheme="minorEastAsia"/>
                <w:color w:val="0070C0"/>
                <w:lang w:val="en-US" w:eastAsia="zh-CN"/>
              </w:rPr>
            </w:pPr>
            <w:r w:rsidRPr="00604C15">
              <w:rPr>
                <w:rFonts w:eastAsiaTheme="minorEastAsia"/>
                <w:color w:val="0070C0"/>
                <w:lang w:val="en-US" w:eastAsia="zh-CN"/>
              </w:rPr>
              <w:t xml:space="preserve">Moderator: Resubmission of R4-2206809 which did not have any technical objections in RAN4#102, but which was postponed </w:t>
            </w:r>
            <w:r>
              <w:rPr>
                <w:rFonts w:eastAsiaTheme="minorEastAsia"/>
                <w:color w:val="0070C0"/>
                <w:lang w:val="en-US" w:eastAsia="zh-CN"/>
              </w:rPr>
              <w:t>due to CR number cap.</w:t>
            </w:r>
          </w:p>
          <w:p w14:paraId="7C9B7DE4" w14:textId="2CE6510F" w:rsidR="000C5814" w:rsidRDefault="000C5814" w:rsidP="00454C2A">
            <w:pPr>
              <w:spacing w:after="120"/>
              <w:rPr>
                <w:rFonts w:eastAsia="PMingLiU"/>
                <w:color w:val="0070C0"/>
                <w:lang w:val="en-US" w:eastAsia="zh-TW"/>
              </w:rPr>
            </w:pPr>
            <w:r w:rsidRPr="00964459">
              <w:rPr>
                <w:rFonts w:eastAsia="PMingLiU"/>
                <w:color w:val="0070C0"/>
                <w:lang w:val="en-US" w:eastAsia="zh-TW"/>
              </w:rPr>
              <w:t>MTK: OK</w:t>
            </w:r>
          </w:p>
          <w:p w14:paraId="1AC085B1" w14:textId="66D59796" w:rsidR="00DC6F2C" w:rsidRDefault="00DC6F2C" w:rsidP="00454C2A">
            <w:pPr>
              <w:spacing w:after="120"/>
              <w:rPr>
                <w:rFonts w:eastAsia="PMingLiU"/>
                <w:color w:val="0070C0"/>
                <w:lang w:val="en-US" w:eastAsia="zh-TW"/>
              </w:rPr>
            </w:pPr>
            <w:r>
              <w:rPr>
                <w:rFonts w:eastAsiaTheme="minorEastAsia"/>
                <w:color w:val="0070C0"/>
                <w:lang w:val="en-US" w:eastAsia="zh-CN"/>
              </w:rPr>
              <w:lastRenderedPageBreak/>
              <w:t>Nokia: OK.</w:t>
            </w:r>
          </w:p>
          <w:p w14:paraId="11FEC855" w14:textId="4DCAEAB8" w:rsidR="000C5814" w:rsidRPr="0013334D" w:rsidRDefault="000C5814" w:rsidP="00454C2A">
            <w:pPr>
              <w:spacing w:after="120"/>
              <w:rPr>
                <w:rFonts w:eastAsiaTheme="minorEastAsia"/>
                <w:color w:val="0070C0"/>
                <w:lang w:val="en-US" w:eastAsia="zh-CN"/>
              </w:rPr>
            </w:pPr>
          </w:p>
        </w:tc>
      </w:tr>
      <w:tr w:rsidR="007947EE" w14:paraId="20FFD912" w14:textId="77777777" w:rsidTr="00454C2A">
        <w:tc>
          <w:tcPr>
            <w:tcW w:w="1233" w:type="dxa"/>
            <w:vMerge w:val="restart"/>
          </w:tcPr>
          <w:p w14:paraId="2D6BD26F" w14:textId="59DFEE11" w:rsidR="007947EE" w:rsidRDefault="00604C15" w:rsidP="00604C15">
            <w:pPr>
              <w:spacing w:after="120"/>
              <w:rPr>
                <w:rFonts w:eastAsiaTheme="minorEastAsia"/>
                <w:color w:val="0070C0"/>
                <w:lang w:val="en-US" w:eastAsia="zh-CN"/>
              </w:rPr>
            </w:pPr>
            <w:r w:rsidRPr="00604C15">
              <w:rPr>
                <w:rFonts w:eastAsiaTheme="minorEastAsia"/>
                <w:color w:val="0070C0"/>
                <w:lang w:val="en-US" w:eastAsia="zh-CN"/>
              </w:rPr>
              <w:lastRenderedPageBreak/>
              <w:t>R4-2209612</w:t>
            </w:r>
            <w:r w:rsidR="007947EE" w:rsidRPr="00BA1B68">
              <w:rPr>
                <w:rFonts w:eastAsiaTheme="minorEastAsia"/>
                <w:color w:val="0070C0"/>
                <w:lang w:val="en-US" w:eastAsia="zh-CN"/>
              </w:rPr>
              <w:t xml:space="preserve"> </w:t>
            </w:r>
            <w:r w:rsidR="007947EE">
              <w:rPr>
                <w:rFonts w:eastAsiaTheme="minorEastAsia"/>
                <w:color w:val="0070C0"/>
                <w:lang w:val="en-US" w:eastAsia="zh-CN"/>
              </w:rPr>
              <w:t>(</w:t>
            </w:r>
            <w:r>
              <w:rPr>
                <w:rFonts w:eastAsiaTheme="minorEastAsia"/>
                <w:color w:val="0070C0"/>
                <w:lang w:val="en-US" w:eastAsia="zh-CN"/>
              </w:rPr>
              <w:t>R&amp;S</w:t>
            </w:r>
            <w:r w:rsidR="007947EE">
              <w:rPr>
                <w:rFonts w:eastAsiaTheme="minorEastAsia"/>
                <w:color w:val="0070C0"/>
                <w:lang w:val="en-US" w:eastAsia="zh-CN"/>
              </w:rPr>
              <w:t>)</w:t>
            </w:r>
          </w:p>
        </w:tc>
        <w:tc>
          <w:tcPr>
            <w:tcW w:w="8398" w:type="dxa"/>
          </w:tcPr>
          <w:p w14:paraId="46255377" w14:textId="7EBCE7ED" w:rsidR="00604C15" w:rsidRDefault="00604C15" w:rsidP="00454C2A">
            <w:pPr>
              <w:spacing w:after="120"/>
              <w:rPr>
                <w:rFonts w:eastAsiaTheme="minorEastAsia"/>
                <w:color w:val="0070C0"/>
                <w:lang w:val="en-US" w:eastAsia="zh-CN"/>
              </w:rPr>
            </w:pPr>
            <w:r w:rsidRPr="00604C15">
              <w:rPr>
                <w:rFonts w:eastAsiaTheme="minorEastAsia"/>
                <w:color w:val="0070C0"/>
                <w:lang w:val="en-US" w:eastAsia="zh-CN"/>
              </w:rPr>
              <w:t>Draft CR to TS 38.133: Corrections to beam failure and link recovery test cases (Rel 15)</w:t>
            </w:r>
          </w:p>
        </w:tc>
      </w:tr>
      <w:tr w:rsidR="007947EE" w:rsidRPr="0013334D" w14:paraId="272D0210" w14:textId="77777777" w:rsidTr="00454C2A">
        <w:trPr>
          <w:trHeight w:val="710"/>
        </w:trPr>
        <w:tc>
          <w:tcPr>
            <w:tcW w:w="1233" w:type="dxa"/>
            <w:vMerge/>
          </w:tcPr>
          <w:p w14:paraId="12373D0A" w14:textId="77777777" w:rsidR="007947EE" w:rsidRDefault="007947EE" w:rsidP="00454C2A">
            <w:pPr>
              <w:spacing w:after="120"/>
              <w:rPr>
                <w:rFonts w:eastAsiaTheme="minorEastAsia"/>
                <w:color w:val="0070C0"/>
                <w:lang w:val="en-US" w:eastAsia="zh-CN"/>
              </w:rPr>
            </w:pPr>
          </w:p>
        </w:tc>
        <w:tc>
          <w:tcPr>
            <w:tcW w:w="8398" w:type="dxa"/>
          </w:tcPr>
          <w:p w14:paraId="51508843" w14:textId="77777777" w:rsidR="007947EE" w:rsidRDefault="000C5814" w:rsidP="00454C2A">
            <w:pPr>
              <w:spacing w:after="120"/>
              <w:rPr>
                <w:rFonts w:eastAsia="PMingLiU"/>
                <w:color w:val="0070C0"/>
                <w:lang w:val="en-US" w:eastAsia="zh-TW"/>
              </w:rPr>
            </w:pPr>
            <w:r w:rsidRPr="00964459">
              <w:rPr>
                <w:rFonts w:eastAsia="PMingLiU"/>
                <w:color w:val="0070C0"/>
                <w:lang w:val="en-US" w:eastAsia="zh-TW"/>
              </w:rPr>
              <w:t>MTK: OK</w:t>
            </w:r>
          </w:p>
          <w:p w14:paraId="6C2D76A1" w14:textId="1988443D" w:rsidR="00DC6F2C" w:rsidRPr="0013334D" w:rsidRDefault="00DC6F2C" w:rsidP="00454C2A">
            <w:pPr>
              <w:spacing w:after="120"/>
              <w:rPr>
                <w:rFonts w:eastAsiaTheme="minorEastAsia"/>
                <w:color w:val="0070C0"/>
                <w:lang w:val="en-US" w:eastAsia="zh-CN"/>
              </w:rPr>
            </w:pPr>
            <w:r>
              <w:rPr>
                <w:rFonts w:eastAsiaTheme="minorEastAsia"/>
                <w:color w:val="0070C0"/>
                <w:lang w:val="en-US" w:eastAsia="zh-CN"/>
              </w:rPr>
              <w:t>Nokia: OK.</w:t>
            </w: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2"/>
      </w:pPr>
      <w:r w:rsidRPr="00035C50">
        <w:lastRenderedPageBreak/>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p w14:paraId="72FBF6C4" w14:textId="18C08AD5" w:rsidR="003418CB" w:rsidRPr="006D73CF" w:rsidRDefault="006D73CF" w:rsidP="00DF4F43">
      <w:pPr>
        <w:pStyle w:val="4"/>
      </w:pPr>
      <w:r w:rsidRPr="00D44657">
        <w:t xml:space="preserve">Sub-topic 1-1: Test of relative accuracy for FR2 inter-frequency RSRP </w:t>
      </w:r>
    </w:p>
    <w:tbl>
      <w:tblPr>
        <w:tblStyle w:val="afd"/>
        <w:tblW w:w="9634" w:type="dxa"/>
        <w:tblLook w:val="04A0" w:firstRow="1" w:lastRow="0" w:firstColumn="1" w:lastColumn="0" w:noHBand="0" w:noVBand="1"/>
      </w:tblPr>
      <w:tblGrid>
        <w:gridCol w:w="9634"/>
      </w:tblGrid>
      <w:tr w:rsidR="004E7435" w14:paraId="0DE0478D" w14:textId="77777777" w:rsidTr="004E7435">
        <w:tc>
          <w:tcPr>
            <w:tcW w:w="9634" w:type="dxa"/>
          </w:tcPr>
          <w:p w14:paraId="71FE7E92" w14:textId="77777777" w:rsidR="004E7435" w:rsidRDefault="004E7435" w:rsidP="004E7435">
            <w:pPr>
              <w:pStyle w:val="4"/>
              <w:numPr>
                <w:ilvl w:val="0"/>
                <w:numId w:val="0"/>
              </w:numPr>
              <w:ind w:left="864" w:hanging="864"/>
              <w:outlineLvl w:val="3"/>
              <w:rPr>
                <w:lang w:val="en-GB"/>
              </w:rPr>
            </w:pPr>
            <w:r w:rsidRPr="00D44657">
              <w:rPr>
                <w:lang w:val="en-US"/>
              </w:rPr>
              <w:t xml:space="preserve">Issue 1-1-1: whether to add </w:t>
            </w:r>
            <w:r w:rsidRPr="00D13ABA">
              <w:rPr>
                <w:lang w:val="en-GB"/>
              </w:rPr>
              <w:t>G</w:t>
            </w:r>
            <w:r w:rsidRPr="00D13ABA">
              <w:rPr>
                <w:vertAlign w:val="subscript"/>
                <w:lang w:val="en-GB"/>
              </w:rPr>
              <w:t>inter</w:t>
            </w:r>
            <w:r>
              <w:rPr>
                <w:lang w:val="en-GB"/>
              </w:rPr>
              <w:t xml:space="preserve"> </w:t>
            </w:r>
            <w:r w:rsidRPr="00D13ABA">
              <w:rPr>
                <w:lang w:val="en-GB"/>
              </w:rPr>
              <w:t xml:space="preserve">when two cells are in </w:t>
            </w:r>
            <w:r>
              <w:rPr>
                <w:lang w:val="en-GB"/>
              </w:rPr>
              <w:t>same band</w:t>
            </w:r>
          </w:p>
          <w:p w14:paraId="4B5D5690" w14:textId="77777777" w:rsidR="004E7435" w:rsidRDefault="004E7435" w:rsidP="004E743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0EE86328" w14:textId="366861F4" w:rsidR="004E7435" w:rsidRPr="00855107" w:rsidRDefault="004E7435" w:rsidP="004E7435">
            <w:pPr>
              <w:rPr>
                <w:rFonts w:eastAsiaTheme="minorEastAsia"/>
                <w:i/>
                <w:color w:val="0070C0"/>
                <w:lang w:val="en-US" w:eastAsia="zh-CN"/>
              </w:rPr>
            </w:pPr>
            <w:r w:rsidRPr="006D73CF">
              <w:rPr>
                <w:highlight w:val="green"/>
                <w:lang w:val="en-US"/>
              </w:rPr>
              <w:t xml:space="preserve">Add </w:t>
            </w:r>
            <w:r w:rsidRPr="006D73CF">
              <w:rPr>
                <w:highlight w:val="green"/>
              </w:rPr>
              <w:t>G</w:t>
            </w:r>
            <w:r w:rsidRPr="006D73CF">
              <w:rPr>
                <w:highlight w:val="green"/>
                <w:vertAlign w:val="subscript"/>
              </w:rPr>
              <w:t>inter</w:t>
            </w:r>
            <w:r w:rsidRPr="006D73CF">
              <w:rPr>
                <w:highlight w:val="green"/>
              </w:rPr>
              <w:t xml:space="preserve"> = [3] dB also when two cells are in same band, for both upper bound and lower bound</w:t>
            </w:r>
          </w:p>
          <w:p w14:paraId="56CEB0F2" w14:textId="0D959BF6" w:rsidR="004E7435" w:rsidRPr="00855107" w:rsidRDefault="004E7435" w:rsidP="004E7435">
            <w:pPr>
              <w:rPr>
                <w:rFonts w:eastAsiaTheme="minorEastAsia"/>
                <w:i/>
                <w:color w:val="0070C0"/>
                <w:lang w:val="en-US" w:eastAsia="zh-CN"/>
              </w:rPr>
            </w:pPr>
            <w:r>
              <w:rPr>
                <w:rFonts w:eastAsiaTheme="minorEastAsia" w:hint="eastAsia"/>
                <w:i/>
                <w:color w:val="0070C0"/>
                <w:lang w:val="en-US" w:eastAsia="zh-CN"/>
              </w:rPr>
              <w:t>Candidate options:</w:t>
            </w:r>
            <w:r w:rsidR="00A50526">
              <w:rPr>
                <w:rFonts w:eastAsiaTheme="minorEastAsia"/>
                <w:i/>
                <w:color w:val="0070C0"/>
                <w:lang w:val="en-US" w:eastAsia="zh-CN"/>
              </w:rPr>
              <w:t xml:space="preserve"> </w:t>
            </w:r>
            <w:r w:rsidR="00A50526">
              <w:t xml:space="preserve">None </w:t>
            </w:r>
          </w:p>
          <w:p w14:paraId="2C171DD5" w14:textId="3F8CDE7F" w:rsidR="004E7435" w:rsidRPr="00A50526" w:rsidRDefault="004E7435" w:rsidP="00A50526">
            <w:pPr>
              <w:rPr>
                <w:rFonts w:eastAsiaTheme="minorEastAsia"/>
                <w:lang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A50526">
              <w:t xml:space="preserve"> Closed, no discussion needed.</w:t>
            </w:r>
          </w:p>
        </w:tc>
      </w:tr>
      <w:tr w:rsidR="00A50526" w14:paraId="58F57FF9" w14:textId="77777777" w:rsidTr="004E7435">
        <w:tc>
          <w:tcPr>
            <w:tcW w:w="9634" w:type="dxa"/>
          </w:tcPr>
          <w:p w14:paraId="163D109B" w14:textId="3FB2B5C4" w:rsidR="00A50526" w:rsidRDefault="00A50526" w:rsidP="00A50526">
            <w:pPr>
              <w:pStyle w:val="4"/>
              <w:numPr>
                <w:ilvl w:val="0"/>
                <w:numId w:val="0"/>
              </w:numPr>
              <w:ind w:left="864" w:hanging="864"/>
              <w:outlineLvl w:val="3"/>
              <w:rPr>
                <w:lang w:val="en-GB"/>
              </w:rPr>
            </w:pPr>
            <w:r w:rsidRPr="00D44657">
              <w:rPr>
                <w:lang w:val="en-US"/>
              </w:rPr>
              <w:t xml:space="preserve">Issue 1-1-2: whether to add </w:t>
            </w:r>
            <w:r>
              <w:rPr>
                <w:lang w:val="en-GB"/>
              </w:rPr>
              <w:t>E to the upper bound</w:t>
            </w:r>
          </w:p>
          <w:p w14:paraId="0A6408B9" w14:textId="1A408C79" w:rsidR="00A50526" w:rsidRPr="00855107" w:rsidRDefault="00A50526" w:rsidP="00A50526">
            <w:pPr>
              <w:rPr>
                <w:rFonts w:eastAsiaTheme="minorEastAsia"/>
                <w:i/>
                <w:color w:val="0070C0"/>
                <w:lang w:val="en-US" w:eastAsia="zh-CN"/>
              </w:rPr>
            </w:pPr>
            <w:r w:rsidRPr="00855107">
              <w:rPr>
                <w:rFonts w:eastAsiaTheme="minorEastAsia" w:hint="eastAsia"/>
                <w:i/>
                <w:color w:val="0070C0"/>
                <w:lang w:val="en-US" w:eastAsia="zh-CN"/>
              </w:rPr>
              <w:t>Tentative agreements:</w:t>
            </w:r>
            <w:r>
              <w:t>None</w:t>
            </w:r>
          </w:p>
          <w:p w14:paraId="3AAF5103" w14:textId="048E3DA1" w:rsidR="00A50526" w:rsidRDefault="00A50526" w:rsidP="00A50526">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p>
          <w:p w14:paraId="0B3083A9" w14:textId="77777777" w:rsidR="00A50526" w:rsidRDefault="00A50526" w:rsidP="00A50526">
            <w:pPr>
              <w:pStyle w:val="afe"/>
              <w:numPr>
                <w:ilvl w:val="1"/>
                <w:numId w:val="1"/>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Option 1</w:t>
            </w:r>
            <w:r>
              <w:rPr>
                <w:rFonts w:eastAsia="宋体"/>
                <w:color w:val="0070C0"/>
                <w:szCs w:val="24"/>
                <w:lang w:eastAsia="zh-CN"/>
              </w:rPr>
              <w:t xml:space="preserve"> (Apple, HW)</w:t>
            </w:r>
          </w:p>
          <w:p w14:paraId="5F37A8A9" w14:textId="77777777" w:rsidR="00A50526" w:rsidRDefault="00A50526" w:rsidP="00A50526">
            <w:pPr>
              <w:pStyle w:val="afe"/>
              <w:numPr>
                <w:ilvl w:val="2"/>
                <w:numId w:val="1"/>
              </w:numPr>
              <w:spacing w:after="120"/>
              <w:ind w:firstLineChars="0"/>
              <w:rPr>
                <w:rFonts w:eastAsia="宋体"/>
                <w:szCs w:val="24"/>
                <w:lang w:eastAsia="zh-CN"/>
              </w:rPr>
            </w:pPr>
            <w:r>
              <w:rPr>
                <w:rFonts w:eastAsia="宋体"/>
                <w:szCs w:val="24"/>
                <w:lang w:eastAsia="zh-CN"/>
              </w:rPr>
              <w:t>Yes</w:t>
            </w:r>
          </w:p>
          <w:p w14:paraId="754E330F" w14:textId="77777777" w:rsidR="00A50526" w:rsidRPr="006D72F2" w:rsidRDefault="00A50526" w:rsidP="00A50526">
            <w:pPr>
              <w:pStyle w:val="afe"/>
              <w:numPr>
                <w:ilvl w:val="3"/>
                <w:numId w:val="1"/>
              </w:numPr>
              <w:spacing w:after="120"/>
              <w:ind w:firstLineChars="0"/>
              <w:rPr>
                <w:rFonts w:eastAsia="宋体"/>
                <w:szCs w:val="24"/>
                <w:lang w:eastAsia="zh-CN"/>
              </w:rPr>
            </w:pPr>
            <w:r>
              <w:rPr>
                <w:rFonts w:eastAsia="宋体"/>
                <w:szCs w:val="24"/>
                <w:lang w:eastAsia="zh-CN"/>
              </w:rPr>
              <w:t>E is n</w:t>
            </w:r>
            <w:r w:rsidRPr="006D72F2">
              <w:rPr>
                <w:rFonts w:eastAsia="宋体"/>
                <w:szCs w:val="24"/>
                <w:lang w:eastAsia="zh-CN"/>
              </w:rPr>
              <w:t>o larger than Y,</w:t>
            </w:r>
            <w:r>
              <w:rPr>
                <w:rFonts w:eastAsia="宋体"/>
                <w:szCs w:val="24"/>
                <w:lang w:eastAsia="zh-CN"/>
              </w:rPr>
              <w:t xml:space="preserve"> and</w:t>
            </w:r>
            <w:r w:rsidRPr="006D72F2">
              <w:rPr>
                <w:rFonts w:eastAsia="宋体"/>
                <w:szCs w:val="24"/>
                <w:lang w:eastAsia="zh-CN"/>
              </w:rPr>
              <w:t xml:space="preserve"> smaller value can be considered </w:t>
            </w:r>
            <w:r>
              <w:rPr>
                <w:rFonts w:eastAsia="宋体"/>
                <w:szCs w:val="24"/>
                <w:lang w:eastAsia="zh-CN"/>
              </w:rPr>
              <w:t>(Apple)</w:t>
            </w:r>
          </w:p>
          <w:p w14:paraId="5409B438" w14:textId="77777777" w:rsidR="00A50526" w:rsidRPr="006D72F2" w:rsidRDefault="00A50526" w:rsidP="00A50526">
            <w:pPr>
              <w:pStyle w:val="afe"/>
              <w:numPr>
                <w:ilvl w:val="3"/>
                <w:numId w:val="1"/>
              </w:numPr>
              <w:spacing w:after="120"/>
              <w:ind w:firstLineChars="0"/>
              <w:rPr>
                <w:rFonts w:eastAsia="宋体"/>
                <w:szCs w:val="24"/>
                <w:lang w:eastAsia="zh-CN"/>
              </w:rPr>
            </w:pPr>
            <w:r>
              <w:rPr>
                <w:rFonts w:eastAsia="宋体"/>
                <w:szCs w:val="24"/>
                <w:lang w:eastAsia="zh-CN"/>
              </w:rPr>
              <w:t>E = 3dB (HW)</w:t>
            </w:r>
          </w:p>
          <w:p w14:paraId="1353A63B" w14:textId="7101D232" w:rsidR="00A50526" w:rsidRDefault="00A50526" w:rsidP="00A50526">
            <w:pPr>
              <w:pStyle w:val="afe"/>
              <w:numPr>
                <w:ilvl w:val="1"/>
                <w:numId w:val="1"/>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2 (MTK, QC, E///)</w:t>
            </w:r>
          </w:p>
          <w:p w14:paraId="0B1CEFC4" w14:textId="77777777" w:rsidR="00A50526" w:rsidRDefault="00A50526" w:rsidP="00A50526">
            <w:pPr>
              <w:pStyle w:val="afe"/>
              <w:numPr>
                <w:ilvl w:val="2"/>
                <w:numId w:val="1"/>
              </w:numPr>
              <w:spacing w:after="120"/>
              <w:ind w:firstLineChars="0"/>
              <w:rPr>
                <w:rFonts w:eastAsia="宋体"/>
                <w:szCs w:val="24"/>
                <w:lang w:eastAsia="zh-CN"/>
              </w:rPr>
            </w:pPr>
            <w:r>
              <w:rPr>
                <w:rFonts w:eastAsia="宋体"/>
                <w:szCs w:val="24"/>
                <w:lang w:eastAsia="zh-CN"/>
              </w:rPr>
              <w:t>No</w:t>
            </w:r>
          </w:p>
          <w:p w14:paraId="74D6367E" w14:textId="1BA4BFDF" w:rsidR="00A50526" w:rsidRPr="00A50526" w:rsidRDefault="00A50526" w:rsidP="006D73CF">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t xml:space="preserve"> </w:t>
            </w:r>
            <w:r w:rsidR="006D73CF">
              <w:t>F</w:t>
            </w:r>
            <w:r>
              <w:t>urther discuss the options</w:t>
            </w:r>
          </w:p>
        </w:tc>
      </w:tr>
      <w:tr w:rsidR="00A50526" w14:paraId="1F046822" w14:textId="77777777" w:rsidTr="004E7435">
        <w:tc>
          <w:tcPr>
            <w:tcW w:w="9634" w:type="dxa"/>
          </w:tcPr>
          <w:p w14:paraId="6879AEAD" w14:textId="77777777" w:rsidR="00A50526" w:rsidRDefault="00A50526" w:rsidP="00A50526">
            <w:pPr>
              <w:pStyle w:val="4"/>
              <w:numPr>
                <w:ilvl w:val="0"/>
                <w:numId w:val="0"/>
              </w:numPr>
              <w:ind w:left="864" w:hanging="864"/>
              <w:outlineLvl w:val="3"/>
              <w:rPr>
                <w:lang w:val="en-GB"/>
              </w:rPr>
            </w:pPr>
            <w:r w:rsidRPr="00D44657">
              <w:rPr>
                <w:lang w:val="en-US"/>
              </w:rPr>
              <w:t xml:space="preserve">Issue 1-1-3: whether to modify the test procedure </w:t>
            </w:r>
            <w:r w:rsidRPr="00D44657">
              <w:rPr>
                <w:rFonts w:eastAsia="MS Mincho"/>
                <w:bCs/>
                <w:iCs/>
                <w:lang w:val="en-US"/>
              </w:rPr>
              <w:t>to compensate the relaxation margins</w:t>
            </w:r>
          </w:p>
          <w:p w14:paraId="332C62FA" w14:textId="77777777" w:rsidR="006D73CF" w:rsidRDefault="00A50526" w:rsidP="00A50526">
            <w:pPr>
              <w:rPr>
                <w:lang w:val="en-US"/>
              </w:rPr>
            </w:pPr>
            <w:r w:rsidRPr="00855107">
              <w:rPr>
                <w:rFonts w:eastAsiaTheme="minorEastAsia" w:hint="eastAsia"/>
                <w:i/>
                <w:color w:val="0070C0"/>
                <w:lang w:val="en-US" w:eastAsia="zh-CN"/>
              </w:rPr>
              <w:t>Tentative agreements:</w:t>
            </w:r>
            <w:r w:rsidRPr="00D44657">
              <w:rPr>
                <w:lang w:val="en-US"/>
              </w:rPr>
              <w:t xml:space="preserve"> </w:t>
            </w:r>
          </w:p>
          <w:p w14:paraId="637DC9B0" w14:textId="48DDEF74" w:rsidR="00A50526" w:rsidRDefault="00A50526" w:rsidP="00A50526">
            <w:pPr>
              <w:rPr>
                <w:rFonts w:eastAsia="MS Mincho"/>
                <w:bCs/>
                <w:iCs/>
                <w:lang w:val="en-US"/>
              </w:rPr>
            </w:pPr>
            <w:r w:rsidRPr="006D73CF">
              <w:rPr>
                <w:highlight w:val="green"/>
                <w:lang w:val="en-US"/>
              </w:rPr>
              <w:t xml:space="preserve">RAN4 not modify the test procedure </w:t>
            </w:r>
            <w:r w:rsidRPr="006D73CF">
              <w:rPr>
                <w:rFonts w:eastAsia="MS Mincho"/>
                <w:bCs/>
                <w:iCs/>
                <w:highlight w:val="green"/>
                <w:lang w:val="en-US"/>
              </w:rPr>
              <w:t>to compensate the relaxation margins for Rel-15</w:t>
            </w:r>
          </w:p>
          <w:p w14:paraId="70398D60" w14:textId="77777777" w:rsidR="00A50526" w:rsidRPr="00855107" w:rsidRDefault="00A50526" w:rsidP="00A50526">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r>
              <w:t xml:space="preserve">None </w:t>
            </w:r>
          </w:p>
          <w:p w14:paraId="0BE65981" w14:textId="66B5A652" w:rsidR="00A50526" w:rsidRPr="00A50526" w:rsidRDefault="00A50526" w:rsidP="00A50526">
            <w:pPr>
              <w:rPr>
                <w:rFonts w:eastAsiaTheme="minorEastAsia"/>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t xml:space="preserve"> Closed, no discussion needed.</w:t>
            </w:r>
          </w:p>
        </w:tc>
      </w:tr>
      <w:tr w:rsidR="00A50526" w14:paraId="452BBE09" w14:textId="77777777" w:rsidTr="004E7435">
        <w:tc>
          <w:tcPr>
            <w:tcW w:w="9634" w:type="dxa"/>
          </w:tcPr>
          <w:p w14:paraId="112489F3" w14:textId="77777777" w:rsidR="00A50526" w:rsidRDefault="00A50526" w:rsidP="00A50526">
            <w:pPr>
              <w:pStyle w:val="4"/>
              <w:numPr>
                <w:ilvl w:val="0"/>
                <w:numId w:val="0"/>
              </w:numPr>
              <w:ind w:left="864" w:hanging="864"/>
              <w:outlineLvl w:val="3"/>
              <w:rPr>
                <w:lang w:val="en-GB"/>
              </w:rPr>
            </w:pPr>
            <w:r w:rsidRPr="00D44657">
              <w:rPr>
                <w:lang w:val="en-US"/>
              </w:rPr>
              <w:t>Issue 1-1-4: margin for the lower bound when two cells are in same band</w:t>
            </w:r>
          </w:p>
          <w:p w14:paraId="05381ECB" w14:textId="77777777" w:rsidR="006D73CF" w:rsidRDefault="00A50526" w:rsidP="00A50526">
            <w:pPr>
              <w:rPr>
                <w:lang w:val="en-US"/>
              </w:rPr>
            </w:pPr>
            <w:r w:rsidRPr="00855107">
              <w:rPr>
                <w:rFonts w:eastAsiaTheme="minorEastAsia" w:hint="eastAsia"/>
                <w:i/>
                <w:color w:val="0070C0"/>
                <w:lang w:val="en-US" w:eastAsia="zh-CN"/>
              </w:rPr>
              <w:t>Tentative agreements:</w:t>
            </w:r>
            <w:r w:rsidRPr="00D44657">
              <w:rPr>
                <w:lang w:val="en-US"/>
              </w:rPr>
              <w:t xml:space="preserve"> </w:t>
            </w:r>
          </w:p>
          <w:p w14:paraId="74EB8128" w14:textId="467A76F9" w:rsidR="00A50526" w:rsidRDefault="006D73CF" w:rsidP="00A50526">
            <w:pPr>
              <w:rPr>
                <w:rFonts w:eastAsia="MS Mincho"/>
                <w:bCs/>
                <w:iCs/>
                <w:lang w:val="en-US"/>
              </w:rPr>
            </w:pPr>
            <w:r w:rsidRPr="006D73CF">
              <w:rPr>
                <w:rFonts w:eastAsia="MS Mincho"/>
                <w:bCs/>
                <w:iCs/>
                <w:highlight w:val="green"/>
              </w:rPr>
              <w:t xml:space="preserve">For intra-band case, at lower bound, add margin D </w:t>
            </w:r>
            <w:r>
              <w:rPr>
                <w:rFonts w:eastAsia="MS Mincho"/>
                <w:bCs/>
                <w:iCs/>
                <w:highlight w:val="green"/>
              </w:rPr>
              <w:t>(</w:t>
            </w:r>
            <w:r w:rsidRPr="006D73CF">
              <w:rPr>
                <w:rFonts w:eastAsia="MS Mincho"/>
                <w:bCs/>
                <w:iCs/>
                <w:highlight w:val="green"/>
              </w:rPr>
              <w:t>[5.5]dB</w:t>
            </w:r>
            <w:r>
              <w:rPr>
                <w:rFonts w:eastAsia="MS Mincho"/>
                <w:bCs/>
                <w:iCs/>
                <w:highlight w:val="green"/>
              </w:rPr>
              <w:t>)</w:t>
            </w:r>
            <w:r w:rsidRPr="006D73CF">
              <w:rPr>
                <w:rFonts w:eastAsia="MS Mincho"/>
                <w:bCs/>
                <w:iCs/>
                <w:highlight w:val="green"/>
              </w:rPr>
              <w:t xml:space="preserve"> + </w:t>
            </w:r>
            <w:r w:rsidRPr="006D73CF">
              <w:rPr>
                <w:highlight w:val="green"/>
              </w:rPr>
              <w:t>G</w:t>
            </w:r>
            <w:r w:rsidRPr="006D73CF">
              <w:rPr>
                <w:highlight w:val="green"/>
                <w:vertAlign w:val="subscript"/>
              </w:rPr>
              <w:t>inter</w:t>
            </w:r>
            <w:r w:rsidRPr="006D73CF">
              <w:rPr>
                <w:highlight w:val="green"/>
              </w:rPr>
              <w:t xml:space="preserve"> </w:t>
            </w:r>
            <w:r>
              <w:rPr>
                <w:highlight w:val="green"/>
              </w:rPr>
              <w:t>(</w:t>
            </w:r>
            <w:r w:rsidRPr="006D73CF">
              <w:rPr>
                <w:highlight w:val="green"/>
              </w:rPr>
              <w:t>[3]dB)</w:t>
            </w:r>
          </w:p>
          <w:p w14:paraId="09C6CCE7" w14:textId="77777777" w:rsidR="00A50526" w:rsidRPr="00855107" w:rsidRDefault="00A50526" w:rsidP="00A50526">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r>
              <w:t xml:space="preserve">None </w:t>
            </w:r>
          </w:p>
          <w:p w14:paraId="7CFB0640" w14:textId="41CCE201" w:rsidR="00A50526" w:rsidRPr="00A50526" w:rsidRDefault="00A50526" w:rsidP="00A50526">
            <w:pPr>
              <w:rPr>
                <w:rFonts w:eastAsiaTheme="minorEastAsia"/>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t xml:space="preserve"> Closed, no discussion needed.</w:t>
            </w:r>
          </w:p>
        </w:tc>
      </w:tr>
    </w:tbl>
    <w:p w14:paraId="21CC4603" w14:textId="77777777" w:rsidR="004E7435" w:rsidRPr="004E7435" w:rsidRDefault="004E7435" w:rsidP="005B4802">
      <w:pPr>
        <w:rPr>
          <w:i/>
          <w:color w:val="0070C0"/>
          <w:lang w:val="en-US" w:eastAsia="zh-CN"/>
        </w:rPr>
      </w:pPr>
    </w:p>
    <w:p w14:paraId="2857DB87" w14:textId="77777777" w:rsidR="006D73CF" w:rsidRPr="00D44657" w:rsidRDefault="006D73CF" w:rsidP="00DF4F43">
      <w:pPr>
        <w:pStyle w:val="4"/>
      </w:pPr>
      <w:r w:rsidRPr="00D44657">
        <w:lastRenderedPageBreak/>
        <w:t>Sub-topic 1-2: Other issues with test case of FR2 inter-frequency RSRP accuracy</w:t>
      </w:r>
    </w:p>
    <w:tbl>
      <w:tblPr>
        <w:tblStyle w:val="afd"/>
        <w:tblW w:w="9634" w:type="dxa"/>
        <w:tblLook w:val="04A0" w:firstRow="1" w:lastRow="0" w:firstColumn="1" w:lastColumn="0" w:noHBand="0" w:noVBand="1"/>
      </w:tblPr>
      <w:tblGrid>
        <w:gridCol w:w="9634"/>
      </w:tblGrid>
      <w:tr w:rsidR="006D73CF" w:rsidRPr="00A50526" w14:paraId="431A8E5D" w14:textId="77777777" w:rsidTr="00FC4596">
        <w:tc>
          <w:tcPr>
            <w:tcW w:w="9634" w:type="dxa"/>
          </w:tcPr>
          <w:p w14:paraId="2EA63E77" w14:textId="77777777" w:rsidR="006D73CF" w:rsidRDefault="006D73CF" w:rsidP="006D73CF">
            <w:pPr>
              <w:pStyle w:val="4"/>
              <w:numPr>
                <w:ilvl w:val="0"/>
                <w:numId w:val="0"/>
              </w:numPr>
              <w:ind w:left="864" w:hanging="864"/>
              <w:outlineLvl w:val="3"/>
              <w:rPr>
                <w:lang w:val="en-GB"/>
              </w:rPr>
            </w:pPr>
            <w:r w:rsidRPr="00D44657">
              <w:rPr>
                <w:lang w:val="en-US"/>
              </w:rPr>
              <w:t>Issue 1-2-1: Applicability of the test considering FR1+FR2 testability</w:t>
            </w:r>
          </w:p>
          <w:p w14:paraId="431A2DBE" w14:textId="5346D7EB" w:rsidR="006D73CF" w:rsidRDefault="006D73CF" w:rsidP="00FC4596">
            <w:pPr>
              <w:rPr>
                <w:lang w:val="en-US"/>
              </w:rPr>
            </w:pPr>
            <w:r w:rsidRPr="00855107">
              <w:rPr>
                <w:rFonts w:eastAsiaTheme="minorEastAsia" w:hint="eastAsia"/>
                <w:i/>
                <w:color w:val="0070C0"/>
                <w:lang w:val="en-US" w:eastAsia="zh-CN"/>
              </w:rPr>
              <w:t>Tentative agreements:</w:t>
            </w:r>
            <w:r w:rsidRPr="00D44657">
              <w:rPr>
                <w:lang w:val="en-US"/>
              </w:rPr>
              <w:t xml:space="preserve"> </w:t>
            </w:r>
            <w:r>
              <w:t>None</w:t>
            </w:r>
          </w:p>
          <w:p w14:paraId="33C3B0B2" w14:textId="50E75F70" w:rsidR="006D73CF" w:rsidRDefault="006D73CF" w:rsidP="00FC4596">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p>
          <w:p w14:paraId="414BF22C" w14:textId="6341734C" w:rsidR="006D73CF" w:rsidRDefault="00DF4F43" w:rsidP="006D73CF">
            <w:pPr>
              <w:pStyle w:val="afe"/>
              <w:numPr>
                <w:ilvl w:val="1"/>
                <w:numId w:val="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Open issue</w:t>
            </w:r>
            <w:r w:rsidR="006D73CF">
              <w:rPr>
                <w:rFonts w:eastAsia="宋体"/>
                <w:color w:val="0070C0"/>
                <w:szCs w:val="24"/>
                <w:lang w:eastAsia="zh-CN"/>
              </w:rPr>
              <w:t>:</w:t>
            </w:r>
          </w:p>
          <w:p w14:paraId="60F119E0" w14:textId="5120022A" w:rsidR="00DF4F43" w:rsidRPr="004313B3" w:rsidRDefault="006D73CF" w:rsidP="00DF4F43">
            <w:pPr>
              <w:pStyle w:val="afe"/>
              <w:numPr>
                <w:ilvl w:val="2"/>
                <w:numId w:val="1"/>
              </w:numPr>
              <w:spacing w:after="120"/>
              <w:ind w:firstLineChars="0"/>
              <w:rPr>
                <w:rFonts w:eastAsia="宋体"/>
                <w:szCs w:val="24"/>
                <w:lang w:eastAsia="zh-CN"/>
              </w:rPr>
            </w:pPr>
            <w:r>
              <w:rPr>
                <w:rFonts w:eastAsia="宋体"/>
                <w:szCs w:val="24"/>
                <w:lang w:eastAsia="zh-CN"/>
              </w:rPr>
              <w:t xml:space="preserve">Whether to </w:t>
            </w:r>
            <w:r w:rsidRPr="00F04D44">
              <w:rPr>
                <w:rFonts w:eastAsia="宋体"/>
                <w:szCs w:val="24"/>
                <w:lang w:eastAsia="zh-CN"/>
              </w:rPr>
              <w:t>add A.5.7.1.3 and A.7.7.1.3 in A.3.13A to allow UE not to pass the tests</w:t>
            </w:r>
            <w:r>
              <w:rPr>
                <w:rFonts w:eastAsia="宋体"/>
                <w:szCs w:val="24"/>
                <w:lang w:eastAsia="zh-CN"/>
              </w:rPr>
              <w:t xml:space="preserve"> </w:t>
            </w:r>
          </w:p>
          <w:p w14:paraId="1649D4DA" w14:textId="26CA7860" w:rsidR="006D73CF" w:rsidRDefault="006D73CF" w:rsidP="006D73CF">
            <w:pPr>
              <w:pStyle w:val="afe"/>
              <w:numPr>
                <w:ilvl w:val="1"/>
                <w:numId w:val="1"/>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Option 1</w:t>
            </w:r>
            <w:r>
              <w:rPr>
                <w:rFonts w:eastAsia="宋体"/>
                <w:color w:val="0070C0"/>
                <w:szCs w:val="24"/>
                <w:lang w:eastAsia="zh-CN"/>
              </w:rPr>
              <w:t xml:space="preserve"> (Apple, HW)</w:t>
            </w:r>
          </w:p>
          <w:p w14:paraId="29776452" w14:textId="31F9E99A" w:rsidR="006D73CF" w:rsidRPr="00200B42" w:rsidRDefault="006D73CF" w:rsidP="006D73CF">
            <w:pPr>
              <w:pStyle w:val="afe"/>
              <w:numPr>
                <w:ilvl w:val="2"/>
                <w:numId w:val="1"/>
              </w:numPr>
              <w:spacing w:after="120"/>
              <w:ind w:firstLineChars="0"/>
              <w:rPr>
                <w:rFonts w:eastAsia="宋体"/>
                <w:szCs w:val="24"/>
                <w:lang w:eastAsia="zh-CN"/>
              </w:rPr>
            </w:pPr>
            <w:r>
              <w:rPr>
                <w:rFonts w:eastAsia="宋体"/>
                <w:szCs w:val="24"/>
                <w:lang w:eastAsia="zh-CN"/>
              </w:rPr>
              <w:t xml:space="preserve">Yes </w:t>
            </w:r>
          </w:p>
          <w:p w14:paraId="16EB6D6C" w14:textId="774A91AE" w:rsidR="006D73CF" w:rsidRDefault="006D73CF" w:rsidP="006D73CF">
            <w:pPr>
              <w:pStyle w:val="afe"/>
              <w:numPr>
                <w:ilvl w:val="1"/>
                <w:numId w:val="1"/>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2 (MTK, E///, R&amp;S)</w:t>
            </w:r>
          </w:p>
          <w:p w14:paraId="57453D34" w14:textId="054351D3" w:rsidR="006D73CF" w:rsidRPr="006D73CF" w:rsidRDefault="006D73CF" w:rsidP="00FC4596">
            <w:pPr>
              <w:pStyle w:val="afe"/>
              <w:numPr>
                <w:ilvl w:val="2"/>
                <w:numId w:val="1"/>
              </w:numPr>
              <w:spacing w:after="120"/>
              <w:ind w:firstLineChars="0"/>
              <w:rPr>
                <w:rFonts w:eastAsia="宋体"/>
                <w:szCs w:val="24"/>
                <w:lang w:eastAsia="zh-CN"/>
              </w:rPr>
            </w:pPr>
            <w:r>
              <w:rPr>
                <w:rFonts w:eastAsia="宋体"/>
                <w:szCs w:val="24"/>
                <w:lang w:eastAsia="zh-CN"/>
              </w:rPr>
              <w:t xml:space="preserve">No </w:t>
            </w:r>
          </w:p>
          <w:p w14:paraId="755E70CE" w14:textId="45B60477" w:rsidR="006D73CF" w:rsidRPr="00A50526" w:rsidRDefault="006D73CF" w:rsidP="00FC4596">
            <w:pPr>
              <w:rPr>
                <w:rFonts w:eastAsiaTheme="minorEastAsia"/>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t xml:space="preserve"> Further discuss the options</w:t>
            </w:r>
          </w:p>
        </w:tc>
      </w:tr>
      <w:tr w:rsidR="006D73CF" w:rsidRPr="00A50526" w14:paraId="597F9083" w14:textId="77777777" w:rsidTr="00FC4596">
        <w:tc>
          <w:tcPr>
            <w:tcW w:w="9634" w:type="dxa"/>
          </w:tcPr>
          <w:p w14:paraId="5CC1C3A2" w14:textId="77777777" w:rsidR="00DF4F43" w:rsidRDefault="00DF4F43" w:rsidP="00DF4F43">
            <w:pPr>
              <w:pStyle w:val="4"/>
              <w:numPr>
                <w:ilvl w:val="0"/>
                <w:numId w:val="0"/>
              </w:numPr>
              <w:outlineLvl w:val="3"/>
              <w:rPr>
                <w:lang w:val="en-GB"/>
              </w:rPr>
            </w:pPr>
            <w:r w:rsidRPr="00D44657">
              <w:rPr>
                <w:lang w:val="en-US"/>
              </w:rPr>
              <w:t xml:space="preserve">Issue 1-2-2: Test requirements for absolute accuracy </w:t>
            </w:r>
          </w:p>
          <w:p w14:paraId="2B4B4474" w14:textId="77777777" w:rsidR="006D73CF" w:rsidRDefault="006D73CF" w:rsidP="00FC4596">
            <w:pPr>
              <w:rPr>
                <w:lang w:val="en-US"/>
              </w:rPr>
            </w:pPr>
            <w:r w:rsidRPr="00855107">
              <w:rPr>
                <w:rFonts w:eastAsiaTheme="minorEastAsia" w:hint="eastAsia"/>
                <w:i/>
                <w:color w:val="0070C0"/>
                <w:lang w:val="en-US" w:eastAsia="zh-CN"/>
              </w:rPr>
              <w:t>Tentative agreements:</w:t>
            </w:r>
            <w:r w:rsidRPr="00D44657">
              <w:rPr>
                <w:lang w:val="en-US"/>
              </w:rPr>
              <w:t xml:space="preserve"> </w:t>
            </w:r>
          </w:p>
          <w:p w14:paraId="109A0D6A" w14:textId="1E6DFFB6" w:rsidR="00DF4F43" w:rsidRDefault="00DF4F43" w:rsidP="00FC4596">
            <w:pPr>
              <w:rPr>
                <w:rFonts w:eastAsia="MS Mincho"/>
                <w:bCs/>
                <w:iCs/>
                <w:lang w:val="en-US"/>
              </w:rPr>
            </w:pPr>
            <w:r w:rsidRPr="00DF4F43">
              <w:rPr>
                <w:rFonts w:eastAsia="MS Mincho"/>
                <w:bCs/>
                <w:iCs/>
                <w:highlight w:val="green"/>
              </w:rPr>
              <w:t>add Gmin and Gmax in A.5.7.1.3 and A.7.7.1.3 test requirements.</w:t>
            </w:r>
          </w:p>
          <w:p w14:paraId="39C6E9B0" w14:textId="77777777" w:rsidR="006D73CF" w:rsidRPr="00855107" w:rsidRDefault="006D73CF" w:rsidP="00FC4596">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r>
              <w:t xml:space="preserve">None </w:t>
            </w:r>
          </w:p>
          <w:p w14:paraId="1EFFE1A1" w14:textId="77777777" w:rsidR="006D73CF" w:rsidRPr="00A50526" w:rsidRDefault="006D73CF" w:rsidP="00FC4596">
            <w:pPr>
              <w:rPr>
                <w:rFonts w:eastAsiaTheme="minorEastAsia"/>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t xml:space="preserve"> Closed, no discussion needed.</w:t>
            </w:r>
          </w:p>
        </w:tc>
      </w:tr>
    </w:tbl>
    <w:p w14:paraId="3361B8C0" w14:textId="748EF76B" w:rsidR="00855107" w:rsidRDefault="00855107" w:rsidP="005B4802">
      <w:pPr>
        <w:rPr>
          <w:i/>
          <w:color w:val="0070C0"/>
          <w:lang w:val="en-US" w:eastAsia="zh-CN"/>
        </w:rPr>
      </w:pPr>
    </w:p>
    <w:p w14:paraId="5C1530F1" w14:textId="65BFED18" w:rsidR="00035C50" w:rsidRDefault="00035C50" w:rsidP="00B831AE">
      <w:pPr>
        <w:pStyle w:val="2"/>
        <w:rPr>
          <w:lang w:val="en-US"/>
        </w:rPr>
      </w:pPr>
      <w:r w:rsidRPr="00EA1BB2">
        <w:rPr>
          <w:lang w:val="en-US"/>
        </w:rPr>
        <w:t>Discussion on 2nd round</w:t>
      </w:r>
      <w:r w:rsidR="00CB0305" w:rsidRPr="00EA1BB2">
        <w:rPr>
          <w:lang w:val="en-US"/>
        </w:rPr>
        <w:t xml:space="preserve"> (if applicable)</w:t>
      </w:r>
    </w:p>
    <w:p w14:paraId="7A1975D0" w14:textId="77777777" w:rsidR="00B33110" w:rsidRPr="00805BE8" w:rsidRDefault="00B33110" w:rsidP="00B33110">
      <w:pPr>
        <w:pStyle w:val="3"/>
        <w:rPr>
          <w:sz w:val="24"/>
          <w:szCs w:val="16"/>
        </w:rPr>
      </w:pPr>
      <w:r w:rsidRPr="00805BE8">
        <w:rPr>
          <w:sz w:val="24"/>
          <w:szCs w:val="16"/>
        </w:rPr>
        <w:t xml:space="preserve">Open issues </w:t>
      </w:r>
    </w:p>
    <w:p w14:paraId="0FAB808F" w14:textId="2260F812" w:rsidR="00BC1196" w:rsidRPr="00B33110" w:rsidRDefault="00BC1196" w:rsidP="00B33110">
      <w:pPr>
        <w:pStyle w:val="4"/>
      </w:pPr>
      <w:r w:rsidRPr="00B33110">
        <w:rPr>
          <w:lang w:val="en-US"/>
        </w:rPr>
        <w:t xml:space="preserve">Issue 1-1-2: whether to add </w:t>
      </w:r>
      <w:r w:rsidRPr="00B33110">
        <w:rPr>
          <w:lang w:val="en-GB"/>
        </w:rPr>
        <w:t>E to the upper bound</w:t>
      </w:r>
    </w:p>
    <w:p w14:paraId="71F84B1F" w14:textId="77777777" w:rsidR="00BC1196" w:rsidRDefault="00BC1196" w:rsidP="00BC1196">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p>
    <w:p w14:paraId="5D66D840" w14:textId="77777777" w:rsidR="00BC1196" w:rsidRDefault="00BC1196" w:rsidP="00BC1196">
      <w:pPr>
        <w:pStyle w:val="afe"/>
        <w:numPr>
          <w:ilvl w:val="1"/>
          <w:numId w:val="1"/>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Option 1</w:t>
      </w:r>
      <w:r>
        <w:rPr>
          <w:rFonts w:eastAsia="宋体"/>
          <w:color w:val="0070C0"/>
          <w:szCs w:val="24"/>
          <w:lang w:eastAsia="zh-CN"/>
        </w:rPr>
        <w:t xml:space="preserve"> (Apple, HW)</w:t>
      </w:r>
    </w:p>
    <w:p w14:paraId="4D82EFFB" w14:textId="77777777" w:rsidR="00BC1196" w:rsidRDefault="00BC1196" w:rsidP="00BC1196">
      <w:pPr>
        <w:pStyle w:val="afe"/>
        <w:numPr>
          <w:ilvl w:val="2"/>
          <w:numId w:val="1"/>
        </w:numPr>
        <w:spacing w:after="120"/>
        <w:ind w:firstLineChars="0"/>
        <w:rPr>
          <w:rFonts w:eastAsia="宋体"/>
          <w:szCs w:val="24"/>
          <w:lang w:eastAsia="zh-CN"/>
        </w:rPr>
      </w:pPr>
      <w:r>
        <w:rPr>
          <w:rFonts w:eastAsia="宋体"/>
          <w:szCs w:val="24"/>
          <w:lang w:eastAsia="zh-CN"/>
        </w:rPr>
        <w:t>Yes</w:t>
      </w:r>
    </w:p>
    <w:p w14:paraId="333D5D21" w14:textId="77777777" w:rsidR="00BC1196" w:rsidRPr="006D72F2" w:rsidRDefault="00BC1196" w:rsidP="00BC1196">
      <w:pPr>
        <w:pStyle w:val="afe"/>
        <w:numPr>
          <w:ilvl w:val="3"/>
          <w:numId w:val="1"/>
        </w:numPr>
        <w:spacing w:after="120"/>
        <w:ind w:firstLineChars="0"/>
        <w:rPr>
          <w:rFonts w:eastAsia="宋体"/>
          <w:szCs w:val="24"/>
          <w:lang w:eastAsia="zh-CN"/>
        </w:rPr>
      </w:pPr>
      <w:r>
        <w:rPr>
          <w:rFonts w:eastAsia="宋体"/>
          <w:szCs w:val="24"/>
          <w:lang w:eastAsia="zh-CN"/>
        </w:rPr>
        <w:t>E is n</w:t>
      </w:r>
      <w:r w:rsidRPr="006D72F2">
        <w:rPr>
          <w:rFonts w:eastAsia="宋体"/>
          <w:szCs w:val="24"/>
          <w:lang w:eastAsia="zh-CN"/>
        </w:rPr>
        <w:t>o larger than Y,</w:t>
      </w:r>
      <w:r>
        <w:rPr>
          <w:rFonts w:eastAsia="宋体"/>
          <w:szCs w:val="24"/>
          <w:lang w:eastAsia="zh-CN"/>
        </w:rPr>
        <w:t xml:space="preserve"> and</w:t>
      </w:r>
      <w:r w:rsidRPr="006D72F2">
        <w:rPr>
          <w:rFonts w:eastAsia="宋体"/>
          <w:szCs w:val="24"/>
          <w:lang w:eastAsia="zh-CN"/>
        </w:rPr>
        <w:t xml:space="preserve"> smaller value can be considered </w:t>
      </w:r>
      <w:r>
        <w:rPr>
          <w:rFonts w:eastAsia="宋体"/>
          <w:szCs w:val="24"/>
          <w:lang w:eastAsia="zh-CN"/>
        </w:rPr>
        <w:t>(Apple)</w:t>
      </w:r>
    </w:p>
    <w:p w14:paraId="542A98DF" w14:textId="77777777" w:rsidR="00BC1196" w:rsidRPr="006D72F2" w:rsidRDefault="00BC1196" w:rsidP="00BC1196">
      <w:pPr>
        <w:pStyle w:val="afe"/>
        <w:numPr>
          <w:ilvl w:val="3"/>
          <w:numId w:val="1"/>
        </w:numPr>
        <w:spacing w:after="120"/>
        <w:ind w:firstLineChars="0"/>
        <w:rPr>
          <w:rFonts w:eastAsia="宋体"/>
          <w:szCs w:val="24"/>
          <w:lang w:eastAsia="zh-CN"/>
        </w:rPr>
      </w:pPr>
      <w:r>
        <w:rPr>
          <w:rFonts w:eastAsia="宋体"/>
          <w:szCs w:val="24"/>
          <w:lang w:eastAsia="zh-CN"/>
        </w:rPr>
        <w:t>E = 3dB (HW)</w:t>
      </w:r>
    </w:p>
    <w:p w14:paraId="013793B5" w14:textId="77777777" w:rsidR="00BC1196" w:rsidRDefault="00BC1196" w:rsidP="00BC1196">
      <w:pPr>
        <w:pStyle w:val="afe"/>
        <w:numPr>
          <w:ilvl w:val="1"/>
          <w:numId w:val="1"/>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2 (MTK, QC, E///)</w:t>
      </w:r>
    </w:p>
    <w:p w14:paraId="4C2A416C" w14:textId="77777777" w:rsidR="00BC1196" w:rsidRDefault="00BC1196" w:rsidP="00BC1196">
      <w:pPr>
        <w:pStyle w:val="afe"/>
        <w:numPr>
          <w:ilvl w:val="2"/>
          <w:numId w:val="1"/>
        </w:numPr>
        <w:spacing w:after="120"/>
        <w:ind w:firstLineChars="0"/>
        <w:rPr>
          <w:rFonts w:eastAsia="宋体"/>
          <w:szCs w:val="24"/>
          <w:lang w:eastAsia="zh-CN"/>
        </w:rPr>
      </w:pPr>
      <w:r>
        <w:rPr>
          <w:rFonts w:eastAsia="宋体"/>
          <w:szCs w:val="24"/>
          <w:lang w:eastAsia="zh-CN"/>
        </w:rPr>
        <w:t>No</w:t>
      </w:r>
    </w:p>
    <w:p w14:paraId="7240107B" w14:textId="0C1CAEB2" w:rsidR="00BC1196" w:rsidRDefault="00BC1196" w:rsidP="00BC1196">
      <w:pPr>
        <w:rPr>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t xml:space="preserve"> Further discuss the options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6"/>
        <w:gridCol w:w="8395"/>
      </w:tblGrid>
      <w:tr w:rsidR="00D2237F" w:rsidRPr="00A60376" w14:paraId="54E63AE5" w14:textId="77777777" w:rsidTr="0019513C">
        <w:tc>
          <w:tcPr>
            <w:tcW w:w="1236" w:type="dxa"/>
            <w:shd w:val="clear" w:color="auto" w:fill="auto"/>
          </w:tcPr>
          <w:p w14:paraId="5BC8D179" w14:textId="77777777" w:rsidR="00D2237F" w:rsidRPr="00A375C5" w:rsidRDefault="00D2237F" w:rsidP="0019513C">
            <w:pPr>
              <w:spacing w:after="120"/>
              <w:rPr>
                <w:b/>
                <w:bCs/>
                <w:color w:val="0070C0"/>
                <w:lang w:val="en-US" w:eastAsia="zh-CN"/>
              </w:rPr>
            </w:pPr>
            <w:r w:rsidRPr="00A375C5">
              <w:rPr>
                <w:b/>
                <w:bCs/>
                <w:color w:val="0070C0"/>
                <w:lang w:val="en-US" w:eastAsia="zh-CN"/>
              </w:rPr>
              <w:t>Company</w:t>
            </w:r>
          </w:p>
        </w:tc>
        <w:tc>
          <w:tcPr>
            <w:tcW w:w="8395" w:type="dxa"/>
            <w:shd w:val="clear" w:color="auto" w:fill="auto"/>
          </w:tcPr>
          <w:p w14:paraId="4219051F" w14:textId="77777777" w:rsidR="00D2237F" w:rsidRPr="00A375C5" w:rsidRDefault="00D2237F" w:rsidP="0019513C">
            <w:pPr>
              <w:spacing w:after="120"/>
              <w:rPr>
                <w:b/>
                <w:bCs/>
                <w:color w:val="0070C0"/>
                <w:lang w:val="en-US" w:eastAsia="zh-CN"/>
              </w:rPr>
            </w:pPr>
            <w:r w:rsidRPr="00A375C5">
              <w:rPr>
                <w:b/>
                <w:bCs/>
                <w:color w:val="0070C0"/>
                <w:lang w:val="en-US" w:eastAsia="zh-CN"/>
              </w:rPr>
              <w:t xml:space="preserve">Comments </w:t>
            </w:r>
          </w:p>
        </w:tc>
      </w:tr>
      <w:tr w:rsidR="00D2237F" w:rsidRPr="00A60376" w14:paraId="055272BB" w14:textId="77777777" w:rsidTr="0019513C">
        <w:tc>
          <w:tcPr>
            <w:tcW w:w="1236" w:type="dxa"/>
            <w:shd w:val="clear" w:color="auto" w:fill="auto"/>
          </w:tcPr>
          <w:p w14:paraId="1F6E4BB8" w14:textId="77777777" w:rsidR="00D2237F" w:rsidRPr="00A375C5" w:rsidRDefault="00D2237F" w:rsidP="0019513C">
            <w:pPr>
              <w:spacing w:after="120"/>
              <w:rPr>
                <w:color w:val="0070C0"/>
                <w:lang w:val="en-US" w:eastAsia="zh-CN"/>
              </w:rPr>
            </w:pPr>
            <w:r>
              <w:rPr>
                <w:color w:val="0070C0"/>
                <w:lang w:val="en-US" w:eastAsia="zh-CN"/>
              </w:rPr>
              <w:t>Anritsu</w:t>
            </w:r>
          </w:p>
        </w:tc>
        <w:tc>
          <w:tcPr>
            <w:tcW w:w="8395" w:type="dxa"/>
            <w:shd w:val="clear" w:color="auto" w:fill="auto"/>
          </w:tcPr>
          <w:p w14:paraId="655B943A" w14:textId="77777777" w:rsidR="00D2237F" w:rsidRPr="00A375C5" w:rsidRDefault="00D2237F" w:rsidP="0019513C">
            <w:pPr>
              <w:spacing w:after="120"/>
              <w:rPr>
                <w:color w:val="0070C0"/>
                <w:lang w:val="en-US" w:eastAsia="zh-CN"/>
              </w:rPr>
            </w:pPr>
            <w:r>
              <w:rPr>
                <w:color w:val="0070C0"/>
                <w:lang w:val="en-US" w:eastAsia="zh-CN"/>
              </w:rPr>
              <w:t>For our better understanding, i</w:t>
            </w:r>
            <w:r w:rsidRPr="00C05314">
              <w:rPr>
                <w:color w:val="0070C0"/>
                <w:lang w:val="en-US" w:eastAsia="zh-CN"/>
              </w:rPr>
              <w:t xml:space="preserve">t would be appreciated if </w:t>
            </w:r>
            <w:r>
              <w:rPr>
                <w:color w:val="0070C0"/>
                <w:lang w:val="en-US" w:eastAsia="zh-CN"/>
              </w:rPr>
              <w:t xml:space="preserve">proponent companies </w:t>
            </w:r>
            <w:r w:rsidRPr="00C05314">
              <w:rPr>
                <w:color w:val="0070C0"/>
                <w:lang w:val="en-US" w:eastAsia="zh-CN"/>
              </w:rPr>
              <w:t>could provide a specific example to show how the issue may happen if the relaxation factor E is not included at the upper bound of the test requirement.</w:t>
            </w:r>
          </w:p>
        </w:tc>
      </w:tr>
      <w:tr w:rsidR="00D2237F" w:rsidRPr="00A60376" w14:paraId="5CF78F12" w14:textId="77777777" w:rsidTr="0019513C">
        <w:tc>
          <w:tcPr>
            <w:tcW w:w="1236" w:type="dxa"/>
            <w:shd w:val="clear" w:color="auto" w:fill="auto"/>
          </w:tcPr>
          <w:p w14:paraId="47081480" w14:textId="77777777" w:rsidR="00D2237F" w:rsidRPr="00A375C5" w:rsidRDefault="00D2237F" w:rsidP="0019513C">
            <w:pPr>
              <w:spacing w:after="120"/>
              <w:rPr>
                <w:color w:val="0070C0"/>
                <w:lang w:val="en-US" w:eastAsia="zh-CN"/>
              </w:rPr>
            </w:pPr>
            <w:r>
              <w:rPr>
                <w:color w:val="0070C0"/>
                <w:lang w:val="en-US" w:eastAsia="zh-CN"/>
              </w:rPr>
              <w:t>Apple</w:t>
            </w:r>
          </w:p>
        </w:tc>
        <w:tc>
          <w:tcPr>
            <w:tcW w:w="8395" w:type="dxa"/>
            <w:shd w:val="clear" w:color="auto" w:fill="auto"/>
          </w:tcPr>
          <w:p w14:paraId="1C073E8E" w14:textId="77777777" w:rsidR="00D2237F" w:rsidRPr="00A375C5" w:rsidRDefault="00D2237F" w:rsidP="0019513C">
            <w:pPr>
              <w:spacing w:after="120"/>
              <w:rPr>
                <w:color w:val="0070C0"/>
                <w:lang w:val="en-US" w:eastAsia="zh-CN"/>
              </w:rPr>
            </w:pPr>
            <w:r>
              <w:rPr>
                <w:color w:val="0070C0"/>
                <w:lang w:val="en-US" w:eastAsia="zh-CN"/>
              </w:rPr>
              <w:t>One example is UE has better performance on peak direction (E dB lower than REFSENS requirement) but normal performance on spherical coverage (same as minimum requirement in spherical coverage). The UE would experience larger gain difference than X, which is derived based on the requirements of REFSENS and spherical coverage.</w:t>
            </w:r>
          </w:p>
        </w:tc>
      </w:tr>
      <w:tr w:rsidR="00D2237F" w:rsidRPr="00A60376" w14:paraId="3EF869A2" w14:textId="77777777" w:rsidTr="0019513C">
        <w:tc>
          <w:tcPr>
            <w:tcW w:w="1236" w:type="dxa"/>
            <w:shd w:val="clear" w:color="auto" w:fill="auto"/>
          </w:tcPr>
          <w:p w14:paraId="20389C4D" w14:textId="77777777" w:rsidR="00D2237F" w:rsidRDefault="00D2237F" w:rsidP="0019513C">
            <w:pPr>
              <w:spacing w:after="120"/>
              <w:rPr>
                <w:color w:val="0070C0"/>
                <w:lang w:val="en-US" w:eastAsia="zh-CN"/>
              </w:rPr>
            </w:pPr>
            <w:r>
              <w:rPr>
                <w:rFonts w:hint="eastAsia"/>
                <w:color w:val="0070C0"/>
                <w:lang w:val="en-US" w:eastAsia="zh-CN"/>
              </w:rPr>
              <w:t>H</w:t>
            </w:r>
            <w:r>
              <w:rPr>
                <w:color w:val="0070C0"/>
                <w:lang w:val="en-US" w:eastAsia="zh-CN"/>
              </w:rPr>
              <w:t>uawei</w:t>
            </w:r>
          </w:p>
        </w:tc>
        <w:tc>
          <w:tcPr>
            <w:tcW w:w="8395" w:type="dxa"/>
            <w:shd w:val="clear" w:color="auto" w:fill="auto"/>
          </w:tcPr>
          <w:p w14:paraId="36D10BFE" w14:textId="77777777" w:rsidR="00D2237F" w:rsidRDefault="00D2237F" w:rsidP="0019513C">
            <w:pPr>
              <w:spacing w:after="120"/>
              <w:rPr>
                <w:color w:val="0070C0"/>
                <w:lang w:val="en-US" w:eastAsia="zh-CN"/>
              </w:rPr>
            </w:pPr>
            <w:r>
              <w:rPr>
                <w:rFonts w:hint="eastAsia"/>
                <w:color w:val="0070C0"/>
                <w:lang w:val="en-US" w:eastAsia="zh-CN"/>
              </w:rPr>
              <w:t>W</w:t>
            </w:r>
            <w:r>
              <w:rPr>
                <w:color w:val="0070C0"/>
                <w:lang w:val="en-US" w:eastAsia="zh-CN"/>
              </w:rPr>
              <w:t>e would like to give an example to have better understanding about the issue.</w:t>
            </w:r>
          </w:p>
          <w:p w14:paraId="0CC5D6D5" w14:textId="77777777" w:rsidR="00D2237F" w:rsidRDefault="00D2237F" w:rsidP="0019513C">
            <w:pPr>
              <w:spacing w:after="120"/>
              <w:rPr>
                <w:color w:val="1F497D"/>
              </w:rPr>
            </w:pPr>
            <w:r>
              <w:rPr>
                <w:rFonts w:hint="eastAsia"/>
                <w:color w:val="0070C0"/>
                <w:lang w:val="en-US" w:eastAsia="zh-CN"/>
              </w:rPr>
              <w:lastRenderedPageBreak/>
              <w:t>I</w:t>
            </w:r>
            <w:r>
              <w:rPr>
                <w:color w:val="0070C0"/>
                <w:lang w:val="en-US" w:eastAsia="zh-CN"/>
              </w:rPr>
              <w:t xml:space="preserve">n test A.5.7.1.2, the test requirement are shown in following table. SSB_RP3 and SSB_RP2 </w:t>
            </w:r>
            <w:r>
              <w:rPr>
                <w:color w:val="1F497D"/>
              </w:rPr>
              <w:t>equivalent power received by an antenna with 0dBi gain at the centre of the quiet zone, where SSB_RP2 = SSB RP3 in the test configurations.</w:t>
            </w:r>
          </w:p>
          <w:p w14:paraId="1CCF6EC4" w14:textId="77777777" w:rsidR="00D2237F" w:rsidRDefault="00D2237F" w:rsidP="0019513C">
            <w:pPr>
              <w:spacing w:after="120"/>
            </w:pPr>
            <w:r>
              <w:rPr>
                <w:color w:val="1F497D"/>
              </w:rPr>
              <w:t xml:space="preserve">It means the reported RSRP should be smaller than </w:t>
            </w:r>
            <w:r>
              <w:t>δ</w:t>
            </w:r>
            <w:r>
              <w:rPr>
                <w:vertAlign w:val="superscript"/>
              </w:rPr>
              <w:t xml:space="preserve"> </w:t>
            </w:r>
            <w:r>
              <w:t>–(X).</w:t>
            </w:r>
          </w:p>
          <w:p w14:paraId="5CD91052" w14:textId="77777777" w:rsidR="00D2237F" w:rsidRDefault="00D2237F" w:rsidP="0019513C">
            <w:pPr>
              <w:spacing w:after="120"/>
              <w:rPr>
                <w:color w:val="1F497D"/>
              </w:rPr>
            </w:pPr>
            <w:r>
              <w:t xml:space="preserve">The reported RSRP depends on the relative accuracy and gain different from two AoAs. Based on the simulation results from </w:t>
            </w:r>
            <w:r>
              <w:rPr>
                <w:color w:val="1F497D"/>
              </w:rPr>
              <w:t>R4-2204374, if n261 27.93 GHz is picked as the neighbour frequency, and n260 37.07 GHz is picked as serving frequency, the gain different could be -67.5-(-82) = 14.5 dB, and with 2 dB margin as clarified in the paper that the results may not cover all case, we can derive that :</w:t>
            </w:r>
          </w:p>
          <w:p w14:paraId="0E53FFB2" w14:textId="77777777" w:rsidR="00D2237F" w:rsidRDefault="00D2237F" w:rsidP="0019513C">
            <w:pPr>
              <w:spacing w:after="120"/>
              <w:rPr>
                <w:color w:val="1F497D"/>
              </w:rPr>
            </w:pPr>
          </w:p>
          <w:p w14:paraId="47850457" w14:textId="77777777" w:rsidR="00D2237F" w:rsidRDefault="00D2237F" w:rsidP="0019513C">
            <w:pPr>
              <w:spacing w:after="120"/>
              <w:rPr>
                <w:color w:val="1F497D"/>
              </w:rPr>
            </w:pPr>
            <w:r>
              <w:rPr>
                <w:color w:val="1F497D"/>
              </w:rPr>
              <w:t>Gain difference could be larger than –(x) which is 15.2 dB. Then, the accuracy should be less than 6 dB to fulfil the test requirements.</w:t>
            </w:r>
          </w:p>
          <w:p w14:paraId="55044BAE" w14:textId="77777777" w:rsidR="00D2237F" w:rsidRDefault="00D2237F" w:rsidP="0019513C">
            <w:pPr>
              <w:spacing w:after="120"/>
              <w:rPr>
                <w:color w:val="0070C0"/>
                <w:lang w:val="en-US" w:eastAsia="zh-CN"/>
              </w:rPr>
            </w:pPr>
          </w:p>
          <w:p w14:paraId="20D83664" w14:textId="77777777" w:rsidR="00D2237F" w:rsidRDefault="00D2237F" w:rsidP="0019513C">
            <w:pPr>
              <w:pStyle w:val="TH"/>
              <w:jc w:val="both"/>
              <w:rPr>
                <w:lang w:eastAsia="ko-KR"/>
              </w:rPr>
            </w:pPr>
            <w:r>
              <w:t>TS38.133 Table A.5.7.1.2.3-2: SS-RSRP relative accuracy test requirement</w:t>
            </w:r>
          </w:p>
          <w:tbl>
            <w:tblPr>
              <w:tblW w:w="0" w:type="auto"/>
              <w:tblCellMar>
                <w:left w:w="0" w:type="dxa"/>
                <w:right w:w="0" w:type="dxa"/>
              </w:tblCellMar>
              <w:tblLook w:val="04A0" w:firstRow="1" w:lastRow="0" w:firstColumn="1" w:lastColumn="0" w:noHBand="0" w:noVBand="1"/>
            </w:tblPr>
            <w:tblGrid>
              <w:gridCol w:w="2181"/>
              <w:gridCol w:w="5978"/>
            </w:tblGrid>
            <w:tr w:rsidR="00D2237F" w14:paraId="0EAA7BD7" w14:textId="77777777" w:rsidTr="0019513C">
              <w:tc>
                <w:tcPr>
                  <w:tcW w:w="254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AB6E8D" w14:textId="77777777" w:rsidR="00D2237F" w:rsidRDefault="00D2237F" w:rsidP="0019513C">
                  <w:pPr>
                    <w:pStyle w:val="TAH"/>
                    <w:spacing w:after="180"/>
                  </w:pPr>
                </w:p>
              </w:tc>
              <w:tc>
                <w:tcPr>
                  <w:tcW w:w="708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BCD0FE" w14:textId="77777777" w:rsidR="00D2237F" w:rsidRDefault="00D2237F" w:rsidP="0019513C">
                  <w:pPr>
                    <w:pStyle w:val="TAH"/>
                    <w:spacing w:after="180"/>
                  </w:pPr>
                  <w:r>
                    <w:t>Test requirement</w:t>
                  </w:r>
                  <w:r>
                    <w:rPr>
                      <w:vertAlign w:val="superscript"/>
                    </w:rPr>
                    <w:t xml:space="preserve"> Notes1,2,3,4</w:t>
                  </w:r>
                </w:p>
              </w:tc>
            </w:tr>
            <w:tr w:rsidR="00D2237F" w14:paraId="1CAA7AD5" w14:textId="77777777" w:rsidTr="0019513C">
              <w:tc>
                <w:tcPr>
                  <w:tcW w:w="254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5D993C" w14:textId="77777777" w:rsidR="00D2237F" w:rsidRDefault="00D2237F" w:rsidP="0019513C">
                  <w:pPr>
                    <w:pStyle w:val="TAC"/>
                    <w:spacing w:after="180"/>
                    <w:rPr>
                      <w:lang w:val="en-GB"/>
                    </w:rPr>
                  </w:pPr>
                  <w:r>
                    <w:rPr>
                      <w:lang w:val="en-GB"/>
                    </w:rPr>
                    <w:t>Cell 3 – Cell 2</w:t>
                  </w:r>
                </w:p>
              </w:tc>
              <w:tc>
                <w:tcPr>
                  <w:tcW w:w="7082" w:type="dxa"/>
                  <w:tcBorders>
                    <w:top w:val="nil"/>
                    <w:left w:val="nil"/>
                    <w:bottom w:val="single" w:sz="8" w:space="0" w:color="auto"/>
                    <w:right w:val="single" w:sz="8" w:space="0" w:color="auto"/>
                  </w:tcBorders>
                  <w:tcMar>
                    <w:top w:w="0" w:type="dxa"/>
                    <w:left w:w="108" w:type="dxa"/>
                    <w:bottom w:w="0" w:type="dxa"/>
                    <w:right w:w="108" w:type="dxa"/>
                  </w:tcMar>
                  <w:hideMark/>
                </w:tcPr>
                <w:p w14:paraId="4ACC5A21" w14:textId="77777777" w:rsidR="00D2237F" w:rsidRDefault="00D2237F" w:rsidP="0019513C">
                  <w:pPr>
                    <w:pStyle w:val="TAC"/>
                    <w:spacing w:after="180"/>
                    <w:rPr>
                      <w:lang w:val="en-GB"/>
                    </w:rPr>
                  </w:pPr>
                  <w:r>
                    <w:rPr>
                      <w:lang w:val="en-GB"/>
                    </w:rPr>
                    <w:t>SSB_RP3 - SSB_RP2 -δ ≤ Reported RSRP(dB) ≤ SSB_RP3 - SSB_RP2 +δ</w:t>
                  </w:r>
                  <w:r>
                    <w:rPr>
                      <w:vertAlign w:val="superscript"/>
                      <w:lang w:val="en-GB"/>
                    </w:rPr>
                    <w:t xml:space="preserve"> </w:t>
                  </w:r>
                  <w:r>
                    <w:rPr>
                      <w:lang w:val="en-GB"/>
                    </w:rPr>
                    <w:t>–(X)</w:t>
                  </w:r>
                </w:p>
              </w:tc>
            </w:tr>
            <w:tr w:rsidR="00D2237F" w14:paraId="25B7B97B" w14:textId="77777777" w:rsidTr="0019513C">
              <w:tc>
                <w:tcPr>
                  <w:tcW w:w="9629"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3704DC" w14:textId="77777777" w:rsidR="00D2237F" w:rsidRDefault="00D2237F" w:rsidP="0019513C">
                  <w:pPr>
                    <w:pStyle w:val="TAN"/>
                    <w:spacing w:after="180"/>
                    <w:rPr>
                      <w:lang w:val="en-US"/>
                    </w:rPr>
                  </w:pPr>
                  <w:r>
                    <w:t xml:space="preserve">Note 1:      </w:t>
                  </w:r>
                  <w:r w:rsidRPr="00952CAC">
                    <w:rPr>
                      <w:highlight w:val="yellow"/>
                    </w:rPr>
                    <w:t>SSB_RPn is the equivalent power received by an antenna with 0dBi gain at the centre of the quiet zone configured in the test for the cell n under consideration</w:t>
                  </w:r>
                </w:p>
                <w:p w14:paraId="00C250B4" w14:textId="77777777" w:rsidR="00D2237F" w:rsidRDefault="00D2237F" w:rsidP="0019513C">
                  <w:pPr>
                    <w:pStyle w:val="TAN"/>
                    <w:spacing w:after="180"/>
                  </w:pPr>
                  <w:r>
                    <w:t>Note 2:      δ is the RSRP relative accuracy requirement from Table 10.1.5.1.2-1</w:t>
                  </w:r>
                </w:p>
                <w:p w14:paraId="399EC8A1" w14:textId="77777777" w:rsidR="00D2237F" w:rsidRDefault="00D2237F" w:rsidP="0019513C">
                  <w:pPr>
                    <w:pStyle w:val="TAN"/>
                    <w:spacing w:after="180"/>
                  </w:pPr>
                  <w:r>
                    <w:t xml:space="preserve">Note 3:      Void </w:t>
                  </w:r>
                </w:p>
                <w:p w14:paraId="1B83AE05" w14:textId="77777777" w:rsidR="00D2237F" w:rsidRDefault="00D2237F" w:rsidP="0019513C">
                  <w:pPr>
                    <w:pStyle w:val="TAN"/>
                    <w:spacing w:after="180"/>
                    <w:rPr>
                      <w:b/>
                      <w:bCs/>
                      <w:lang w:val="en-US"/>
                    </w:rPr>
                  </w:pPr>
                  <w:r>
                    <w:t>Note 4:      X is the Spherical coverage gain difference in dB, derived as (UE Refsens - UE Spherical coverage) from TS 38.101-2 [19] clauses 7.3.2 and 7.3.4, selected according to the UE power class and operating band. X is always a negative value.</w:t>
                  </w:r>
                </w:p>
              </w:tc>
            </w:tr>
          </w:tbl>
          <w:p w14:paraId="145357FD" w14:textId="77777777" w:rsidR="00D2237F" w:rsidRDefault="00D2237F" w:rsidP="0019513C">
            <w:pPr>
              <w:spacing w:after="120"/>
              <w:rPr>
                <w:color w:val="0070C0"/>
                <w:lang w:val="en-US" w:eastAsia="zh-CN"/>
              </w:rPr>
            </w:pPr>
          </w:p>
          <w:p w14:paraId="5C633024" w14:textId="77777777" w:rsidR="00D2237F" w:rsidRDefault="00D2237F" w:rsidP="0019513C">
            <w:pPr>
              <w:spacing w:after="120"/>
              <w:rPr>
                <w:color w:val="0070C0"/>
                <w:lang w:val="en-US" w:eastAsia="zh-CN"/>
              </w:rPr>
            </w:pPr>
            <w:r>
              <w:rPr>
                <w:rFonts w:hint="eastAsia"/>
                <w:color w:val="0070C0"/>
                <w:lang w:val="en-US" w:eastAsia="zh-CN"/>
              </w:rPr>
              <w:t>A</w:t>
            </w:r>
            <w:r>
              <w:rPr>
                <w:color w:val="0070C0"/>
                <w:lang w:val="en-US" w:eastAsia="zh-CN"/>
              </w:rPr>
              <w:t>part from above reason, as commented by Apple, if UE can have better antenna gain at than the minimum requirement of EIRP, the gain difference could be even larger.</w:t>
            </w:r>
          </w:p>
          <w:p w14:paraId="643ACDDC" w14:textId="77777777" w:rsidR="00D2237F" w:rsidRDefault="00D2237F" w:rsidP="0019513C">
            <w:pPr>
              <w:spacing w:after="120"/>
              <w:rPr>
                <w:color w:val="0070C0"/>
                <w:lang w:val="en-US" w:eastAsia="zh-CN"/>
              </w:rPr>
            </w:pPr>
            <w:r>
              <w:rPr>
                <w:color w:val="0070C0"/>
                <w:lang w:val="en-US" w:eastAsia="zh-CN"/>
              </w:rPr>
              <w:t>The situation seems like we allow 5.5 dB margin for UE with “imperfect implementation” where the beam peak are misaligned, but refuse to consider a smaller margin (3dB) for “better UE” with higher gain and beam peak is aligned even they are derived based on same set of results, Actually we didn’t receive convincing argument on why E should not be considered in upper bound but only the preference of not adding it. We would like to hear more views on the exact reason why the margin is not needed and how to handle the issue mentioned above.</w:t>
            </w:r>
          </w:p>
        </w:tc>
      </w:tr>
      <w:tr w:rsidR="00D2237F" w:rsidRPr="00A60376" w14:paraId="1CF91CF3" w14:textId="77777777" w:rsidTr="0019513C">
        <w:tc>
          <w:tcPr>
            <w:tcW w:w="1236" w:type="dxa"/>
            <w:shd w:val="clear" w:color="auto" w:fill="auto"/>
          </w:tcPr>
          <w:p w14:paraId="5AF9373A" w14:textId="77777777" w:rsidR="00D2237F" w:rsidRDefault="00D2237F" w:rsidP="0019513C">
            <w:pPr>
              <w:spacing w:after="120"/>
              <w:rPr>
                <w:color w:val="0070C0"/>
                <w:lang w:val="en-US" w:eastAsia="zh-CN"/>
              </w:rPr>
            </w:pPr>
            <w:r w:rsidRPr="001A6063">
              <w:rPr>
                <w:rFonts w:eastAsia="PMingLiU" w:hint="eastAsia"/>
                <w:color w:val="0070C0"/>
                <w:lang w:val="en-US" w:eastAsia="zh-TW"/>
              </w:rPr>
              <w:lastRenderedPageBreak/>
              <w:t>M</w:t>
            </w:r>
            <w:r w:rsidRPr="001A6063">
              <w:rPr>
                <w:rFonts w:eastAsia="PMingLiU"/>
                <w:color w:val="0070C0"/>
                <w:lang w:val="en-US" w:eastAsia="zh-TW"/>
              </w:rPr>
              <w:t>ediaTek</w:t>
            </w:r>
          </w:p>
        </w:tc>
        <w:tc>
          <w:tcPr>
            <w:tcW w:w="8395" w:type="dxa"/>
            <w:shd w:val="clear" w:color="auto" w:fill="auto"/>
          </w:tcPr>
          <w:p w14:paraId="25C8A1EF" w14:textId="77777777" w:rsidR="00D2237F" w:rsidRDefault="00D2237F" w:rsidP="0019513C">
            <w:pPr>
              <w:spacing w:after="120"/>
              <w:rPr>
                <w:color w:val="0070C0"/>
                <w:lang w:val="en-US" w:eastAsia="zh-CN"/>
              </w:rPr>
            </w:pPr>
            <w:r w:rsidRPr="001A6063">
              <w:rPr>
                <w:rFonts w:eastAsia="PMingLiU"/>
                <w:color w:val="0070C0"/>
                <w:lang w:val="en-US" w:eastAsia="zh-TW"/>
              </w:rPr>
              <w:t>Prefer option 2 but we can compromise to option 1.</w:t>
            </w:r>
          </w:p>
        </w:tc>
      </w:tr>
      <w:tr w:rsidR="00D2237F" w:rsidRPr="00A60376" w14:paraId="5F8504EC" w14:textId="77777777" w:rsidTr="0019513C">
        <w:tc>
          <w:tcPr>
            <w:tcW w:w="1236" w:type="dxa"/>
            <w:shd w:val="clear" w:color="auto" w:fill="auto"/>
          </w:tcPr>
          <w:p w14:paraId="1BD868ED" w14:textId="77777777" w:rsidR="00D2237F" w:rsidRPr="001A6063" w:rsidRDefault="00D2237F" w:rsidP="0019513C">
            <w:pPr>
              <w:spacing w:after="120"/>
              <w:rPr>
                <w:rFonts w:eastAsia="PMingLiU"/>
                <w:color w:val="0070C0"/>
                <w:lang w:val="en-US" w:eastAsia="zh-TW"/>
              </w:rPr>
            </w:pPr>
            <w:r>
              <w:rPr>
                <w:color w:val="0070C0"/>
                <w:lang w:val="en-US" w:eastAsia="zh-CN"/>
              </w:rPr>
              <w:t>Ericsson</w:t>
            </w:r>
          </w:p>
        </w:tc>
        <w:tc>
          <w:tcPr>
            <w:tcW w:w="8395" w:type="dxa"/>
            <w:shd w:val="clear" w:color="auto" w:fill="auto"/>
          </w:tcPr>
          <w:p w14:paraId="583E0CFC" w14:textId="77777777" w:rsidR="00D2237F" w:rsidRPr="001A6063" w:rsidRDefault="00D2237F" w:rsidP="0019513C">
            <w:pPr>
              <w:spacing w:after="120"/>
              <w:rPr>
                <w:rFonts w:eastAsia="PMingLiU"/>
                <w:color w:val="0070C0"/>
                <w:lang w:val="en-US" w:eastAsia="zh-TW"/>
              </w:rPr>
            </w:pPr>
            <w:r>
              <w:rPr>
                <w:color w:val="0070C0"/>
                <w:lang w:val="en-US" w:eastAsia="zh-CN"/>
              </w:rPr>
              <w:t xml:space="preserve">We support Option 2. </w:t>
            </w:r>
          </w:p>
        </w:tc>
      </w:tr>
      <w:tr w:rsidR="00D2237F" w:rsidRPr="00A60376" w14:paraId="431CB1C3" w14:textId="77777777" w:rsidTr="0019513C">
        <w:tc>
          <w:tcPr>
            <w:tcW w:w="1236" w:type="dxa"/>
            <w:shd w:val="clear" w:color="auto" w:fill="auto"/>
          </w:tcPr>
          <w:p w14:paraId="0D1AC8B9" w14:textId="77777777" w:rsidR="00D2237F" w:rsidRDefault="00D2237F" w:rsidP="0019513C">
            <w:pPr>
              <w:spacing w:after="120"/>
              <w:rPr>
                <w:color w:val="0070C0"/>
                <w:lang w:val="en-US" w:eastAsia="zh-CN"/>
              </w:rPr>
            </w:pPr>
            <w:r>
              <w:rPr>
                <w:color w:val="0070C0"/>
                <w:lang w:val="en-US" w:eastAsia="zh-CN"/>
              </w:rPr>
              <w:t>Anritsu</w:t>
            </w:r>
          </w:p>
        </w:tc>
        <w:tc>
          <w:tcPr>
            <w:tcW w:w="8395" w:type="dxa"/>
            <w:shd w:val="clear" w:color="auto" w:fill="auto"/>
          </w:tcPr>
          <w:p w14:paraId="579325C4" w14:textId="77777777" w:rsidR="00D2237F" w:rsidRDefault="00D2237F" w:rsidP="0019513C">
            <w:pPr>
              <w:spacing w:after="120"/>
              <w:rPr>
                <w:color w:val="0070C0"/>
                <w:lang w:val="en-US" w:eastAsia="zh-CN"/>
              </w:rPr>
            </w:pPr>
            <w:r>
              <w:rPr>
                <w:color w:val="0070C0"/>
                <w:lang w:val="en-US" w:eastAsia="zh-CN"/>
              </w:rPr>
              <w:t>OK with option 1</w:t>
            </w:r>
          </w:p>
        </w:tc>
      </w:tr>
    </w:tbl>
    <w:p w14:paraId="74FA9086" w14:textId="77777777" w:rsidR="00FC0BA5" w:rsidRDefault="00FC0BA5" w:rsidP="00805BE8"/>
    <w:p w14:paraId="201FB2ED" w14:textId="77777777" w:rsidR="00FC0BA5" w:rsidRPr="00FC0BA5" w:rsidRDefault="00FC0BA5" w:rsidP="00FC0BA5">
      <w:pPr>
        <w:pStyle w:val="4"/>
        <w:rPr>
          <w:lang w:val="en-US"/>
        </w:rPr>
      </w:pPr>
      <w:r w:rsidRPr="00D44657">
        <w:rPr>
          <w:lang w:val="en-US"/>
        </w:rPr>
        <w:t>Issue 1-2-1: Applicability of the test considering FR1+FR2 testability</w:t>
      </w:r>
    </w:p>
    <w:p w14:paraId="12AD241A" w14:textId="77777777" w:rsidR="00FC0BA5" w:rsidRDefault="00FC0BA5" w:rsidP="00FC0BA5">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p>
    <w:p w14:paraId="174EAF2C" w14:textId="77777777" w:rsidR="00FC0BA5" w:rsidRDefault="00FC0BA5" w:rsidP="00FC0BA5">
      <w:pPr>
        <w:pStyle w:val="afe"/>
        <w:numPr>
          <w:ilvl w:val="1"/>
          <w:numId w:val="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Open issue:</w:t>
      </w:r>
    </w:p>
    <w:p w14:paraId="40A2E787" w14:textId="77777777" w:rsidR="00FC0BA5" w:rsidRPr="004313B3" w:rsidRDefault="00FC0BA5" w:rsidP="00FC0BA5">
      <w:pPr>
        <w:pStyle w:val="afe"/>
        <w:numPr>
          <w:ilvl w:val="2"/>
          <w:numId w:val="1"/>
        </w:numPr>
        <w:spacing w:after="120"/>
        <w:ind w:firstLineChars="0"/>
        <w:rPr>
          <w:rFonts w:eastAsia="宋体"/>
          <w:szCs w:val="24"/>
          <w:lang w:eastAsia="zh-CN"/>
        </w:rPr>
      </w:pPr>
      <w:r>
        <w:rPr>
          <w:rFonts w:eastAsia="宋体"/>
          <w:szCs w:val="24"/>
          <w:lang w:eastAsia="zh-CN"/>
        </w:rPr>
        <w:t xml:space="preserve">Whether to </w:t>
      </w:r>
      <w:r w:rsidRPr="00F04D44">
        <w:rPr>
          <w:rFonts w:eastAsia="宋体"/>
          <w:szCs w:val="24"/>
          <w:lang w:eastAsia="zh-CN"/>
        </w:rPr>
        <w:t>add A.5.7.1.3 and A.7.7.1.3 in A.3.13A to allow UE not to pass the tests</w:t>
      </w:r>
      <w:r>
        <w:rPr>
          <w:rFonts w:eastAsia="宋体"/>
          <w:szCs w:val="24"/>
          <w:lang w:eastAsia="zh-CN"/>
        </w:rPr>
        <w:t xml:space="preserve"> </w:t>
      </w:r>
    </w:p>
    <w:p w14:paraId="4498F6E4" w14:textId="77777777" w:rsidR="00FC0BA5" w:rsidRDefault="00FC0BA5" w:rsidP="00FC0BA5">
      <w:pPr>
        <w:pStyle w:val="afe"/>
        <w:numPr>
          <w:ilvl w:val="1"/>
          <w:numId w:val="1"/>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Option 1</w:t>
      </w:r>
      <w:r>
        <w:rPr>
          <w:rFonts w:eastAsia="宋体"/>
          <w:color w:val="0070C0"/>
          <w:szCs w:val="24"/>
          <w:lang w:eastAsia="zh-CN"/>
        </w:rPr>
        <w:t xml:space="preserve"> (Apple, HW)</w:t>
      </w:r>
    </w:p>
    <w:p w14:paraId="3B44624B" w14:textId="77777777" w:rsidR="00FC0BA5" w:rsidRPr="00200B42" w:rsidRDefault="00FC0BA5" w:rsidP="00FC0BA5">
      <w:pPr>
        <w:pStyle w:val="afe"/>
        <w:numPr>
          <w:ilvl w:val="2"/>
          <w:numId w:val="1"/>
        </w:numPr>
        <w:spacing w:after="120"/>
        <w:ind w:firstLineChars="0"/>
        <w:rPr>
          <w:rFonts w:eastAsia="宋体"/>
          <w:szCs w:val="24"/>
          <w:lang w:eastAsia="zh-CN"/>
        </w:rPr>
      </w:pPr>
      <w:r>
        <w:rPr>
          <w:rFonts w:eastAsia="宋体"/>
          <w:szCs w:val="24"/>
          <w:lang w:eastAsia="zh-CN"/>
        </w:rPr>
        <w:t xml:space="preserve">Yes </w:t>
      </w:r>
    </w:p>
    <w:p w14:paraId="497BAC70" w14:textId="77777777" w:rsidR="00FC0BA5" w:rsidRDefault="00FC0BA5" w:rsidP="00FC0BA5">
      <w:pPr>
        <w:pStyle w:val="afe"/>
        <w:numPr>
          <w:ilvl w:val="1"/>
          <w:numId w:val="1"/>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2 (MTK, E///, R&amp;S)</w:t>
      </w:r>
    </w:p>
    <w:p w14:paraId="289332AF" w14:textId="77777777" w:rsidR="00FC0BA5" w:rsidRPr="006D73CF" w:rsidRDefault="00FC0BA5" w:rsidP="00FC0BA5">
      <w:pPr>
        <w:pStyle w:val="afe"/>
        <w:numPr>
          <w:ilvl w:val="2"/>
          <w:numId w:val="1"/>
        </w:numPr>
        <w:spacing w:after="120"/>
        <w:ind w:firstLineChars="0"/>
        <w:rPr>
          <w:rFonts w:eastAsia="宋体"/>
          <w:szCs w:val="24"/>
          <w:lang w:eastAsia="zh-CN"/>
        </w:rPr>
      </w:pPr>
      <w:r>
        <w:rPr>
          <w:rFonts w:eastAsia="宋体"/>
          <w:szCs w:val="24"/>
          <w:lang w:eastAsia="zh-CN"/>
        </w:rPr>
        <w:t xml:space="preserve">No </w:t>
      </w:r>
    </w:p>
    <w:p w14:paraId="4B87499C" w14:textId="320C2FED" w:rsidR="00FC0BA5" w:rsidRDefault="00FC0BA5" w:rsidP="00FC0BA5">
      <w:r>
        <w:rPr>
          <w:rFonts w:eastAsiaTheme="minorEastAsia"/>
          <w:i/>
          <w:color w:val="0070C0"/>
          <w:lang w:val="en-US" w:eastAsia="zh-CN"/>
        </w:rPr>
        <w:lastRenderedPageBreak/>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t xml:space="preserve"> Further discuss the options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6"/>
        <w:gridCol w:w="8395"/>
      </w:tblGrid>
      <w:tr w:rsidR="00D2237F" w14:paraId="6EFF38F1" w14:textId="77777777" w:rsidTr="0019513C">
        <w:tc>
          <w:tcPr>
            <w:tcW w:w="1236" w:type="dxa"/>
            <w:shd w:val="clear" w:color="auto" w:fill="auto"/>
          </w:tcPr>
          <w:p w14:paraId="191283F6" w14:textId="77777777" w:rsidR="00D2237F" w:rsidRPr="00A375C5" w:rsidRDefault="00D2237F" w:rsidP="0019513C">
            <w:pPr>
              <w:spacing w:after="120"/>
              <w:rPr>
                <w:b/>
                <w:bCs/>
                <w:color w:val="0070C0"/>
                <w:lang w:val="en-US" w:eastAsia="zh-CN"/>
              </w:rPr>
            </w:pPr>
            <w:r w:rsidRPr="00A375C5">
              <w:rPr>
                <w:b/>
                <w:bCs/>
                <w:color w:val="0070C0"/>
                <w:lang w:val="en-US" w:eastAsia="zh-CN"/>
              </w:rPr>
              <w:t>Company</w:t>
            </w:r>
          </w:p>
        </w:tc>
        <w:tc>
          <w:tcPr>
            <w:tcW w:w="8395" w:type="dxa"/>
            <w:shd w:val="clear" w:color="auto" w:fill="auto"/>
          </w:tcPr>
          <w:p w14:paraId="765D291D" w14:textId="77777777" w:rsidR="00D2237F" w:rsidRPr="00A375C5" w:rsidRDefault="00D2237F" w:rsidP="0019513C">
            <w:pPr>
              <w:spacing w:after="120"/>
              <w:rPr>
                <w:b/>
                <w:bCs/>
                <w:color w:val="0070C0"/>
                <w:lang w:val="en-US" w:eastAsia="zh-CN"/>
              </w:rPr>
            </w:pPr>
            <w:r w:rsidRPr="00A375C5">
              <w:rPr>
                <w:b/>
                <w:bCs/>
                <w:color w:val="0070C0"/>
                <w:lang w:val="en-US" w:eastAsia="zh-CN"/>
              </w:rPr>
              <w:t xml:space="preserve">Comments </w:t>
            </w:r>
          </w:p>
        </w:tc>
      </w:tr>
      <w:tr w:rsidR="00D2237F" w14:paraId="2590C471" w14:textId="77777777" w:rsidTr="0019513C">
        <w:tc>
          <w:tcPr>
            <w:tcW w:w="1236" w:type="dxa"/>
            <w:shd w:val="clear" w:color="auto" w:fill="auto"/>
          </w:tcPr>
          <w:p w14:paraId="503855AF" w14:textId="77777777" w:rsidR="00D2237F" w:rsidRPr="00A375C5" w:rsidRDefault="00D2237F" w:rsidP="0019513C">
            <w:pPr>
              <w:spacing w:after="120"/>
              <w:rPr>
                <w:color w:val="0070C0"/>
                <w:lang w:val="en-US" w:eastAsia="zh-CN"/>
              </w:rPr>
            </w:pPr>
            <w:r>
              <w:rPr>
                <w:rFonts w:hint="eastAsia"/>
                <w:color w:val="0070C0"/>
                <w:lang w:val="en-US" w:eastAsia="zh-CN"/>
              </w:rPr>
              <w:t>App</w:t>
            </w:r>
            <w:r>
              <w:rPr>
                <w:color w:val="0070C0"/>
                <w:lang w:val="en-US" w:eastAsia="zh-CN"/>
              </w:rPr>
              <w:t>le</w:t>
            </w:r>
          </w:p>
        </w:tc>
        <w:tc>
          <w:tcPr>
            <w:tcW w:w="8395" w:type="dxa"/>
            <w:shd w:val="clear" w:color="auto" w:fill="auto"/>
          </w:tcPr>
          <w:p w14:paraId="1C3BF637" w14:textId="77777777" w:rsidR="00D2237F" w:rsidRPr="00952CAC" w:rsidRDefault="00D2237F" w:rsidP="0019513C">
            <w:pPr>
              <w:spacing w:after="120"/>
              <w:rPr>
                <w:szCs w:val="24"/>
                <w:lang w:val="en-US" w:eastAsia="zh-CN"/>
              </w:rPr>
            </w:pPr>
            <w:r>
              <w:rPr>
                <w:color w:val="0070C0"/>
                <w:lang w:val="en-US" w:eastAsia="zh-CN"/>
              </w:rPr>
              <w:t xml:space="preserve">We propose option 1 </w:t>
            </w:r>
            <w:r>
              <w:rPr>
                <w:rFonts w:hint="eastAsia"/>
                <w:color w:val="0070C0"/>
                <w:lang w:val="en-US" w:eastAsia="zh-CN"/>
              </w:rPr>
              <w:t>bec</w:t>
            </w:r>
            <w:r>
              <w:rPr>
                <w:color w:val="0070C0"/>
                <w:lang w:val="en-US" w:eastAsia="zh-CN"/>
              </w:rPr>
              <w:t xml:space="preserve">ause we found </w:t>
            </w:r>
            <w:r w:rsidRPr="00A60376">
              <w:rPr>
                <w:szCs w:val="24"/>
                <w:lang w:eastAsia="zh-CN"/>
              </w:rPr>
              <w:t>A.5.7.1.3 and A.7.7.1.3</w:t>
            </w:r>
            <w:r>
              <w:rPr>
                <w:szCs w:val="24"/>
                <w:lang w:eastAsia="zh-CN"/>
              </w:rPr>
              <w:t xml:space="preserve"> can meet the c</w:t>
            </w:r>
            <w:r>
              <w:rPr>
                <w:rFonts w:hint="eastAsia"/>
                <w:szCs w:val="24"/>
                <w:lang w:eastAsia="zh-CN"/>
              </w:rPr>
              <w:t>r</w:t>
            </w:r>
            <w:r>
              <w:rPr>
                <w:szCs w:val="24"/>
                <w:lang w:eastAsia="zh-CN"/>
              </w:rPr>
              <w:t>iteria RAN4 agreed on how to determine testability problem: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64"/>
            </w:tblGrid>
            <w:tr w:rsidR="00D2237F" w:rsidRPr="00B272F1" w14:paraId="52069025" w14:textId="77777777" w:rsidTr="0019513C">
              <w:tc>
                <w:tcPr>
                  <w:tcW w:w="8164" w:type="dxa"/>
                  <w:shd w:val="clear" w:color="auto" w:fill="auto"/>
                </w:tcPr>
                <w:p w14:paraId="43615513" w14:textId="77777777" w:rsidR="00D2237F" w:rsidRPr="00B272F1" w:rsidRDefault="00D2237F" w:rsidP="00D2237F">
                  <w:pPr>
                    <w:pStyle w:val="2"/>
                    <w:tabs>
                      <w:tab w:val="num" w:pos="576"/>
                    </w:tabs>
                    <w:rPr>
                      <w:szCs w:val="28"/>
                      <w:lang w:val="en-US"/>
                    </w:rPr>
                  </w:pPr>
                  <w:r w:rsidRPr="00B272F1">
                    <w:rPr>
                      <w:szCs w:val="28"/>
                      <w:lang w:val="en-US"/>
                    </w:rPr>
                    <w:t>4.1 Criteria for selecting FR1/LTE+FR2 test with OTA testability problem</w:t>
                  </w:r>
                </w:p>
                <w:p w14:paraId="0809A37B" w14:textId="77777777" w:rsidR="00D2237F" w:rsidRPr="00B272F1" w:rsidRDefault="00D2237F" w:rsidP="00D2237F">
                  <w:pPr>
                    <w:numPr>
                      <w:ilvl w:val="0"/>
                      <w:numId w:val="42"/>
                    </w:numPr>
                    <w:overflowPunct w:val="0"/>
                    <w:autoSpaceDE w:val="0"/>
                    <w:autoSpaceDN w:val="0"/>
                    <w:adjustRightInd w:val="0"/>
                    <w:textAlignment w:val="baseline"/>
                    <w:rPr>
                      <w:rFonts w:eastAsia="等线"/>
                      <w:iCs/>
                      <w:lang w:val="en-US" w:eastAsia="zh-CN"/>
                    </w:rPr>
                  </w:pPr>
                  <w:r w:rsidRPr="00B272F1">
                    <w:rPr>
                      <w:rFonts w:eastAsia="等线"/>
                      <w:iCs/>
                      <w:lang w:val="en-US" w:eastAsia="zh-CN"/>
                    </w:rPr>
                    <w:t>FR1/LTE+FR2 test has OTA testability problem if at least one of the following criteria is met:</w:t>
                  </w:r>
                </w:p>
                <w:p w14:paraId="74D15689" w14:textId="77777777" w:rsidR="00D2237F" w:rsidRPr="00B272F1" w:rsidRDefault="00D2237F" w:rsidP="00D2237F">
                  <w:pPr>
                    <w:numPr>
                      <w:ilvl w:val="1"/>
                      <w:numId w:val="42"/>
                    </w:numPr>
                    <w:overflowPunct w:val="0"/>
                    <w:autoSpaceDE w:val="0"/>
                    <w:autoSpaceDN w:val="0"/>
                    <w:adjustRightInd w:val="0"/>
                    <w:spacing w:after="120"/>
                    <w:ind w:left="1434" w:hanging="357"/>
                    <w:textAlignment w:val="baseline"/>
                    <w:rPr>
                      <w:rFonts w:eastAsia="等线"/>
                      <w:iCs/>
                      <w:lang w:val="en-US" w:eastAsia="zh-CN"/>
                    </w:rPr>
                  </w:pPr>
                  <w:r w:rsidRPr="00B272F1">
                    <w:rPr>
                      <w:rFonts w:eastAsia="等线"/>
                      <w:iCs/>
                      <w:lang w:val="en-US" w:eastAsia="zh-CN"/>
                    </w:rPr>
                    <w:t>Tests where any requirement is tested for FR1/LTE,</w:t>
                  </w:r>
                </w:p>
                <w:p w14:paraId="1DF1B018" w14:textId="77777777" w:rsidR="00D2237F" w:rsidRPr="00B272F1" w:rsidRDefault="00D2237F" w:rsidP="00D2237F">
                  <w:pPr>
                    <w:numPr>
                      <w:ilvl w:val="1"/>
                      <w:numId w:val="42"/>
                    </w:numPr>
                    <w:overflowPunct w:val="0"/>
                    <w:autoSpaceDE w:val="0"/>
                    <w:autoSpaceDN w:val="0"/>
                    <w:adjustRightInd w:val="0"/>
                    <w:spacing w:after="120"/>
                    <w:ind w:left="1434" w:hanging="357"/>
                    <w:textAlignment w:val="baseline"/>
                    <w:rPr>
                      <w:rFonts w:eastAsia="等线"/>
                      <w:iCs/>
                      <w:lang w:val="en-US" w:eastAsia="zh-CN"/>
                    </w:rPr>
                  </w:pPr>
                  <w:r w:rsidRPr="00B272F1">
                    <w:rPr>
                      <w:rFonts w:eastAsia="等线"/>
                      <w:iCs/>
                      <w:lang w:val="en-US" w:eastAsia="zh-CN"/>
                    </w:rPr>
                    <w:t xml:space="preserve">Tests where UE receives any DL message (e.g. </w:t>
                  </w:r>
                  <w:r w:rsidRPr="00B272F1">
                    <w:rPr>
                      <w:rFonts w:eastAsia="等线"/>
                      <w:iCs/>
                      <w:highlight w:val="yellow"/>
                      <w:lang w:val="en-US" w:eastAsia="zh-CN"/>
                    </w:rPr>
                    <w:t>RRC</w:t>
                  </w:r>
                  <w:r w:rsidRPr="00B272F1">
                    <w:rPr>
                      <w:rFonts w:eastAsia="等线"/>
                      <w:iCs/>
                      <w:lang w:val="en-US" w:eastAsia="zh-CN"/>
                    </w:rPr>
                    <w:t xml:space="preserve">/DCI/MAC-CE </w:t>
                  </w:r>
                  <w:r w:rsidRPr="00B272F1">
                    <w:rPr>
                      <w:rFonts w:eastAsia="等线"/>
                      <w:iCs/>
                      <w:highlight w:val="yellow"/>
                      <w:lang w:val="en-US" w:eastAsia="zh-CN"/>
                    </w:rPr>
                    <w:t>configuration</w:t>
                  </w:r>
                  <w:r w:rsidRPr="00B272F1">
                    <w:rPr>
                      <w:rFonts w:eastAsia="等线"/>
                      <w:iCs/>
                      <w:lang w:val="en-US" w:eastAsia="zh-CN"/>
                    </w:rPr>
                    <w:t xml:space="preserve"> message/command etc) on FR1/LTE between the starting point and ending point of the test, and</w:t>
                  </w:r>
                </w:p>
                <w:p w14:paraId="5BFD58F7" w14:textId="77777777" w:rsidR="00D2237F" w:rsidRPr="00B272F1" w:rsidRDefault="00D2237F" w:rsidP="00D2237F">
                  <w:pPr>
                    <w:numPr>
                      <w:ilvl w:val="1"/>
                      <w:numId w:val="42"/>
                    </w:numPr>
                    <w:overflowPunct w:val="0"/>
                    <w:autoSpaceDE w:val="0"/>
                    <w:autoSpaceDN w:val="0"/>
                    <w:adjustRightInd w:val="0"/>
                    <w:spacing w:after="120"/>
                    <w:ind w:left="1434" w:hanging="357"/>
                    <w:textAlignment w:val="baseline"/>
                    <w:rPr>
                      <w:rFonts w:eastAsia="等线"/>
                      <w:iCs/>
                      <w:lang w:val="en-US" w:eastAsia="zh-CN"/>
                    </w:rPr>
                  </w:pPr>
                  <w:r w:rsidRPr="00B272F1">
                    <w:rPr>
                      <w:rFonts w:eastAsia="等线"/>
                      <w:iCs/>
                      <w:lang w:val="en-US" w:eastAsia="zh-CN"/>
                    </w:rPr>
                    <w:t xml:space="preserve">Tests where UE transmits any UL signal (e.g. </w:t>
                  </w:r>
                  <w:r w:rsidRPr="00B272F1">
                    <w:rPr>
                      <w:rFonts w:eastAsia="等线"/>
                      <w:iCs/>
                      <w:highlight w:val="yellow"/>
                      <w:lang w:val="en-US" w:eastAsia="zh-CN"/>
                    </w:rPr>
                    <w:t>measurement report</w:t>
                  </w:r>
                  <w:r w:rsidRPr="00B272F1">
                    <w:rPr>
                      <w:rFonts w:eastAsia="等线"/>
                      <w:iCs/>
                      <w:lang w:val="en-US" w:eastAsia="zh-CN"/>
                    </w:rPr>
                    <w:t xml:space="preserve">, ACK/NACK, CSI etc) b on FR1/LTE between the starting point and ending point of the test. </w:t>
                  </w:r>
                </w:p>
                <w:p w14:paraId="214AEA2D" w14:textId="77777777" w:rsidR="00D2237F" w:rsidRPr="00B272F1" w:rsidRDefault="00D2237F" w:rsidP="0019513C">
                  <w:pPr>
                    <w:spacing w:after="120"/>
                    <w:rPr>
                      <w:color w:val="0070C0"/>
                      <w:lang w:val="en-US" w:eastAsia="zh-CN"/>
                    </w:rPr>
                  </w:pPr>
                </w:p>
              </w:tc>
            </w:tr>
          </w:tbl>
          <w:p w14:paraId="60D4C670" w14:textId="77777777" w:rsidR="00D2237F" w:rsidRDefault="00D2237F" w:rsidP="0019513C">
            <w:pPr>
              <w:spacing w:after="120"/>
              <w:rPr>
                <w:color w:val="0070C0"/>
                <w:lang w:val="en-US" w:eastAsia="zh-CN"/>
              </w:rPr>
            </w:pPr>
          </w:p>
          <w:p w14:paraId="5DCD9F36" w14:textId="77777777" w:rsidR="00D2237F" w:rsidRDefault="00D2237F" w:rsidP="0019513C">
            <w:pPr>
              <w:spacing w:after="120"/>
              <w:rPr>
                <w:color w:val="0070C0"/>
                <w:lang w:val="en-US" w:eastAsia="zh-CN"/>
              </w:rPr>
            </w:pPr>
            <w:r>
              <w:rPr>
                <w:color w:val="0070C0"/>
                <w:lang w:val="en-US" w:eastAsia="zh-CN"/>
              </w:rPr>
              <w:t xml:space="preserve">We agree with some responses from companies that TE and UE can keep transmitting the configuration and measurement report until successful. However, this will increase the testing time. On the other hand, we have other test to verify inter-frequency measurement performance in FR1 and FR2. We don’t see any issue to skip this one. The chance for the UE which can survive other inter-frequency measurement accuracy in FR1 and FR2 cannot pass this FR1+FR2 test is extremely low. </w:t>
            </w:r>
          </w:p>
          <w:p w14:paraId="3461C35E" w14:textId="77777777" w:rsidR="00D2237F" w:rsidRPr="00A375C5" w:rsidRDefault="00D2237F" w:rsidP="0019513C">
            <w:pPr>
              <w:spacing w:after="120"/>
              <w:rPr>
                <w:color w:val="0070C0"/>
                <w:lang w:val="en-US" w:eastAsia="zh-CN"/>
              </w:rPr>
            </w:pPr>
          </w:p>
        </w:tc>
      </w:tr>
      <w:tr w:rsidR="00D2237F" w14:paraId="1BDB1FA6" w14:textId="77777777" w:rsidTr="0019513C">
        <w:tc>
          <w:tcPr>
            <w:tcW w:w="1236" w:type="dxa"/>
            <w:shd w:val="clear" w:color="auto" w:fill="auto"/>
          </w:tcPr>
          <w:p w14:paraId="3DCCEDFB" w14:textId="77777777" w:rsidR="00D2237F" w:rsidRPr="00A375C5" w:rsidRDefault="00D2237F" w:rsidP="0019513C">
            <w:pPr>
              <w:spacing w:after="120"/>
              <w:rPr>
                <w:color w:val="0070C0"/>
                <w:lang w:val="en-US" w:eastAsia="zh-CN"/>
              </w:rPr>
            </w:pPr>
            <w:r w:rsidRPr="009D0437">
              <w:rPr>
                <w:rFonts w:eastAsia="PMingLiU" w:hint="eastAsia"/>
                <w:color w:val="0070C0"/>
                <w:lang w:val="en-US" w:eastAsia="zh-TW"/>
              </w:rPr>
              <w:t>M</w:t>
            </w:r>
            <w:r w:rsidRPr="009D0437">
              <w:rPr>
                <w:rFonts w:eastAsia="PMingLiU"/>
                <w:color w:val="0070C0"/>
                <w:lang w:val="en-US" w:eastAsia="zh-TW"/>
              </w:rPr>
              <w:t>ediaTek</w:t>
            </w:r>
          </w:p>
        </w:tc>
        <w:tc>
          <w:tcPr>
            <w:tcW w:w="8395" w:type="dxa"/>
            <w:shd w:val="clear" w:color="auto" w:fill="auto"/>
          </w:tcPr>
          <w:p w14:paraId="79D2823C" w14:textId="77777777" w:rsidR="00D2237F" w:rsidRPr="00A375C5" w:rsidRDefault="00D2237F" w:rsidP="0019513C">
            <w:pPr>
              <w:spacing w:after="120"/>
              <w:rPr>
                <w:color w:val="0070C0"/>
                <w:lang w:val="en-US" w:eastAsia="zh-CN"/>
              </w:rPr>
            </w:pPr>
            <w:r>
              <w:rPr>
                <w:rFonts w:eastAsia="PMingLiU"/>
                <w:color w:val="0070C0"/>
                <w:lang w:val="en-US" w:eastAsia="zh-TW"/>
              </w:rPr>
              <w:t xml:space="preserve">Prefer option 2. </w:t>
            </w:r>
            <w:r>
              <w:rPr>
                <w:rFonts w:eastAsia="PMingLiU" w:hint="eastAsia"/>
                <w:color w:val="0070C0"/>
                <w:lang w:val="en-US" w:eastAsia="zh-TW"/>
              </w:rPr>
              <w:t>W</w:t>
            </w:r>
            <w:r>
              <w:rPr>
                <w:rFonts w:eastAsia="PMingLiU"/>
                <w:color w:val="0070C0"/>
                <w:lang w:val="en-US" w:eastAsia="zh-TW"/>
              </w:rPr>
              <w:t>e respect TE vendors input and maybe we can have some update for criteria (measurement report) if needed.</w:t>
            </w:r>
          </w:p>
        </w:tc>
      </w:tr>
      <w:tr w:rsidR="00D2237F" w14:paraId="79E0557B" w14:textId="77777777" w:rsidTr="0019513C">
        <w:tc>
          <w:tcPr>
            <w:tcW w:w="1236" w:type="dxa"/>
            <w:shd w:val="clear" w:color="auto" w:fill="auto"/>
          </w:tcPr>
          <w:p w14:paraId="4059F3DA" w14:textId="77777777" w:rsidR="00D2237F" w:rsidRPr="009D0437" w:rsidRDefault="00D2237F" w:rsidP="0019513C">
            <w:pPr>
              <w:spacing w:after="120"/>
              <w:rPr>
                <w:rFonts w:eastAsia="PMingLiU"/>
                <w:color w:val="0070C0"/>
                <w:lang w:val="en-US" w:eastAsia="zh-TW"/>
              </w:rPr>
            </w:pPr>
            <w:r>
              <w:rPr>
                <w:color w:val="0070C0"/>
                <w:lang w:val="en-US" w:eastAsia="zh-CN"/>
              </w:rPr>
              <w:t>Ericsson</w:t>
            </w:r>
          </w:p>
        </w:tc>
        <w:tc>
          <w:tcPr>
            <w:tcW w:w="8395" w:type="dxa"/>
            <w:shd w:val="clear" w:color="auto" w:fill="auto"/>
          </w:tcPr>
          <w:p w14:paraId="55ECD626" w14:textId="77777777" w:rsidR="00D2237F" w:rsidRDefault="00D2237F" w:rsidP="0019513C">
            <w:pPr>
              <w:spacing w:after="120"/>
              <w:rPr>
                <w:rFonts w:eastAsia="PMingLiU"/>
                <w:color w:val="0070C0"/>
                <w:lang w:val="en-US" w:eastAsia="zh-TW"/>
              </w:rPr>
            </w:pPr>
            <w:r>
              <w:rPr>
                <w:color w:val="0070C0"/>
                <w:lang w:val="en-US" w:eastAsia="zh-CN"/>
              </w:rPr>
              <w:t xml:space="preserve">We support Option 2. </w:t>
            </w:r>
          </w:p>
        </w:tc>
      </w:tr>
    </w:tbl>
    <w:p w14:paraId="3EDC4C59" w14:textId="77777777" w:rsidR="00D2237F" w:rsidRDefault="00D2237F" w:rsidP="00FC0BA5"/>
    <w:p w14:paraId="26CB64EA" w14:textId="661D419A" w:rsidR="00A45C29" w:rsidRPr="00805BE8" w:rsidRDefault="00A45C29" w:rsidP="00A45C29">
      <w:pPr>
        <w:pStyle w:val="1"/>
        <w:rPr>
          <w:lang w:eastAsia="ja-JP"/>
        </w:rPr>
      </w:pPr>
      <w:r>
        <w:rPr>
          <w:lang w:eastAsia="ja-JP"/>
        </w:rPr>
        <w:t>Topic</w:t>
      </w:r>
      <w:r w:rsidRPr="00805BE8">
        <w:rPr>
          <w:lang w:eastAsia="ja-JP"/>
        </w:rPr>
        <w:t xml:space="preserve"> #</w:t>
      </w:r>
      <w:r w:rsidR="0008401E">
        <w:rPr>
          <w:lang w:eastAsia="ja-JP"/>
        </w:rPr>
        <w:t>2</w:t>
      </w:r>
      <w:r w:rsidRPr="00805BE8">
        <w:rPr>
          <w:lang w:eastAsia="ja-JP"/>
        </w:rPr>
        <w:t xml:space="preserve">: </w:t>
      </w:r>
      <w:r>
        <w:rPr>
          <w:lang w:eastAsia="ja-JP"/>
        </w:rPr>
        <w:t>Rel-1</w:t>
      </w:r>
      <w:r w:rsidR="0008401E">
        <w:rPr>
          <w:lang w:eastAsia="ja-JP"/>
        </w:rPr>
        <w:t>6</w:t>
      </w:r>
      <w:r>
        <w:rPr>
          <w:lang w:eastAsia="ja-JP"/>
        </w:rPr>
        <w:t xml:space="preserve"> NR RRM </w:t>
      </w:r>
      <w:r w:rsidR="0008401E">
        <w:rPr>
          <w:lang w:eastAsia="ja-JP"/>
        </w:rPr>
        <w:t>maintenance</w:t>
      </w:r>
      <w:r>
        <w:rPr>
          <w:lang w:eastAsia="ja-JP"/>
        </w:rPr>
        <w:t xml:space="preserve"> </w:t>
      </w:r>
    </w:p>
    <w:p w14:paraId="63EB2538" w14:textId="77777777" w:rsidR="00A45C29" w:rsidRDefault="00A45C29" w:rsidP="00A45C29">
      <w:pPr>
        <w:pStyle w:val="2"/>
      </w:pPr>
      <w:r w:rsidRPr="00B831AE">
        <w:rPr>
          <w:rFonts w:hint="eastAsia"/>
        </w:rPr>
        <w:t>Companies</w:t>
      </w:r>
      <w:r w:rsidRPr="00B831AE">
        <w:t>’</w:t>
      </w:r>
      <w:r w:rsidRPr="00CB0305">
        <w:t xml:space="preserve"> contributions summary</w:t>
      </w:r>
    </w:p>
    <w:tbl>
      <w:tblPr>
        <w:tblW w:w="0" w:type="auto"/>
        <w:tblLook w:val="04A0" w:firstRow="1" w:lastRow="0" w:firstColumn="1" w:lastColumn="0" w:noHBand="0" w:noVBand="1"/>
      </w:tblPr>
      <w:tblGrid>
        <w:gridCol w:w="1129"/>
        <w:gridCol w:w="1560"/>
        <w:gridCol w:w="6942"/>
      </w:tblGrid>
      <w:tr w:rsidR="00A45C29" w:rsidRPr="00773EF6" w14:paraId="1E6C34AA" w14:textId="77777777" w:rsidTr="007A414C">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vAlign w:val="center"/>
          </w:tcPr>
          <w:p w14:paraId="4EFFC8BC" w14:textId="77777777" w:rsidR="00A45C29" w:rsidRPr="00773EF6" w:rsidRDefault="00A45C29" w:rsidP="007A414C">
            <w:pPr>
              <w:spacing w:after="0"/>
              <w:jc w:val="center"/>
              <w:rPr>
                <w:rFonts w:ascii="Arial" w:hAnsi="Arial" w:cs="Arial"/>
                <w:b/>
                <w:bCs/>
                <w:color w:val="0000FF"/>
                <w:sz w:val="16"/>
                <w:szCs w:val="16"/>
                <w:u w:val="single"/>
                <w:lang w:val="en-US" w:eastAsia="zh-CN"/>
              </w:rPr>
            </w:pPr>
            <w:r w:rsidRPr="00805BE8">
              <w:rPr>
                <w:b/>
                <w:bCs/>
              </w:rPr>
              <w:t>T-doc</w:t>
            </w:r>
          </w:p>
        </w:tc>
        <w:tc>
          <w:tcPr>
            <w:tcW w:w="1560" w:type="dxa"/>
            <w:tcBorders>
              <w:top w:val="single" w:sz="4" w:space="0" w:color="A6A6A6"/>
              <w:left w:val="nil"/>
              <w:bottom w:val="single" w:sz="4" w:space="0" w:color="A6A6A6"/>
              <w:right w:val="single" w:sz="4" w:space="0" w:color="A6A6A6"/>
            </w:tcBorders>
            <w:shd w:val="clear" w:color="auto" w:fill="auto"/>
            <w:vAlign w:val="center"/>
          </w:tcPr>
          <w:p w14:paraId="45C4A3A5" w14:textId="77777777" w:rsidR="00A45C29" w:rsidRPr="00773EF6" w:rsidRDefault="00A45C29" w:rsidP="007A414C">
            <w:pPr>
              <w:spacing w:after="0"/>
              <w:jc w:val="center"/>
              <w:rPr>
                <w:rFonts w:ascii="Arial" w:hAnsi="Arial" w:cs="Arial"/>
                <w:sz w:val="16"/>
                <w:szCs w:val="16"/>
                <w:lang w:val="en-US" w:eastAsia="zh-CN"/>
              </w:rPr>
            </w:pPr>
            <w:r w:rsidRPr="00805BE8">
              <w:rPr>
                <w:b/>
                <w:bCs/>
              </w:rPr>
              <w:t>Company</w:t>
            </w:r>
          </w:p>
        </w:tc>
        <w:tc>
          <w:tcPr>
            <w:tcW w:w="6942" w:type="dxa"/>
            <w:tcBorders>
              <w:top w:val="single" w:sz="4" w:space="0" w:color="A6A6A6"/>
              <w:left w:val="nil"/>
              <w:bottom w:val="single" w:sz="4" w:space="0" w:color="A6A6A6"/>
              <w:right w:val="single" w:sz="4" w:space="0" w:color="A6A6A6"/>
            </w:tcBorders>
            <w:vAlign w:val="center"/>
          </w:tcPr>
          <w:p w14:paraId="23C6D87F" w14:textId="77777777" w:rsidR="00A45C29" w:rsidRDefault="00A45C29" w:rsidP="007A414C">
            <w:pPr>
              <w:spacing w:after="0"/>
              <w:jc w:val="center"/>
              <w:rPr>
                <w:rFonts w:ascii="Arial" w:hAnsi="Arial" w:cs="Arial"/>
                <w:sz w:val="16"/>
                <w:szCs w:val="16"/>
                <w:lang w:val="en-US" w:eastAsia="zh-CN"/>
              </w:rPr>
            </w:pPr>
            <w:r w:rsidRPr="003C0D0E">
              <w:rPr>
                <w:b/>
                <w:bCs/>
              </w:rPr>
              <w:t>Proposals / Observations</w:t>
            </w:r>
          </w:p>
        </w:tc>
      </w:tr>
      <w:tr w:rsidR="002053B7" w:rsidRPr="005302FC" w14:paraId="64BCB20A" w14:textId="77777777" w:rsidTr="002053B7">
        <w:trPr>
          <w:trHeight w:val="225"/>
        </w:trPr>
        <w:tc>
          <w:tcPr>
            <w:tcW w:w="9631" w:type="dxa"/>
            <w:gridSpan w:val="3"/>
            <w:tcBorders>
              <w:top w:val="single" w:sz="4" w:space="0" w:color="A6A6A6"/>
              <w:left w:val="single" w:sz="4" w:space="0" w:color="A6A6A6"/>
              <w:bottom w:val="single" w:sz="4" w:space="0" w:color="A6A6A6"/>
              <w:right w:val="single" w:sz="4" w:space="0" w:color="A6A6A6"/>
            </w:tcBorders>
            <w:shd w:val="clear" w:color="auto" w:fill="92D050"/>
          </w:tcPr>
          <w:p w14:paraId="565A640A" w14:textId="2C5A6AE5" w:rsidR="002053B7" w:rsidRPr="005302FC" w:rsidRDefault="002053B7" w:rsidP="007A414C">
            <w:pPr>
              <w:pStyle w:val="CRCoverPage"/>
              <w:rPr>
                <w:rFonts w:cs="Arial"/>
                <w:sz w:val="16"/>
                <w:szCs w:val="16"/>
                <w:lang w:val="en-US" w:eastAsia="zh-CN"/>
              </w:rPr>
            </w:pPr>
            <w:r w:rsidRPr="002053B7">
              <w:rPr>
                <w:rFonts w:cs="Arial" w:hint="eastAsia"/>
                <w:sz w:val="16"/>
                <w:szCs w:val="16"/>
                <w:lang w:val="en-US" w:eastAsia="zh-CN"/>
              </w:rPr>
              <w:t>C</w:t>
            </w:r>
            <w:r w:rsidRPr="002053B7">
              <w:rPr>
                <w:rFonts w:cs="Arial"/>
                <w:sz w:val="16"/>
                <w:szCs w:val="16"/>
                <w:lang w:val="en-US" w:eastAsia="zh-CN"/>
              </w:rPr>
              <w:t>ore part</w:t>
            </w:r>
          </w:p>
        </w:tc>
      </w:tr>
      <w:tr w:rsidR="0008401E" w:rsidRPr="0008401E" w14:paraId="14E61849" w14:textId="77777777" w:rsidTr="0008401E">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75CD5610" w14:textId="77777777" w:rsidR="0008401E" w:rsidRPr="0008401E" w:rsidRDefault="000A57AA" w:rsidP="0008401E">
            <w:pPr>
              <w:spacing w:after="0"/>
              <w:rPr>
                <w:rFonts w:ascii="Arial" w:hAnsi="Arial" w:cs="Arial"/>
                <w:b/>
                <w:bCs/>
                <w:color w:val="0000FF"/>
                <w:sz w:val="16"/>
                <w:szCs w:val="16"/>
                <w:u w:val="single"/>
                <w:lang w:val="en-US" w:eastAsia="zh-CN"/>
              </w:rPr>
            </w:pPr>
            <w:hyperlink r:id="rId37" w:history="1">
              <w:r w:rsidR="0008401E" w:rsidRPr="0008401E">
                <w:rPr>
                  <w:rStyle w:val="ac"/>
                  <w:rFonts w:ascii="Arial" w:hAnsi="Arial" w:cs="Arial"/>
                  <w:b/>
                  <w:bCs/>
                  <w:sz w:val="16"/>
                  <w:szCs w:val="16"/>
                  <w:lang w:val="en-US" w:eastAsia="zh-CN"/>
                </w:rPr>
                <w:t>R4-2207877</w:t>
              </w:r>
            </w:hyperlink>
          </w:p>
        </w:tc>
        <w:tc>
          <w:tcPr>
            <w:tcW w:w="1560" w:type="dxa"/>
            <w:tcBorders>
              <w:top w:val="single" w:sz="4" w:space="0" w:color="A6A6A6"/>
              <w:left w:val="nil"/>
              <w:bottom w:val="single" w:sz="4" w:space="0" w:color="A6A6A6"/>
              <w:right w:val="single" w:sz="4" w:space="0" w:color="A6A6A6"/>
            </w:tcBorders>
            <w:shd w:val="clear" w:color="auto" w:fill="auto"/>
          </w:tcPr>
          <w:p w14:paraId="616BAAAF" w14:textId="703D014F" w:rsidR="0008401E" w:rsidRPr="0008401E" w:rsidRDefault="0008401E" w:rsidP="0008401E">
            <w:pPr>
              <w:spacing w:after="0"/>
              <w:rPr>
                <w:rFonts w:ascii="Arial" w:hAnsi="Arial" w:cs="Arial"/>
                <w:sz w:val="16"/>
                <w:szCs w:val="16"/>
                <w:lang w:val="en-US" w:eastAsia="zh-CN"/>
              </w:rPr>
            </w:pPr>
            <w:r w:rsidRPr="0008401E">
              <w:rPr>
                <w:rFonts w:ascii="Arial" w:hAnsi="Arial" w:cs="Arial"/>
                <w:sz w:val="16"/>
                <w:szCs w:val="16"/>
                <w:lang w:val="en-US" w:eastAsia="zh-CN"/>
              </w:rPr>
              <w:t>MediaTek (Shenzhen) Inc.</w:t>
            </w:r>
          </w:p>
        </w:tc>
        <w:tc>
          <w:tcPr>
            <w:tcW w:w="6942" w:type="dxa"/>
            <w:tcBorders>
              <w:top w:val="single" w:sz="4" w:space="0" w:color="A6A6A6"/>
              <w:left w:val="nil"/>
              <w:bottom w:val="single" w:sz="4" w:space="0" w:color="A6A6A6"/>
              <w:right w:val="single" w:sz="4" w:space="0" w:color="A6A6A6"/>
            </w:tcBorders>
            <w:shd w:val="clear" w:color="auto" w:fill="auto"/>
          </w:tcPr>
          <w:p w14:paraId="783F7E39" w14:textId="77777777" w:rsidR="0008401E" w:rsidRDefault="00454C2A" w:rsidP="0008401E">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R</w:t>
            </w:r>
          </w:p>
          <w:p w14:paraId="7A7FD39D" w14:textId="67FA8C89" w:rsidR="00454C2A" w:rsidRPr="0008401E" w:rsidRDefault="00454C2A" w:rsidP="0008401E">
            <w:pPr>
              <w:pStyle w:val="CRCoverPage"/>
              <w:rPr>
                <w:rFonts w:cs="Arial"/>
                <w:sz w:val="16"/>
                <w:szCs w:val="16"/>
                <w:lang w:val="en-US" w:eastAsia="zh-CN"/>
              </w:rPr>
            </w:pPr>
            <w:r w:rsidRPr="00454C2A">
              <w:rPr>
                <w:rFonts w:cs="Arial"/>
                <w:sz w:val="16"/>
                <w:szCs w:val="16"/>
                <w:lang w:val="en-US" w:eastAsia="zh-CN"/>
              </w:rPr>
              <w:t>Corret the requirement on transmission timing error for sidelink transmissions when NR Cell is synchronization reference source with 30kHz SCS of SSB and SL signal. The correction is aligned with the agreements in R4-1909993.</w:t>
            </w:r>
          </w:p>
        </w:tc>
      </w:tr>
      <w:tr w:rsidR="0008401E" w:rsidRPr="0008401E" w14:paraId="73D2A7DE" w14:textId="77777777" w:rsidTr="0008401E">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5B16AAA0" w14:textId="77777777" w:rsidR="0008401E" w:rsidRPr="0008401E" w:rsidRDefault="000A57AA" w:rsidP="0008401E">
            <w:pPr>
              <w:spacing w:after="0"/>
              <w:rPr>
                <w:rFonts w:ascii="Arial" w:hAnsi="Arial" w:cs="Arial"/>
                <w:b/>
                <w:bCs/>
                <w:color w:val="0000FF"/>
                <w:sz w:val="16"/>
                <w:szCs w:val="16"/>
                <w:u w:val="single"/>
                <w:lang w:val="en-US" w:eastAsia="zh-CN"/>
              </w:rPr>
            </w:pPr>
            <w:hyperlink r:id="rId38" w:history="1">
              <w:r w:rsidR="0008401E" w:rsidRPr="0008401E">
                <w:rPr>
                  <w:rStyle w:val="ac"/>
                  <w:rFonts w:ascii="Arial" w:hAnsi="Arial" w:cs="Arial"/>
                  <w:b/>
                  <w:bCs/>
                  <w:sz w:val="16"/>
                  <w:szCs w:val="16"/>
                  <w:lang w:val="en-US" w:eastAsia="zh-CN"/>
                </w:rPr>
                <w:t>R4-2208829</w:t>
              </w:r>
            </w:hyperlink>
          </w:p>
        </w:tc>
        <w:tc>
          <w:tcPr>
            <w:tcW w:w="1560" w:type="dxa"/>
            <w:tcBorders>
              <w:top w:val="single" w:sz="4" w:space="0" w:color="A6A6A6"/>
              <w:left w:val="nil"/>
              <w:bottom w:val="single" w:sz="4" w:space="0" w:color="A6A6A6"/>
              <w:right w:val="single" w:sz="4" w:space="0" w:color="A6A6A6"/>
            </w:tcBorders>
            <w:shd w:val="clear" w:color="auto" w:fill="auto"/>
          </w:tcPr>
          <w:p w14:paraId="0F9CB4C3" w14:textId="07BC435C" w:rsidR="0008401E" w:rsidRPr="0008401E" w:rsidRDefault="0008401E" w:rsidP="0008401E">
            <w:pPr>
              <w:spacing w:after="0"/>
              <w:rPr>
                <w:rFonts w:ascii="Arial" w:hAnsi="Arial" w:cs="Arial"/>
                <w:sz w:val="16"/>
                <w:szCs w:val="16"/>
                <w:lang w:val="en-US" w:eastAsia="zh-CN"/>
              </w:rPr>
            </w:pPr>
            <w:r w:rsidRPr="0008401E">
              <w:rPr>
                <w:rFonts w:ascii="Arial" w:hAnsi="Arial" w:cs="Arial"/>
                <w:sz w:val="16"/>
                <w:szCs w:val="16"/>
                <w:lang w:val="en-US" w:eastAsia="zh-CN"/>
              </w:rPr>
              <w:t>vivo</w:t>
            </w:r>
          </w:p>
        </w:tc>
        <w:tc>
          <w:tcPr>
            <w:tcW w:w="6942" w:type="dxa"/>
            <w:tcBorders>
              <w:top w:val="single" w:sz="4" w:space="0" w:color="A6A6A6"/>
              <w:left w:val="nil"/>
              <w:bottom w:val="single" w:sz="4" w:space="0" w:color="A6A6A6"/>
              <w:right w:val="single" w:sz="4" w:space="0" w:color="A6A6A6"/>
            </w:tcBorders>
            <w:shd w:val="clear" w:color="auto" w:fill="auto"/>
          </w:tcPr>
          <w:p w14:paraId="3CCA400D" w14:textId="77777777" w:rsidR="0008401E" w:rsidRDefault="00454C2A" w:rsidP="0008401E">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R</w:t>
            </w:r>
          </w:p>
          <w:p w14:paraId="1AD07395" w14:textId="77777777" w:rsidR="00454C2A" w:rsidRPr="00454C2A" w:rsidRDefault="00454C2A" w:rsidP="00454C2A">
            <w:pPr>
              <w:pStyle w:val="CRCoverPage"/>
              <w:rPr>
                <w:rFonts w:cs="Arial"/>
                <w:sz w:val="16"/>
                <w:szCs w:val="16"/>
                <w:lang w:val="en-US" w:eastAsia="zh-CN"/>
              </w:rPr>
            </w:pPr>
            <w:r w:rsidRPr="00454C2A">
              <w:rPr>
                <w:rFonts w:cs="Arial" w:hint="eastAsia"/>
                <w:sz w:val="16"/>
                <w:szCs w:val="16"/>
                <w:lang w:val="en-US" w:eastAsia="zh-CN"/>
              </w:rPr>
              <w:t>•</w:t>
            </w:r>
            <w:r w:rsidRPr="00454C2A">
              <w:rPr>
                <w:rFonts w:cs="Arial"/>
                <w:sz w:val="16"/>
                <w:szCs w:val="16"/>
                <w:lang w:val="en-US" w:eastAsia="zh-CN"/>
              </w:rPr>
              <w:tab/>
              <w:t>Changed ‘inter-RAT’ to ‘inter-frequency’ for beam level measurements</w:t>
            </w:r>
          </w:p>
          <w:p w14:paraId="49EEE54F" w14:textId="77777777" w:rsidR="00454C2A" w:rsidRPr="00454C2A" w:rsidRDefault="00454C2A" w:rsidP="00454C2A">
            <w:pPr>
              <w:pStyle w:val="CRCoverPage"/>
              <w:rPr>
                <w:rFonts w:cs="Arial"/>
                <w:sz w:val="16"/>
                <w:szCs w:val="16"/>
                <w:lang w:val="en-US" w:eastAsia="zh-CN"/>
              </w:rPr>
            </w:pPr>
            <w:r w:rsidRPr="00454C2A">
              <w:rPr>
                <w:rFonts w:cs="Arial" w:hint="eastAsia"/>
                <w:sz w:val="16"/>
                <w:szCs w:val="16"/>
                <w:lang w:val="en-US" w:eastAsia="zh-CN"/>
              </w:rPr>
              <w:t>•</w:t>
            </w:r>
            <w:r w:rsidRPr="00454C2A">
              <w:rPr>
                <w:rFonts w:cs="Arial"/>
                <w:sz w:val="16"/>
                <w:szCs w:val="16"/>
                <w:lang w:val="en-US" w:eastAsia="zh-CN"/>
              </w:rPr>
              <w:tab/>
              <w:t>Corrected reference sections in Rel-16 IDLE CA/DC measurements requirements</w:t>
            </w:r>
          </w:p>
          <w:p w14:paraId="09CF6141" w14:textId="6CDFDACB" w:rsidR="00454C2A" w:rsidRPr="0008401E" w:rsidRDefault="00454C2A" w:rsidP="00454C2A">
            <w:pPr>
              <w:pStyle w:val="CRCoverPage"/>
              <w:rPr>
                <w:rFonts w:cs="Arial"/>
                <w:sz w:val="16"/>
                <w:szCs w:val="16"/>
                <w:lang w:val="en-US" w:eastAsia="zh-CN"/>
              </w:rPr>
            </w:pPr>
            <w:r w:rsidRPr="00454C2A">
              <w:rPr>
                <w:rFonts w:cs="Arial" w:hint="eastAsia"/>
                <w:sz w:val="16"/>
                <w:szCs w:val="16"/>
                <w:lang w:val="en-US" w:eastAsia="zh-CN"/>
              </w:rPr>
              <w:t>•</w:t>
            </w:r>
            <w:r w:rsidRPr="00454C2A">
              <w:rPr>
                <w:rFonts w:cs="Arial"/>
                <w:sz w:val="16"/>
                <w:szCs w:val="16"/>
                <w:lang w:val="en-US" w:eastAsia="zh-CN"/>
              </w:rPr>
              <w:tab/>
              <w:t>Editorial corrections</w:t>
            </w:r>
          </w:p>
        </w:tc>
      </w:tr>
      <w:tr w:rsidR="0008401E" w:rsidRPr="0008401E" w14:paraId="31E3269C" w14:textId="77777777" w:rsidTr="0008401E">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737EE4C2" w14:textId="77777777" w:rsidR="0008401E" w:rsidRPr="0008401E" w:rsidRDefault="000A57AA" w:rsidP="0008401E">
            <w:pPr>
              <w:spacing w:after="0"/>
              <w:rPr>
                <w:rFonts w:ascii="Arial" w:hAnsi="Arial" w:cs="Arial"/>
                <w:b/>
                <w:bCs/>
                <w:color w:val="0000FF"/>
                <w:sz w:val="16"/>
                <w:szCs w:val="16"/>
                <w:u w:val="single"/>
                <w:lang w:val="en-US" w:eastAsia="zh-CN"/>
              </w:rPr>
            </w:pPr>
            <w:hyperlink r:id="rId39" w:history="1">
              <w:r w:rsidR="0008401E" w:rsidRPr="0008401E">
                <w:rPr>
                  <w:rStyle w:val="ac"/>
                  <w:rFonts w:ascii="Arial" w:hAnsi="Arial" w:cs="Arial"/>
                  <w:b/>
                  <w:bCs/>
                  <w:sz w:val="16"/>
                  <w:szCs w:val="16"/>
                  <w:lang w:val="en-US" w:eastAsia="zh-CN"/>
                </w:rPr>
                <w:t>R4-2208830</w:t>
              </w:r>
            </w:hyperlink>
          </w:p>
        </w:tc>
        <w:tc>
          <w:tcPr>
            <w:tcW w:w="1560" w:type="dxa"/>
            <w:tcBorders>
              <w:top w:val="single" w:sz="4" w:space="0" w:color="A6A6A6"/>
              <w:left w:val="nil"/>
              <w:bottom w:val="single" w:sz="4" w:space="0" w:color="A6A6A6"/>
              <w:right w:val="single" w:sz="4" w:space="0" w:color="A6A6A6"/>
            </w:tcBorders>
            <w:shd w:val="clear" w:color="auto" w:fill="auto"/>
          </w:tcPr>
          <w:p w14:paraId="661AE315" w14:textId="5C70E3C8" w:rsidR="0008401E" w:rsidRPr="0008401E" w:rsidRDefault="0008401E" w:rsidP="0008401E">
            <w:pPr>
              <w:spacing w:after="0"/>
              <w:rPr>
                <w:rFonts w:ascii="Arial" w:hAnsi="Arial" w:cs="Arial"/>
                <w:sz w:val="16"/>
                <w:szCs w:val="16"/>
                <w:lang w:val="en-US" w:eastAsia="zh-CN"/>
              </w:rPr>
            </w:pPr>
            <w:r w:rsidRPr="0008401E">
              <w:rPr>
                <w:rFonts w:ascii="Arial" w:hAnsi="Arial" w:cs="Arial"/>
                <w:sz w:val="16"/>
                <w:szCs w:val="16"/>
                <w:lang w:val="en-US" w:eastAsia="zh-CN"/>
              </w:rPr>
              <w:t>vivo</w:t>
            </w:r>
          </w:p>
        </w:tc>
        <w:tc>
          <w:tcPr>
            <w:tcW w:w="6942" w:type="dxa"/>
            <w:tcBorders>
              <w:top w:val="single" w:sz="4" w:space="0" w:color="A6A6A6"/>
              <w:left w:val="nil"/>
              <w:bottom w:val="single" w:sz="4" w:space="0" w:color="A6A6A6"/>
              <w:right w:val="single" w:sz="4" w:space="0" w:color="A6A6A6"/>
            </w:tcBorders>
            <w:shd w:val="clear" w:color="auto" w:fill="auto"/>
          </w:tcPr>
          <w:p w14:paraId="06C3C25D" w14:textId="3294C657" w:rsidR="0008401E" w:rsidRDefault="00454C2A" w:rsidP="0008401E">
            <w:pPr>
              <w:pStyle w:val="CRCoverPage"/>
              <w:rPr>
                <w:rFonts w:cs="Arial"/>
                <w:sz w:val="16"/>
                <w:szCs w:val="16"/>
                <w:lang w:val="en-US" w:eastAsia="zh-CN"/>
              </w:rPr>
            </w:pPr>
            <w:r w:rsidRPr="00371D82">
              <w:rPr>
                <w:rFonts w:cs="Arial" w:hint="eastAsia"/>
                <w:sz w:val="16"/>
                <w:szCs w:val="16"/>
                <w:lang w:val="en-US" w:eastAsia="zh-CN"/>
              </w:rPr>
              <w:t>C</w:t>
            </w:r>
            <w:r w:rsidRPr="00371D82">
              <w:rPr>
                <w:rFonts w:cs="Arial"/>
                <w:sz w:val="16"/>
                <w:szCs w:val="16"/>
                <w:lang w:val="en-US" w:eastAsia="zh-CN"/>
              </w:rPr>
              <w:t>R for R17</w:t>
            </w:r>
          </w:p>
          <w:p w14:paraId="425CD0F5" w14:textId="77777777" w:rsidR="00454C2A" w:rsidRPr="00454C2A" w:rsidRDefault="00454C2A" w:rsidP="00454C2A">
            <w:pPr>
              <w:pStyle w:val="CRCoverPage"/>
              <w:rPr>
                <w:rFonts w:cs="Arial"/>
                <w:sz w:val="16"/>
                <w:szCs w:val="16"/>
                <w:lang w:val="en-US" w:eastAsia="zh-CN"/>
              </w:rPr>
            </w:pPr>
            <w:r>
              <w:rPr>
                <w:rFonts w:cs="Arial"/>
                <w:sz w:val="16"/>
                <w:szCs w:val="16"/>
                <w:lang w:val="en-US" w:eastAsia="zh-CN"/>
              </w:rPr>
              <w:t xml:space="preserve"> </w:t>
            </w:r>
            <w:r w:rsidRPr="00454C2A">
              <w:rPr>
                <w:rFonts w:cs="Arial" w:hint="eastAsia"/>
                <w:sz w:val="16"/>
                <w:szCs w:val="16"/>
                <w:lang w:val="en-US" w:eastAsia="zh-CN"/>
              </w:rPr>
              <w:t>•</w:t>
            </w:r>
            <w:r w:rsidRPr="00454C2A">
              <w:rPr>
                <w:rFonts w:cs="Arial"/>
                <w:sz w:val="16"/>
                <w:szCs w:val="16"/>
                <w:lang w:val="en-US" w:eastAsia="zh-CN"/>
              </w:rPr>
              <w:tab/>
              <w:t>Corrected SSB index reading time requirements</w:t>
            </w:r>
          </w:p>
          <w:p w14:paraId="3086792B" w14:textId="7DC91BBF" w:rsidR="00454C2A" w:rsidRPr="0008401E" w:rsidRDefault="00454C2A" w:rsidP="00454C2A">
            <w:pPr>
              <w:pStyle w:val="CRCoverPage"/>
              <w:rPr>
                <w:rFonts w:cs="Arial"/>
                <w:sz w:val="16"/>
                <w:szCs w:val="16"/>
                <w:lang w:val="en-US" w:eastAsia="zh-CN"/>
              </w:rPr>
            </w:pPr>
            <w:r w:rsidRPr="00454C2A">
              <w:rPr>
                <w:rFonts w:cs="Arial" w:hint="eastAsia"/>
                <w:sz w:val="16"/>
                <w:szCs w:val="16"/>
                <w:lang w:val="en-US" w:eastAsia="zh-CN"/>
              </w:rPr>
              <w:t>•</w:t>
            </w:r>
            <w:r w:rsidRPr="00454C2A">
              <w:rPr>
                <w:rFonts w:cs="Arial"/>
                <w:sz w:val="16"/>
                <w:szCs w:val="16"/>
                <w:lang w:val="en-US" w:eastAsia="zh-CN"/>
              </w:rPr>
              <w:tab/>
              <w:t>Corrections on reference sections in Rel-17 IDLE CA/DC measurements requirements</w:t>
            </w:r>
          </w:p>
        </w:tc>
      </w:tr>
      <w:tr w:rsidR="0008401E" w:rsidRPr="0008401E" w14:paraId="34C92ABB" w14:textId="77777777" w:rsidTr="0008401E">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724D0D27" w14:textId="77777777" w:rsidR="0008401E" w:rsidRPr="0008401E" w:rsidRDefault="000A57AA" w:rsidP="0008401E">
            <w:pPr>
              <w:spacing w:after="0"/>
              <w:rPr>
                <w:rFonts w:ascii="Arial" w:hAnsi="Arial" w:cs="Arial"/>
                <w:b/>
                <w:bCs/>
                <w:color w:val="0000FF"/>
                <w:sz w:val="16"/>
                <w:szCs w:val="16"/>
                <w:u w:val="single"/>
                <w:lang w:val="en-US" w:eastAsia="zh-CN"/>
              </w:rPr>
            </w:pPr>
            <w:hyperlink r:id="rId40" w:history="1">
              <w:r w:rsidR="0008401E" w:rsidRPr="0008401E">
                <w:rPr>
                  <w:rStyle w:val="ac"/>
                  <w:rFonts w:ascii="Arial" w:hAnsi="Arial" w:cs="Arial"/>
                  <w:b/>
                  <w:bCs/>
                  <w:sz w:val="16"/>
                  <w:szCs w:val="16"/>
                  <w:lang w:val="en-US" w:eastAsia="zh-CN"/>
                </w:rPr>
                <w:t>R4-2208831</w:t>
              </w:r>
            </w:hyperlink>
          </w:p>
        </w:tc>
        <w:tc>
          <w:tcPr>
            <w:tcW w:w="1560" w:type="dxa"/>
            <w:tcBorders>
              <w:top w:val="single" w:sz="4" w:space="0" w:color="A6A6A6"/>
              <w:left w:val="nil"/>
              <w:bottom w:val="single" w:sz="4" w:space="0" w:color="A6A6A6"/>
              <w:right w:val="single" w:sz="4" w:space="0" w:color="A6A6A6"/>
            </w:tcBorders>
            <w:shd w:val="clear" w:color="auto" w:fill="auto"/>
          </w:tcPr>
          <w:p w14:paraId="10FE933F" w14:textId="71DF54CF" w:rsidR="0008401E" w:rsidRPr="0008401E" w:rsidRDefault="0008401E" w:rsidP="0008401E">
            <w:pPr>
              <w:spacing w:after="0"/>
              <w:rPr>
                <w:rFonts w:ascii="Arial" w:hAnsi="Arial" w:cs="Arial"/>
                <w:sz w:val="16"/>
                <w:szCs w:val="16"/>
                <w:lang w:val="en-US" w:eastAsia="zh-CN"/>
              </w:rPr>
            </w:pPr>
            <w:r w:rsidRPr="0008401E">
              <w:rPr>
                <w:rFonts w:ascii="Arial" w:hAnsi="Arial" w:cs="Arial"/>
                <w:sz w:val="16"/>
                <w:szCs w:val="16"/>
                <w:lang w:val="en-US" w:eastAsia="zh-CN"/>
              </w:rPr>
              <w:t>vivo</w:t>
            </w:r>
          </w:p>
        </w:tc>
        <w:tc>
          <w:tcPr>
            <w:tcW w:w="6942" w:type="dxa"/>
            <w:tcBorders>
              <w:top w:val="single" w:sz="4" w:space="0" w:color="A6A6A6"/>
              <w:left w:val="nil"/>
              <w:bottom w:val="single" w:sz="4" w:space="0" w:color="A6A6A6"/>
              <w:right w:val="single" w:sz="4" w:space="0" w:color="A6A6A6"/>
            </w:tcBorders>
            <w:shd w:val="clear" w:color="auto" w:fill="auto"/>
          </w:tcPr>
          <w:p w14:paraId="2126969E" w14:textId="7DCB903D" w:rsidR="0008401E" w:rsidRDefault="00454C2A" w:rsidP="0008401E">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R for 36.133</w:t>
            </w:r>
          </w:p>
          <w:p w14:paraId="116397F4" w14:textId="66097122" w:rsidR="00454C2A" w:rsidRPr="0008401E" w:rsidRDefault="00454C2A" w:rsidP="0008401E">
            <w:pPr>
              <w:pStyle w:val="CRCoverPage"/>
              <w:rPr>
                <w:rFonts w:cs="Arial"/>
                <w:sz w:val="16"/>
                <w:szCs w:val="16"/>
                <w:lang w:val="en-US" w:eastAsia="zh-CN"/>
              </w:rPr>
            </w:pPr>
            <w:r w:rsidRPr="00454C2A">
              <w:rPr>
                <w:rFonts w:cs="Arial" w:hint="eastAsia"/>
                <w:sz w:val="16"/>
                <w:szCs w:val="16"/>
                <w:lang w:val="en-US" w:eastAsia="zh-CN"/>
              </w:rPr>
              <w:lastRenderedPageBreak/>
              <w:t>•</w:t>
            </w:r>
            <w:r w:rsidRPr="00454C2A">
              <w:rPr>
                <w:rFonts w:cs="Arial"/>
                <w:sz w:val="16"/>
                <w:szCs w:val="16"/>
                <w:lang w:val="en-US" w:eastAsia="zh-CN"/>
              </w:rPr>
              <w:tab/>
              <w:t>Corrected TBDs with reference clauses for corresponding accuracy requirements</w:t>
            </w:r>
          </w:p>
        </w:tc>
      </w:tr>
      <w:tr w:rsidR="0008401E" w:rsidRPr="0008401E" w14:paraId="6A2E2E62" w14:textId="77777777" w:rsidTr="0008401E">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24791F87" w14:textId="77777777" w:rsidR="0008401E" w:rsidRPr="0008401E" w:rsidRDefault="000A57AA" w:rsidP="0008401E">
            <w:pPr>
              <w:spacing w:after="0"/>
              <w:rPr>
                <w:rFonts w:ascii="Arial" w:hAnsi="Arial" w:cs="Arial"/>
                <w:b/>
                <w:bCs/>
                <w:color w:val="0000FF"/>
                <w:sz w:val="16"/>
                <w:szCs w:val="16"/>
                <w:u w:val="single"/>
                <w:lang w:val="en-US" w:eastAsia="zh-CN"/>
              </w:rPr>
            </w:pPr>
            <w:hyperlink r:id="rId41" w:history="1">
              <w:r w:rsidR="0008401E" w:rsidRPr="0008401E">
                <w:rPr>
                  <w:rStyle w:val="ac"/>
                  <w:rFonts w:ascii="Arial" w:hAnsi="Arial" w:cs="Arial"/>
                  <w:b/>
                  <w:bCs/>
                  <w:sz w:val="16"/>
                  <w:szCs w:val="16"/>
                  <w:lang w:val="en-US" w:eastAsia="zh-CN"/>
                </w:rPr>
                <w:t>R4-2209189</w:t>
              </w:r>
            </w:hyperlink>
          </w:p>
        </w:tc>
        <w:tc>
          <w:tcPr>
            <w:tcW w:w="1560" w:type="dxa"/>
            <w:tcBorders>
              <w:top w:val="single" w:sz="4" w:space="0" w:color="A6A6A6"/>
              <w:left w:val="nil"/>
              <w:bottom w:val="single" w:sz="4" w:space="0" w:color="A6A6A6"/>
              <w:right w:val="single" w:sz="4" w:space="0" w:color="A6A6A6"/>
            </w:tcBorders>
            <w:shd w:val="clear" w:color="auto" w:fill="auto"/>
          </w:tcPr>
          <w:p w14:paraId="55BB3E7B" w14:textId="1FC56B48" w:rsidR="0008401E" w:rsidRPr="0008401E" w:rsidRDefault="0008401E" w:rsidP="0008401E">
            <w:pPr>
              <w:spacing w:after="0"/>
              <w:rPr>
                <w:rFonts w:ascii="Arial" w:hAnsi="Arial" w:cs="Arial"/>
                <w:sz w:val="16"/>
                <w:szCs w:val="16"/>
                <w:lang w:val="en-US" w:eastAsia="zh-CN"/>
              </w:rPr>
            </w:pPr>
            <w:r w:rsidRPr="0008401E">
              <w:rPr>
                <w:rFonts w:ascii="Arial" w:hAnsi="Arial" w:cs="Arial"/>
                <w:sz w:val="16"/>
                <w:szCs w:val="16"/>
                <w:lang w:val="en-US" w:eastAsia="zh-CN"/>
              </w:rPr>
              <w:t>Huawei, Hisilicon</w:t>
            </w:r>
          </w:p>
        </w:tc>
        <w:tc>
          <w:tcPr>
            <w:tcW w:w="6942" w:type="dxa"/>
            <w:tcBorders>
              <w:top w:val="single" w:sz="4" w:space="0" w:color="A6A6A6"/>
              <w:left w:val="nil"/>
              <w:bottom w:val="single" w:sz="4" w:space="0" w:color="A6A6A6"/>
              <w:right w:val="single" w:sz="4" w:space="0" w:color="A6A6A6"/>
            </w:tcBorders>
            <w:shd w:val="clear" w:color="auto" w:fill="auto"/>
          </w:tcPr>
          <w:p w14:paraId="26700BAE" w14:textId="6E6CFAD2" w:rsidR="0008401E" w:rsidRDefault="00454C2A" w:rsidP="0008401E">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R for 36.133</w:t>
            </w:r>
          </w:p>
          <w:p w14:paraId="55AC4AEF" w14:textId="77777777" w:rsidR="00454C2A" w:rsidRPr="00454C2A" w:rsidRDefault="00454C2A" w:rsidP="00DA7023">
            <w:pPr>
              <w:pStyle w:val="CRCoverPage"/>
              <w:numPr>
                <w:ilvl w:val="0"/>
                <w:numId w:val="14"/>
              </w:numPr>
              <w:rPr>
                <w:rFonts w:cs="Arial"/>
                <w:sz w:val="16"/>
                <w:szCs w:val="16"/>
                <w:lang w:eastAsia="zh-CN"/>
              </w:rPr>
            </w:pPr>
            <w:r w:rsidRPr="00454C2A">
              <w:rPr>
                <w:rFonts w:cs="Arial"/>
                <w:sz w:val="16"/>
                <w:szCs w:val="16"/>
                <w:lang w:eastAsia="zh-CN"/>
              </w:rPr>
              <w:t>Add the scaling factor N</w:t>
            </w:r>
            <w:r w:rsidRPr="00454C2A">
              <w:rPr>
                <w:rFonts w:cs="Arial"/>
                <w:sz w:val="16"/>
                <w:szCs w:val="16"/>
                <w:vertAlign w:val="subscript"/>
                <w:lang w:eastAsia="zh-CN"/>
              </w:rPr>
              <w:t>NR_carrier_HST</w:t>
            </w:r>
            <w:r w:rsidRPr="00454C2A">
              <w:rPr>
                <w:rFonts w:cs="Arial"/>
                <w:sz w:val="16"/>
                <w:szCs w:val="16"/>
                <w:lang w:eastAsia="zh-CN"/>
              </w:rPr>
              <w:t xml:space="preserve"> + N</w:t>
            </w:r>
            <w:r w:rsidRPr="00454C2A">
              <w:rPr>
                <w:rFonts w:cs="Arial"/>
                <w:sz w:val="16"/>
                <w:szCs w:val="16"/>
                <w:vertAlign w:val="subscript"/>
                <w:lang w:eastAsia="zh-CN"/>
              </w:rPr>
              <w:t>NR_carrier</w:t>
            </w:r>
            <w:r w:rsidRPr="00454C2A">
              <w:rPr>
                <w:rFonts w:cs="Arial"/>
                <w:sz w:val="16"/>
                <w:szCs w:val="16"/>
                <w:lang w:eastAsia="zh-CN"/>
              </w:rPr>
              <w:t xml:space="preserve"> to T</w:t>
            </w:r>
            <w:r w:rsidRPr="00454C2A">
              <w:rPr>
                <w:rFonts w:cs="Arial"/>
                <w:sz w:val="16"/>
                <w:szCs w:val="16"/>
                <w:vertAlign w:val="subscript"/>
                <w:lang w:eastAsia="zh-CN"/>
              </w:rPr>
              <w:t>SSB_index</w:t>
            </w:r>
          </w:p>
          <w:p w14:paraId="0B58D69E" w14:textId="19EFA59F" w:rsidR="00454C2A" w:rsidRPr="0008401E" w:rsidRDefault="00454C2A" w:rsidP="00DA7023">
            <w:pPr>
              <w:pStyle w:val="CRCoverPage"/>
              <w:numPr>
                <w:ilvl w:val="0"/>
                <w:numId w:val="14"/>
              </w:numPr>
              <w:rPr>
                <w:rFonts w:cs="Arial"/>
                <w:sz w:val="16"/>
                <w:szCs w:val="16"/>
                <w:lang w:val="en-US" w:eastAsia="zh-CN"/>
              </w:rPr>
            </w:pPr>
            <w:r w:rsidRPr="00454C2A">
              <w:rPr>
                <w:rFonts w:cs="Arial" w:hint="eastAsia"/>
                <w:sz w:val="16"/>
                <w:szCs w:val="16"/>
                <w:lang w:eastAsia="zh-CN"/>
              </w:rPr>
              <w:t>U</w:t>
            </w:r>
            <w:r w:rsidRPr="00454C2A">
              <w:rPr>
                <w:rFonts w:cs="Arial"/>
                <w:sz w:val="16"/>
                <w:szCs w:val="16"/>
                <w:lang w:eastAsia="zh-CN"/>
              </w:rPr>
              <w:t>pdate TBD to the acutal the reference section numbers</w:t>
            </w:r>
          </w:p>
        </w:tc>
      </w:tr>
      <w:tr w:rsidR="0008401E" w:rsidRPr="0008401E" w14:paraId="0675C8F5" w14:textId="77777777" w:rsidTr="0008401E">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08B64E48" w14:textId="77777777" w:rsidR="0008401E" w:rsidRPr="0008401E" w:rsidRDefault="000A57AA" w:rsidP="0008401E">
            <w:pPr>
              <w:spacing w:after="0"/>
              <w:rPr>
                <w:rFonts w:ascii="Arial" w:hAnsi="Arial" w:cs="Arial"/>
                <w:b/>
                <w:bCs/>
                <w:color w:val="0000FF"/>
                <w:sz w:val="16"/>
                <w:szCs w:val="16"/>
                <w:u w:val="single"/>
                <w:lang w:val="en-US" w:eastAsia="zh-CN"/>
              </w:rPr>
            </w:pPr>
            <w:hyperlink r:id="rId42" w:history="1">
              <w:r w:rsidR="0008401E" w:rsidRPr="0008401E">
                <w:rPr>
                  <w:rStyle w:val="ac"/>
                  <w:rFonts w:ascii="Arial" w:hAnsi="Arial" w:cs="Arial"/>
                  <w:b/>
                  <w:bCs/>
                  <w:sz w:val="16"/>
                  <w:szCs w:val="16"/>
                  <w:lang w:val="en-US" w:eastAsia="zh-CN"/>
                </w:rPr>
                <w:t>R4-2209191</w:t>
              </w:r>
            </w:hyperlink>
          </w:p>
        </w:tc>
        <w:tc>
          <w:tcPr>
            <w:tcW w:w="1560" w:type="dxa"/>
            <w:tcBorders>
              <w:top w:val="single" w:sz="4" w:space="0" w:color="A6A6A6"/>
              <w:left w:val="nil"/>
              <w:bottom w:val="single" w:sz="4" w:space="0" w:color="A6A6A6"/>
              <w:right w:val="single" w:sz="4" w:space="0" w:color="A6A6A6"/>
            </w:tcBorders>
            <w:shd w:val="clear" w:color="auto" w:fill="auto"/>
          </w:tcPr>
          <w:p w14:paraId="54E5CA1D" w14:textId="73B17A27" w:rsidR="0008401E" w:rsidRPr="0008401E" w:rsidRDefault="0008401E" w:rsidP="0008401E">
            <w:pPr>
              <w:spacing w:after="0"/>
              <w:rPr>
                <w:rFonts w:ascii="Arial" w:hAnsi="Arial" w:cs="Arial"/>
                <w:sz w:val="16"/>
                <w:szCs w:val="16"/>
                <w:lang w:val="en-US" w:eastAsia="zh-CN"/>
              </w:rPr>
            </w:pPr>
            <w:r w:rsidRPr="0008401E">
              <w:rPr>
                <w:rFonts w:ascii="Arial" w:hAnsi="Arial" w:cs="Arial"/>
                <w:sz w:val="16"/>
                <w:szCs w:val="16"/>
                <w:lang w:val="en-US" w:eastAsia="zh-CN"/>
              </w:rPr>
              <w:t>Huawei, Hisilicon</w:t>
            </w:r>
          </w:p>
        </w:tc>
        <w:tc>
          <w:tcPr>
            <w:tcW w:w="6942" w:type="dxa"/>
            <w:tcBorders>
              <w:top w:val="single" w:sz="4" w:space="0" w:color="A6A6A6"/>
              <w:left w:val="nil"/>
              <w:bottom w:val="single" w:sz="4" w:space="0" w:color="A6A6A6"/>
              <w:right w:val="single" w:sz="4" w:space="0" w:color="A6A6A6"/>
            </w:tcBorders>
            <w:shd w:val="clear" w:color="auto" w:fill="auto"/>
          </w:tcPr>
          <w:p w14:paraId="5A37F20F" w14:textId="77777777" w:rsidR="0008401E" w:rsidRDefault="00454C2A" w:rsidP="0008401E">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R</w:t>
            </w:r>
          </w:p>
          <w:p w14:paraId="23A535C0" w14:textId="77777777" w:rsidR="00454C2A" w:rsidRPr="00454C2A" w:rsidRDefault="00454C2A" w:rsidP="00DA7023">
            <w:pPr>
              <w:pStyle w:val="CRCoverPage"/>
              <w:numPr>
                <w:ilvl w:val="0"/>
                <w:numId w:val="15"/>
              </w:numPr>
              <w:rPr>
                <w:rFonts w:cs="Arial"/>
                <w:sz w:val="16"/>
                <w:szCs w:val="16"/>
                <w:lang w:eastAsia="zh-CN"/>
              </w:rPr>
            </w:pPr>
            <w:r w:rsidRPr="00454C2A">
              <w:rPr>
                <w:rFonts w:cs="Arial"/>
                <w:sz w:val="16"/>
                <w:szCs w:val="16"/>
                <w:lang w:eastAsia="zh-CN"/>
              </w:rPr>
              <w:t>Add the scaling factor K</w:t>
            </w:r>
            <w:r w:rsidRPr="00454C2A">
              <w:rPr>
                <w:rFonts w:cs="Arial"/>
                <w:sz w:val="16"/>
                <w:szCs w:val="16"/>
                <w:vertAlign w:val="subscript"/>
                <w:lang w:eastAsia="zh-CN"/>
              </w:rPr>
              <w:t>carrier</w:t>
            </w:r>
            <w:r w:rsidRPr="00454C2A">
              <w:rPr>
                <w:rFonts w:cs="Arial"/>
                <w:sz w:val="16"/>
                <w:szCs w:val="16"/>
                <w:lang w:eastAsia="zh-CN"/>
              </w:rPr>
              <w:t xml:space="preserve"> to T</w:t>
            </w:r>
            <w:r w:rsidRPr="00454C2A">
              <w:rPr>
                <w:rFonts w:cs="Arial"/>
                <w:sz w:val="16"/>
                <w:szCs w:val="16"/>
                <w:vertAlign w:val="subscript"/>
                <w:lang w:eastAsia="zh-CN"/>
              </w:rPr>
              <w:t>SSB_index</w:t>
            </w:r>
          </w:p>
          <w:p w14:paraId="0E87AFF3" w14:textId="0DB3FCAC" w:rsidR="00454C2A" w:rsidRPr="0008401E" w:rsidRDefault="00454C2A" w:rsidP="00DA7023">
            <w:pPr>
              <w:pStyle w:val="CRCoverPage"/>
              <w:numPr>
                <w:ilvl w:val="0"/>
                <w:numId w:val="15"/>
              </w:numPr>
              <w:rPr>
                <w:rFonts w:cs="Arial"/>
                <w:sz w:val="16"/>
                <w:szCs w:val="16"/>
                <w:lang w:val="en-US" w:eastAsia="zh-CN"/>
              </w:rPr>
            </w:pPr>
            <w:r w:rsidRPr="00454C2A">
              <w:rPr>
                <w:rFonts w:cs="Arial"/>
                <w:sz w:val="16"/>
                <w:szCs w:val="16"/>
                <w:lang w:eastAsia="zh-CN"/>
              </w:rPr>
              <w:t>Add the clause number for the accuracy requirements</w:t>
            </w:r>
          </w:p>
        </w:tc>
      </w:tr>
      <w:tr w:rsidR="0008401E" w:rsidRPr="0008401E" w14:paraId="5A80B680" w14:textId="77777777" w:rsidTr="0008401E">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4352BE76" w14:textId="77777777" w:rsidR="0008401E" w:rsidRPr="0008401E" w:rsidRDefault="000A57AA" w:rsidP="0008401E">
            <w:pPr>
              <w:spacing w:after="0"/>
              <w:rPr>
                <w:rFonts w:ascii="Arial" w:hAnsi="Arial" w:cs="Arial"/>
                <w:b/>
                <w:bCs/>
                <w:color w:val="0000FF"/>
                <w:sz w:val="16"/>
                <w:szCs w:val="16"/>
                <w:u w:val="single"/>
                <w:lang w:val="en-US" w:eastAsia="zh-CN"/>
              </w:rPr>
            </w:pPr>
            <w:hyperlink r:id="rId43" w:history="1">
              <w:r w:rsidR="0008401E" w:rsidRPr="0008401E">
                <w:rPr>
                  <w:rStyle w:val="ac"/>
                  <w:rFonts w:ascii="Arial" w:hAnsi="Arial" w:cs="Arial"/>
                  <w:b/>
                  <w:bCs/>
                  <w:sz w:val="16"/>
                  <w:szCs w:val="16"/>
                  <w:lang w:val="en-US" w:eastAsia="zh-CN"/>
                </w:rPr>
                <w:t>R4-2207787</w:t>
              </w:r>
            </w:hyperlink>
          </w:p>
        </w:tc>
        <w:tc>
          <w:tcPr>
            <w:tcW w:w="1560" w:type="dxa"/>
            <w:tcBorders>
              <w:top w:val="single" w:sz="4" w:space="0" w:color="A6A6A6"/>
              <w:left w:val="nil"/>
              <w:bottom w:val="single" w:sz="4" w:space="0" w:color="A6A6A6"/>
              <w:right w:val="single" w:sz="4" w:space="0" w:color="A6A6A6"/>
            </w:tcBorders>
            <w:shd w:val="clear" w:color="auto" w:fill="auto"/>
          </w:tcPr>
          <w:p w14:paraId="58618CFB" w14:textId="1CB6DAFE" w:rsidR="0008401E" w:rsidRPr="0008401E" w:rsidRDefault="0008401E" w:rsidP="0008401E">
            <w:pPr>
              <w:spacing w:after="0"/>
              <w:rPr>
                <w:rFonts w:ascii="Arial" w:hAnsi="Arial" w:cs="Arial"/>
                <w:sz w:val="16"/>
                <w:szCs w:val="16"/>
                <w:lang w:val="en-US" w:eastAsia="zh-CN"/>
              </w:rPr>
            </w:pPr>
            <w:r w:rsidRPr="0008401E">
              <w:rPr>
                <w:rFonts w:ascii="Arial" w:hAnsi="Arial" w:cs="Arial"/>
                <w:sz w:val="16"/>
                <w:szCs w:val="16"/>
                <w:lang w:val="en-US" w:eastAsia="zh-CN"/>
              </w:rPr>
              <w:t>Apple</w:t>
            </w:r>
          </w:p>
        </w:tc>
        <w:tc>
          <w:tcPr>
            <w:tcW w:w="6942" w:type="dxa"/>
            <w:tcBorders>
              <w:top w:val="single" w:sz="4" w:space="0" w:color="A6A6A6"/>
              <w:left w:val="nil"/>
              <w:bottom w:val="single" w:sz="4" w:space="0" w:color="A6A6A6"/>
              <w:right w:val="single" w:sz="4" w:space="0" w:color="A6A6A6"/>
            </w:tcBorders>
            <w:shd w:val="clear" w:color="auto" w:fill="auto"/>
          </w:tcPr>
          <w:p w14:paraId="1A7035F1" w14:textId="77777777" w:rsidR="0008401E" w:rsidRDefault="00454C2A" w:rsidP="0008401E">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R</w:t>
            </w:r>
          </w:p>
          <w:p w14:paraId="198EBBF0" w14:textId="79248F81" w:rsidR="002A176D" w:rsidRDefault="002A176D" w:rsidP="0008401E">
            <w:pPr>
              <w:pStyle w:val="CRCoverPage"/>
              <w:rPr>
                <w:rFonts w:cs="Arial"/>
                <w:sz w:val="16"/>
                <w:szCs w:val="16"/>
                <w:lang w:val="en-US" w:eastAsia="zh-CN"/>
              </w:rPr>
            </w:pPr>
            <w:r w:rsidRPr="002A176D">
              <w:rPr>
                <w:rFonts w:cs="Arial"/>
                <w:sz w:val="16"/>
                <w:szCs w:val="16"/>
                <w:lang w:val="en-US" w:eastAsia="zh-CN"/>
              </w:rPr>
              <w:t>In RAN#101-e the applicability fo MRTD requirements for mTRP was agreed and draftCR R4-2120265 was endorsed. Sub-clause was captured in “[]”</w:t>
            </w:r>
          </w:p>
          <w:p w14:paraId="316A6A67" w14:textId="761A834B" w:rsidR="00454C2A" w:rsidRPr="0008401E" w:rsidRDefault="00454C2A" w:rsidP="0008401E">
            <w:pPr>
              <w:pStyle w:val="CRCoverPage"/>
              <w:rPr>
                <w:rFonts w:cs="Arial"/>
                <w:sz w:val="16"/>
                <w:szCs w:val="16"/>
                <w:lang w:val="en-US" w:eastAsia="zh-CN"/>
              </w:rPr>
            </w:pPr>
            <w:r w:rsidRPr="00454C2A">
              <w:rPr>
                <w:rFonts w:cs="Arial"/>
                <w:sz w:val="16"/>
                <w:szCs w:val="16"/>
                <w:lang w:val="en-US" w:eastAsia="zh-CN"/>
              </w:rPr>
              <w:t>Delete “[]” around section number in Introduction sub-clause.</w:t>
            </w:r>
          </w:p>
        </w:tc>
      </w:tr>
      <w:tr w:rsidR="0008401E" w:rsidRPr="0008401E" w14:paraId="6278C45E" w14:textId="77777777" w:rsidTr="0008401E">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16E63879" w14:textId="77777777" w:rsidR="0008401E" w:rsidRPr="0008401E" w:rsidRDefault="000A57AA" w:rsidP="0008401E">
            <w:pPr>
              <w:spacing w:after="0"/>
              <w:rPr>
                <w:rFonts w:ascii="Arial" w:hAnsi="Arial" w:cs="Arial"/>
                <w:b/>
                <w:bCs/>
                <w:color w:val="0000FF"/>
                <w:sz w:val="16"/>
                <w:szCs w:val="16"/>
                <w:u w:val="single"/>
                <w:lang w:val="en-US" w:eastAsia="zh-CN"/>
              </w:rPr>
            </w:pPr>
            <w:hyperlink r:id="rId44" w:history="1">
              <w:r w:rsidR="0008401E" w:rsidRPr="0008401E">
                <w:rPr>
                  <w:rStyle w:val="ac"/>
                  <w:rFonts w:ascii="Arial" w:hAnsi="Arial" w:cs="Arial"/>
                  <w:b/>
                  <w:bCs/>
                  <w:sz w:val="16"/>
                  <w:szCs w:val="16"/>
                  <w:lang w:val="en-US" w:eastAsia="zh-CN"/>
                </w:rPr>
                <w:t>R4-2208848</w:t>
              </w:r>
            </w:hyperlink>
          </w:p>
        </w:tc>
        <w:tc>
          <w:tcPr>
            <w:tcW w:w="1560" w:type="dxa"/>
            <w:tcBorders>
              <w:top w:val="single" w:sz="4" w:space="0" w:color="A6A6A6"/>
              <w:left w:val="nil"/>
              <w:bottom w:val="single" w:sz="4" w:space="0" w:color="A6A6A6"/>
              <w:right w:val="single" w:sz="4" w:space="0" w:color="A6A6A6"/>
            </w:tcBorders>
            <w:shd w:val="clear" w:color="auto" w:fill="auto"/>
          </w:tcPr>
          <w:p w14:paraId="191149FC" w14:textId="2DFC0ABB" w:rsidR="0008401E" w:rsidRPr="0008401E" w:rsidRDefault="0008401E" w:rsidP="0008401E">
            <w:pPr>
              <w:spacing w:after="0"/>
              <w:rPr>
                <w:rFonts w:ascii="Arial" w:hAnsi="Arial" w:cs="Arial"/>
                <w:sz w:val="16"/>
                <w:szCs w:val="16"/>
                <w:lang w:val="en-US" w:eastAsia="zh-CN"/>
              </w:rPr>
            </w:pPr>
            <w:r w:rsidRPr="0008401E">
              <w:rPr>
                <w:rFonts w:ascii="Arial" w:hAnsi="Arial" w:cs="Arial"/>
                <w:sz w:val="16"/>
                <w:szCs w:val="16"/>
                <w:lang w:val="en-US" w:eastAsia="zh-CN"/>
              </w:rPr>
              <w:t>Samsung</w:t>
            </w:r>
          </w:p>
        </w:tc>
        <w:tc>
          <w:tcPr>
            <w:tcW w:w="6942" w:type="dxa"/>
            <w:tcBorders>
              <w:top w:val="single" w:sz="4" w:space="0" w:color="A6A6A6"/>
              <w:left w:val="nil"/>
              <w:bottom w:val="single" w:sz="4" w:space="0" w:color="A6A6A6"/>
              <w:right w:val="single" w:sz="4" w:space="0" w:color="A6A6A6"/>
            </w:tcBorders>
            <w:shd w:val="clear" w:color="auto" w:fill="auto"/>
          </w:tcPr>
          <w:p w14:paraId="4D6FBBE7" w14:textId="77777777" w:rsidR="0008401E" w:rsidRDefault="002A176D" w:rsidP="0008401E">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R</w:t>
            </w:r>
          </w:p>
          <w:p w14:paraId="474FFBB9" w14:textId="7F77F456" w:rsidR="002A176D" w:rsidRPr="0008401E" w:rsidRDefault="002A176D" w:rsidP="0008401E">
            <w:pPr>
              <w:pStyle w:val="CRCoverPage"/>
              <w:rPr>
                <w:rFonts w:cs="Arial"/>
                <w:sz w:val="16"/>
                <w:szCs w:val="16"/>
                <w:lang w:val="en-US" w:eastAsia="zh-CN"/>
              </w:rPr>
            </w:pPr>
            <w:r w:rsidRPr="002A176D">
              <w:rPr>
                <w:rFonts w:cs="Arial"/>
                <w:sz w:val="16"/>
                <w:szCs w:val="16"/>
                <w:lang w:val="en-US" w:eastAsia="zh-CN"/>
              </w:rPr>
              <w:t>Editorial correction is needed for the scheduling restriction requirement for L1-SINR measurement on FR2, i.e., “CSI-RS for L1-RSRP measurement” cause confusion and should be removed.</w:t>
            </w:r>
          </w:p>
        </w:tc>
      </w:tr>
      <w:tr w:rsidR="0008401E" w:rsidRPr="0008401E" w14:paraId="4FF7A2EF" w14:textId="77777777" w:rsidTr="0008401E">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4E123406" w14:textId="77777777" w:rsidR="0008401E" w:rsidRPr="0008401E" w:rsidRDefault="000A57AA" w:rsidP="0008401E">
            <w:pPr>
              <w:spacing w:after="0"/>
              <w:rPr>
                <w:rFonts w:ascii="Arial" w:hAnsi="Arial" w:cs="Arial"/>
                <w:b/>
                <w:bCs/>
                <w:color w:val="0000FF"/>
                <w:sz w:val="16"/>
                <w:szCs w:val="16"/>
                <w:u w:val="single"/>
                <w:lang w:val="en-US" w:eastAsia="zh-CN"/>
              </w:rPr>
            </w:pPr>
            <w:hyperlink r:id="rId45" w:history="1">
              <w:r w:rsidR="0008401E" w:rsidRPr="0008401E">
                <w:rPr>
                  <w:rStyle w:val="ac"/>
                  <w:rFonts w:ascii="Arial" w:hAnsi="Arial" w:cs="Arial"/>
                  <w:b/>
                  <w:bCs/>
                  <w:sz w:val="16"/>
                  <w:szCs w:val="16"/>
                  <w:lang w:val="en-US" w:eastAsia="zh-CN"/>
                </w:rPr>
                <w:t>R4-2208987</w:t>
              </w:r>
            </w:hyperlink>
          </w:p>
        </w:tc>
        <w:tc>
          <w:tcPr>
            <w:tcW w:w="1560" w:type="dxa"/>
            <w:tcBorders>
              <w:top w:val="single" w:sz="4" w:space="0" w:color="A6A6A6"/>
              <w:left w:val="nil"/>
              <w:bottom w:val="single" w:sz="4" w:space="0" w:color="A6A6A6"/>
              <w:right w:val="single" w:sz="4" w:space="0" w:color="A6A6A6"/>
            </w:tcBorders>
            <w:shd w:val="clear" w:color="auto" w:fill="auto"/>
          </w:tcPr>
          <w:p w14:paraId="2B6296E8" w14:textId="39347436" w:rsidR="0008401E" w:rsidRPr="0008401E" w:rsidRDefault="0008401E" w:rsidP="0008401E">
            <w:pPr>
              <w:spacing w:after="0"/>
              <w:rPr>
                <w:rFonts w:ascii="Arial" w:hAnsi="Arial" w:cs="Arial"/>
                <w:sz w:val="16"/>
                <w:szCs w:val="16"/>
                <w:lang w:val="en-US" w:eastAsia="zh-CN"/>
              </w:rPr>
            </w:pPr>
            <w:r w:rsidRPr="0008401E">
              <w:rPr>
                <w:rFonts w:ascii="Arial" w:hAnsi="Arial" w:cs="Arial"/>
                <w:sz w:val="16"/>
                <w:szCs w:val="16"/>
                <w:lang w:val="en-US" w:eastAsia="zh-CN"/>
              </w:rPr>
              <w:t>Huawei, Hisilicon</w:t>
            </w:r>
          </w:p>
        </w:tc>
        <w:tc>
          <w:tcPr>
            <w:tcW w:w="6942" w:type="dxa"/>
            <w:tcBorders>
              <w:top w:val="single" w:sz="4" w:space="0" w:color="A6A6A6"/>
              <w:left w:val="nil"/>
              <w:bottom w:val="single" w:sz="4" w:space="0" w:color="A6A6A6"/>
              <w:right w:val="single" w:sz="4" w:space="0" w:color="A6A6A6"/>
            </w:tcBorders>
            <w:shd w:val="clear" w:color="auto" w:fill="auto"/>
          </w:tcPr>
          <w:p w14:paraId="71116EA0" w14:textId="77777777" w:rsidR="002A176D" w:rsidRPr="002A176D" w:rsidRDefault="002A176D" w:rsidP="002A176D">
            <w:pPr>
              <w:widowControl w:val="0"/>
              <w:adjustRightInd w:val="0"/>
              <w:snapToGrid w:val="0"/>
              <w:spacing w:before="180"/>
              <w:rPr>
                <w:b/>
                <w:i/>
                <w:sz w:val="22"/>
                <w:lang w:val="en-US" w:eastAsia="zh-CN"/>
              </w:rPr>
            </w:pPr>
            <w:r w:rsidRPr="002A176D">
              <w:rPr>
                <w:rFonts w:hint="eastAsia"/>
                <w:b/>
                <w:i/>
                <w:sz w:val="22"/>
                <w:lang w:val="en-US" w:eastAsia="zh-CN"/>
              </w:rPr>
              <w:t>P</w:t>
            </w:r>
            <w:r w:rsidRPr="002A176D">
              <w:rPr>
                <w:b/>
                <w:i/>
                <w:sz w:val="22"/>
                <w:lang w:val="en-US" w:eastAsia="zh-CN"/>
              </w:rPr>
              <w:t xml:space="preserve">roposal 1: For PL-RS switching </w:t>
            </w:r>
            <w:r w:rsidRPr="002A176D">
              <w:rPr>
                <w:rFonts w:hint="eastAsia"/>
                <w:b/>
                <w:i/>
                <w:sz w:val="22"/>
                <w:lang w:val="en-US" w:eastAsia="zh-CN"/>
              </w:rPr>
              <w:t>i</w:t>
            </w:r>
            <w:r w:rsidRPr="002A176D">
              <w:rPr>
                <w:b/>
                <w:i/>
                <w:sz w:val="22"/>
                <w:lang w:val="en-US" w:eastAsia="zh-CN"/>
              </w:rPr>
              <w:t>n FR2, the following two options can be considered to define the PL-RS switching delay when the target PL-RS is SSB and used for L1-RSRP measurements.</w:t>
            </w:r>
          </w:p>
          <w:p w14:paraId="44CDD9D9" w14:textId="77777777" w:rsidR="002A176D" w:rsidRPr="002A176D" w:rsidRDefault="002A176D" w:rsidP="00DA7023">
            <w:pPr>
              <w:widowControl w:val="0"/>
              <w:numPr>
                <w:ilvl w:val="0"/>
                <w:numId w:val="16"/>
              </w:numPr>
              <w:adjustRightInd w:val="0"/>
              <w:snapToGrid w:val="0"/>
              <w:spacing w:before="180" w:after="0"/>
              <w:contextualSpacing/>
              <w:rPr>
                <w:b/>
                <w:i/>
                <w:sz w:val="22"/>
                <w:szCs w:val="24"/>
                <w:lang w:val="en-US" w:eastAsia="zh-CN"/>
              </w:rPr>
            </w:pPr>
            <w:r w:rsidRPr="002A176D">
              <w:rPr>
                <w:b/>
                <w:i/>
                <w:sz w:val="22"/>
                <w:szCs w:val="24"/>
                <w:lang w:val="en-US" w:eastAsia="zh-CN"/>
              </w:rPr>
              <w:t>Option 1</w:t>
            </w:r>
            <w:r w:rsidRPr="002A176D">
              <w:rPr>
                <w:rFonts w:hint="eastAsia"/>
                <w:b/>
                <w:i/>
                <w:sz w:val="22"/>
                <w:szCs w:val="24"/>
                <w:lang w:val="en-US" w:eastAsia="zh-CN"/>
              </w:rPr>
              <w:t>:</w:t>
            </w:r>
            <w:r w:rsidRPr="002A176D">
              <w:rPr>
                <w:b/>
                <w:i/>
                <w:sz w:val="22"/>
                <w:szCs w:val="24"/>
                <w:lang w:val="en-US" w:eastAsia="zh-CN"/>
              </w:rPr>
              <w:t xml:space="preserve"> (Preffered)</w:t>
            </w:r>
          </w:p>
          <w:p w14:paraId="282B3F10" w14:textId="77777777" w:rsidR="002A176D" w:rsidRPr="002A176D" w:rsidRDefault="002A176D" w:rsidP="00DA7023">
            <w:pPr>
              <w:widowControl w:val="0"/>
              <w:numPr>
                <w:ilvl w:val="1"/>
                <w:numId w:val="16"/>
              </w:numPr>
              <w:adjustRightInd w:val="0"/>
              <w:snapToGrid w:val="0"/>
              <w:spacing w:before="180" w:after="0"/>
              <w:contextualSpacing/>
              <w:rPr>
                <w:b/>
                <w:i/>
                <w:sz w:val="22"/>
                <w:szCs w:val="24"/>
                <w:lang w:val="en-US" w:eastAsia="zh-CN"/>
              </w:rPr>
            </w:pPr>
            <w:r w:rsidRPr="002A176D">
              <w:rPr>
                <w:rFonts w:hint="eastAsia"/>
                <w:b/>
                <w:i/>
                <w:sz w:val="22"/>
                <w:szCs w:val="24"/>
                <w:lang w:val="en-US" w:eastAsia="zh-CN"/>
              </w:rPr>
              <w:t>T</w:t>
            </w:r>
            <w:r w:rsidRPr="002A176D">
              <w:rPr>
                <w:b/>
                <w:i/>
                <w:sz w:val="22"/>
                <w:szCs w:val="24"/>
                <w:lang w:val="en-US" w:eastAsia="zh-CN"/>
              </w:rPr>
              <w:t>o clarify that longer PL-RS switching delay is expected, which can be captured in the note.</w:t>
            </w:r>
          </w:p>
          <w:p w14:paraId="1E1F0B80" w14:textId="77777777" w:rsidR="002A176D" w:rsidRPr="002A176D" w:rsidRDefault="002A176D" w:rsidP="00DA7023">
            <w:pPr>
              <w:widowControl w:val="0"/>
              <w:numPr>
                <w:ilvl w:val="0"/>
                <w:numId w:val="16"/>
              </w:numPr>
              <w:adjustRightInd w:val="0"/>
              <w:snapToGrid w:val="0"/>
              <w:spacing w:before="180" w:after="0"/>
              <w:contextualSpacing/>
              <w:rPr>
                <w:b/>
                <w:i/>
                <w:sz w:val="22"/>
                <w:szCs w:val="24"/>
                <w:lang w:val="en-US" w:eastAsia="zh-CN"/>
              </w:rPr>
            </w:pPr>
            <w:r w:rsidRPr="002A176D">
              <w:rPr>
                <w:rFonts w:hint="eastAsia"/>
                <w:b/>
                <w:i/>
                <w:sz w:val="22"/>
                <w:szCs w:val="24"/>
                <w:lang w:val="en-US" w:eastAsia="zh-CN"/>
              </w:rPr>
              <w:t>O</w:t>
            </w:r>
            <w:r w:rsidRPr="002A176D">
              <w:rPr>
                <w:b/>
                <w:i/>
                <w:sz w:val="22"/>
                <w:szCs w:val="24"/>
                <w:lang w:val="en-US" w:eastAsia="zh-CN"/>
              </w:rPr>
              <w:t>ption 2:</w:t>
            </w:r>
          </w:p>
          <w:p w14:paraId="00441C20" w14:textId="6A102511" w:rsidR="0008401E" w:rsidRPr="002A176D" w:rsidRDefault="002A176D" w:rsidP="00DA7023">
            <w:pPr>
              <w:widowControl w:val="0"/>
              <w:numPr>
                <w:ilvl w:val="1"/>
                <w:numId w:val="16"/>
              </w:numPr>
              <w:adjustRightInd w:val="0"/>
              <w:snapToGrid w:val="0"/>
              <w:spacing w:before="180" w:after="0"/>
              <w:contextualSpacing/>
              <w:rPr>
                <w:b/>
                <w:i/>
                <w:sz w:val="22"/>
                <w:szCs w:val="24"/>
                <w:lang w:val="en-US" w:eastAsia="zh-CN"/>
              </w:rPr>
            </w:pPr>
            <w:r w:rsidRPr="002A176D">
              <w:rPr>
                <w:rFonts w:hint="eastAsia"/>
                <w:b/>
                <w:i/>
                <w:sz w:val="22"/>
                <w:szCs w:val="24"/>
                <w:lang w:val="en-US" w:eastAsia="zh-CN"/>
              </w:rPr>
              <w:t>T</w:t>
            </w:r>
            <w:r w:rsidRPr="002A176D">
              <w:rPr>
                <w:b/>
                <w:i/>
                <w:sz w:val="22"/>
                <w:szCs w:val="24"/>
                <w:lang w:val="en-US" w:eastAsia="zh-CN"/>
              </w:rPr>
              <w:t>o define the PL-RS switching delay as 5*T</w:t>
            </w:r>
            <w:r w:rsidRPr="002A176D">
              <w:rPr>
                <w:b/>
                <w:i/>
                <w:sz w:val="22"/>
                <w:szCs w:val="24"/>
                <w:vertAlign w:val="subscript"/>
                <w:lang w:val="en-US" w:eastAsia="zh-CN"/>
              </w:rPr>
              <w:t>L1-RSRP_SSB</w:t>
            </w:r>
            <w:r w:rsidRPr="002A176D">
              <w:rPr>
                <w:b/>
                <w:i/>
                <w:sz w:val="22"/>
                <w:szCs w:val="24"/>
                <w:lang w:val="en-US" w:eastAsia="zh-CN"/>
              </w:rPr>
              <w:t>, where T</w:t>
            </w:r>
            <w:r w:rsidRPr="002A176D">
              <w:rPr>
                <w:b/>
                <w:i/>
                <w:sz w:val="22"/>
                <w:szCs w:val="24"/>
                <w:vertAlign w:val="subscript"/>
                <w:lang w:val="en-US" w:eastAsia="zh-CN"/>
              </w:rPr>
              <w:t>L1-RSRP_SSB</w:t>
            </w:r>
            <w:r w:rsidRPr="002A176D">
              <w:rPr>
                <w:b/>
                <w:i/>
                <w:sz w:val="22"/>
                <w:szCs w:val="24"/>
                <w:lang w:val="en-US" w:eastAsia="zh-CN"/>
              </w:rPr>
              <w:t xml:space="preserve"> is SSB based L1-RSRP measurement period with the assumption of M=1.</w:t>
            </w:r>
          </w:p>
        </w:tc>
      </w:tr>
      <w:tr w:rsidR="0008401E" w:rsidRPr="0008401E" w14:paraId="51F22CB6" w14:textId="77777777" w:rsidTr="0008401E">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6A328436" w14:textId="77777777" w:rsidR="0008401E" w:rsidRPr="0008401E" w:rsidRDefault="000A57AA" w:rsidP="0008401E">
            <w:pPr>
              <w:spacing w:after="0"/>
              <w:rPr>
                <w:rFonts w:ascii="Arial" w:hAnsi="Arial" w:cs="Arial"/>
                <w:b/>
                <w:bCs/>
                <w:color w:val="0000FF"/>
                <w:sz w:val="16"/>
                <w:szCs w:val="16"/>
                <w:u w:val="single"/>
                <w:lang w:val="en-US" w:eastAsia="zh-CN"/>
              </w:rPr>
            </w:pPr>
            <w:hyperlink r:id="rId46" w:history="1">
              <w:r w:rsidR="0008401E" w:rsidRPr="0008401E">
                <w:rPr>
                  <w:rStyle w:val="ac"/>
                  <w:rFonts w:ascii="Arial" w:hAnsi="Arial" w:cs="Arial"/>
                  <w:b/>
                  <w:bCs/>
                  <w:sz w:val="16"/>
                  <w:szCs w:val="16"/>
                  <w:lang w:val="en-US" w:eastAsia="zh-CN"/>
                </w:rPr>
                <w:t>R4-2208988</w:t>
              </w:r>
            </w:hyperlink>
          </w:p>
        </w:tc>
        <w:tc>
          <w:tcPr>
            <w:tcW w:w="1560" w:type="dxa"/>
            <w:tcBorders>
              <w:top w:val="single" w:sz="4" w:space="0" w:color="A6A6A6"/>
              <w:left w:val="nil"/>
              <w:bottom w:val="single" w:sz="4" w:space="0" w:color="A6A6A6"/>
              <w:right w:val="single" w:sz="4" w:space="0" w:color="A6A6A6"/>
            </w:tcBorders>
            <w:shd w:val="clear" w:color="auto" w:fill="auto"/>
          </w:tcPr>
          <w:p w14:paraId="2F070E98" w14:textId="2C5B1203" w:rsidR="0008401E" w:rsidRPr="0008401E" w:rsidRDefault="0008401E" w:rsidP="0008401E">
            <w:pPr>
              <w:spacing w:after="0"/>
              <w:rPr>
                <w:rFonts w:ascii="Arial" w:hAnsi="Arial" w:cs="Arial"/>
                <w:sz w:val="16"/>
                <w:szCs w:val="16"/>
                <w:lang w:val="en-US" w:eastAsia="zh-CN"/>
              </w:rPr>
            </w:pPr>
            <w:r w:rsidRPr="0008401E">
              <w:rPr>
                <w:rFonts w:ascii="Arial" w:hAnsi="Arial" w:cs="Arial"/>
                <w:sz w:val="16"/>
                <w:szCs w:val="16"/>
                <w:lang w:val="en-US" w:eastAsia="zh-CN"/>
              </w:rPr>
              <w:t>Huawei, Hisilicon</w:t>
            </w:r>
          </w:p>
        </w:tc>
        <w:tc>
          <w:tcPr>
            <w:tcW w:w="6942" w:type="dxa"/>
            <w:tcBorders>
              <w:top w:val="single" w:sz="4" w:space="0" w:color="A6A6A6"/>
              <w:left w:val="nil"/>
              <w:bottom w:val="single" w:sz="4" w:space="0" w:color="A6A6A6"/>
              <w:right w:val="single" w:sz="4" w:space="0" w:color="A6A6A6"/>
            </w:tcBorders>
            <w:shd w:val="clear" w:color="auto" w:fill="auto"/>
          </w:tcPr>
          <w:p w14:paraId="39C26899" w14:textId="77777777" w:rsidR="0008401E" w:rsidRDefault="002A176D" w:rsidP="0008401E">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R</w:t>
            </w:r>
          </w:p>
          <w:p w14:paraId="3CC7A42D" w14:textId="75A4CEE3" w:rsidR="002A176D" w:rsidRPr="002A176D" w:rsidRDefault="002A176D" w:rsidP="0008401E">
            <w:pPr>
              <w:pStyle w:val="CRCoverPage"/>
              <w:rPr>
                <w:rFonts w:cs="Arial"/>
                <w:sz w:val="16"/>
                <w:szCs w:val="16"/>
                <w:lang w:eastAsia="zh-CN"/>
              </w:rPr>
            </w:pPr>
            <w:r w:rsidRPr="002A176D">
              <w:rPr>
                <w:rFonts w:cs="Arial"/>
                <w:sz w:val="16"/>
                <w:szCs w:val="16"/>
                <w:lang w:eastAsia="zh-CN"/>
              </w:rPr>
              <w:t>To clarify that longer application time is expected if in FR2 the target PL-RS is a SSB on which UE performs L1-RSRP measurements.</w:t>
            </w:r>
          </w:p>
        </w:tc>
      </w:tr>
      <w:tr w:rsidR="0008401E" w:rsidRPr="0008401E" w14:paraId="43379578" w14:textId="77777777" w:rsidTr="0008401E">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52AA1E34" w14:textId="77777777" w:rsidR="0008401E" w:rsidRPr="0008401E" w:rsidRDefault="000A57AA" w:rsidP="0008401E">
            <w:pPr>
              <w:spacing w:after="0"/>
              <w:rPr>
                <w:rFonts w:ascii="Arial" w:hAnsi="Arial" w:cs="Arial"/>
                <w:b/>
                <w:bCs/>
                <w:color w:val="0000FF"/>
                <w:sz w:val="16"/>
                <w:szCs w:val="16"/>
                <w:u w:val="single"/>
                <w:lang w:val="en-US" w:eastAsia="zh-CN"/>
              </w:rPr>
            </w:pPr>
            <w:hyperlink r:id="rId47" w:history="1">
              <w:r w:rsidR="0008401E" w:rsidRPr="0008401E">
                <w:rPr>
                  <w:rStyle w:val="ac"/>
                  <w:rFonts w:ascii="Arial" w:hAnsi="Arial" w:cs="Arial"/>
                  <w:b/>
                  <w:bCs/>
                  <w:sz w:val="16"/>
                  <w:szCs w:val="16"/>
                  <w:lang w:val="en-US" w:eastAsia="zh-CN"/>
                </w:rPr>
                <w:t>R4-2208922</w:t>
              </w:r>
            </w:hyperlink>
          </w:p>
        </w:tc>
        <w:tc>
          <w:tcPr>
            <w:tcW w:w="1560" w:type="dxa"/>
            <w:tcBorders>
              <w:top w:val="single" w:sz="4" w:space="0" w:color="A6A6A6"/>
              <w:left w:val="nil"/>
              <w:bottom w:val="single" w:sz="4" w:space="0" w:color="A6A6A6"/>
              <w:right w:val="single" w:sz="4" w:space="0" w:color="A6A6A6"/>
            </w:tcBorders>
            <w:shd w:val="clear" w:color="auto" w:fill="auto"/>
          </w:tcPr>
          <w:p w14:paraId="635593CB" w14:textId="3CCEC120" w:rsidR="0008401E" w:rsidRPr="0008401E" w:rsidRDefault="0008401E" w:rsidP="0008401E">
            <w:pPr>
              <w:spacing w:after="0"/>
              <w:rPr>
                <w:rFonts w:ascii="Arial" w:hAnsi="Arial" w:cs="Arial"/>
                <w:sz w:val="16"/>
                <w:szCs w:val="16"/>
                <w:lang w:val="en-US" w:eastAsia="zh-CN"/>
              </w:rPr>
            </w:pPr>
            <w:r w:rsidRPr="0008401E">
              <w:rPr>
                <w:rFonts w:ascii="Arial" w:hAnsi="Arial" w:cs="Arial"/>
                <w:sz w:val="16"/>
                <w:szCs w:val="16"/>
                <w:lang w:val="en-US" w:eastAsia="zh-CN"/>
              </w:rPr>
              <w:t>Huawei, Hisilicon</w:t>
            </w:r>
          </w:p>
        </w:tc>
        <w:tc>
          <w:tcPr>
            <w:tcW w:w="6942" w:type="dxa"/>
            <w:tcBorders>
              <w:top w:val="single" w:sz="4" w:space="0" w:color="A6A6A6"/>
              <w:left w:val="nil"/>
              <w:bottom w:val="single" w:sz="4" w:space="0" w:color="A6A6A6"/>
              <w:right w:val="single" w:sz="4" w:space="0" w:color="A6A6A6"/>
            </w:tcBorders>
            <w:shd w:val="clear" w:color="auto" w:fill="auto"/>
          </w:tcPr>
          <w:p w14:paraId="58A4DD02" w14:textId="6679BB89" w:rsidR="0008401E" w:rsidRDefault="002A176D" w:rsidP="0008401E">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R for 36.133</w:t>
            </w:r>
          </w:p>
          <w:p w14:paraId="13C86E71" w14:textId="77777777" w:rsidR="002A176D" w:rsidRDefault="002A176D" w:rsidP="0008401E">
            <w:pPr>
              <w:pStyle w:val="CRCoverPage"/>
              <w:rPr>
                <w:rFonts w:cs="Arial"/>
                <w:sz w:val="16"/>
                <w:szCs w:val="16"/>
                <w:lang w:val="en-US" w:eastAsia="zh-CN"/>
              </w:rPr>
            </w:pPr>
            <w:r w:rsidRPr="002A176D">
              <w:rPr>
                <w:rFonts w:cs="Arial"/>
                <w:sz w:val="16"/>
                <w:szCs w:val="16"/>
                <w:lang w:val="en-US" w:eastAsia="zh-CN"/>
              </w:rPr>
              <w:t>impact of smtc2-LP-r16 is not considered in cell-reselection in HST case due to the parallel nature of TEI16 WI and NR HST enhancement WI</w:t>
            </w:r>
          </w:p>
          <w:p w14:paraId="7FD64835" w14:textId="77777777" w:rsidR="002A176D" w:rsidRPr="002A176D" w:rsidRDefault="002A176D" w:rsidP="002A176D">
            <w:pPr>
              <w:pStyle w:val="CRCoverPage"/>
              <w:rPr>
                <w:rFonts w:cs="Arial"/>
                <w:sz w:val="16"/>
                <w:szCs w:val="16"/>
                <w:lang w:val="en-US" w:eastAsia="zh-CN"/>
              </w:rPr>
            </w:pPr>
            <w:r w:rsidRPr="002A176D">
              <w:rPr>
                <w:rFonts w:cs="Arial"/>
                <w:sz w:val="16"/>
                <w:szCs w:val="16"/>
                <w:lang w:val="en-US" w:eastAsia="zh-CN"/>
              </w:rPr>
              <w:t>1.</w:t>
            </w:r>
            <w:r w:rsidRPr="002A176D">
              <w:rPr>
                <w:rFonts w:cs="Arial"/>
                <w:sz w:val="16"/>
                <w:szCs w:val="16"/>
                <w:lang w:val="en-US" w:eastAsia="zh-CN"/>
              </w:rPr>
              <w:tab/>
              <w:t>It's clarified that periodicity of the SMTC window used by the cell being identified shall be used to determine cell-reselection related requirements. just as what RAN4 had done to relaxed measurements.</w:t>
            </w:r>
          </w:p>
          <w:p w14:paraId="6513C9F4" w14:textId="5A9D140F" w:rsidR="002A176D" w:rsidRPr="0008401E" w:rsidRDefault="002A176D" w:rsidP="002A176D">
            <w:pPr>
              <w:pStyle w:val="CRCoverPage"/>
              <w:rPr>
                <w:rFonts w:cs="Arial"/>
                <w:sz w:val="16"/>
                <w:szCs w:val="16"/>
                <w:lang w:val="en-US" w:eastAsia="zh-CN"/>
              </w:rPr>
            </w:pPr>
            <w:r w:rsidRPr="002A176D">
              <w:rPr>
                <w:rFonts w:cs="Arial"/>
                <w:sz w:val="16"/>
                <w:szCs w:val="16"/>
                <w:lang w:val="en-US" w:eastAsia="zh-CN"/>
              </w:rPr>
              <w:t>2.</w:t>
            </w:r>
            <w:r w:rsidRPr="002A176D">
              <w:rPr>
                <w:rFonts w:cs="Arial"/>
                <w:sz w:val="16"/>
                <w:szCs w:val="16"/>
                <w:lang w:val="en-US" w:eastAsia="zh-CN"/>
              </w:rPr>
              <w:tab/>
              <w:t>Copy and paste typo is corrected.</w:t>
            </w:r>
          </w:p>
        </w:tc>
      </w:tr>
      <w:tr w:rsidR="0008401E" w:rsidRPr="0008401E" w14:paraId="23DB5733" w14:textId="77777777" w:rsidTr="0008401E">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466DF1CA" w14:textId="77777777" w:rsidR="0008401E" w:rsidRPr="0008401E" w:rsidRDefault="000A57AA" w:rsidP="0008401E">
            <w:pPr>
              <w:spacing w:after="0"/>
              <w:rPr>
                <w:rFonts w:ascii="Arial" w:hAnsi="Arial" w:cs="Arial"/>
                <w:b/>
                <w:bCs/>
                <w:color w:val="0000FF"/>
                <w:sz w:val="16"/>
                <w:szCs w:val="16"/>
                <w:u w:val="single"/>
                <w:lang w:val="en-US" w:eastAsia="zh-CN"/>
              </w:rPr>
            </w:pPr>
            <w:hyperlink r:id="rId48" w:history="1">
              <w:r w:rsidR="0008401E" w:rsidRPr="0008401E">
                <w:rPr>
                  <w:rStyle w:val="ac"/>
                  <w:rFonts w:ascii="Arial" w:hAnsi="Arial" w:cs="Arial"/>
                  <w:b/>
                  <w:bCs/>
                  <w:sz w:val="16"/>
                  <w:szCs w:val="16"/>
                  <w:lang w:val="en-US" w:eastAsia="zh-CN"/>
                </w:rPr>
                <w:t>R4-2208924</w:t>
              </w:r>
            </w:hyperlink>
          </w:p>
        </w:tc>
        <w:tc>
          <w:tcPr>
            <w:tcW w:w="1560" w:type="dxa"/>
            <w:tcBorders>
              <w:top w:val="single" w:sz="4" w:space="0" w:color="A6A6A6"/>
              <w:left w:val="nil"/>
              <w:bottom w:val="single" w:sz="4" w:space="0" w:color="A6A6A6"/>
              <w:right w:val="single" w:sz="4" w:space="0" w:color="A6A6A6"/>
            </w:tcBorders>
            <w:shd w:val="clear" w:color="auto" w:fill="auto"/>
          </w:tcPr>
          <w:p w14:paraId="02E19A05" w14:textId="62D3BFC4" w:rsidR="0008401E" w:rsidRPr="0008401E" w:rsidRDefault="0008401E" w:rsidP="0008401E">
            <w:pPr>
              <w:spacing w:after="0"/>
              <w:rPr>
                <w:rFonts w:ascii="Arial" w:hAnsi="Arial" w:cs="Arial"/>
                <w:sz w:val="16"/>
                <w:szCs w:val="16"/>
                <w:lang w:val="en-US" w:eastAsia="zh-CN"/>
              </w:rPr>
            </w:pPr>
            <w:r w:rsidRPr="0008401E">
              <w:rPr>
                <w:rFonts w:ascii="Arial" w:hAnsi="Arial" w:cs="Arial"/>
                <w:sz w:val="16"/>
                <w:szCs w:val="16"/>
                <w:lang w:val="en-US" w:eastAsia="zh-CN"/>
              </w:rPr>
              <w:t>Huawei, Hisilicon</w:t>
            </w:r>
          </w:p>
        </w:tc>
        <w:tc>
          <w:tcPr>
            <w:tcW w:w="6942" w:type="dxa"/>
            <w:tcBorders>
              <w:top w:val="single" w:sz="4" w:space="0" w:color="A6A6A6"/>
              <w:left w:val="nil"/>
              <w:bottom w:val="single" w:sz="4" w:space="0" w:color="A6A6A6"/>
              <w:right w:val="single" w:sz="4" w:space="0" w:color="A6A6A6"/>
            </w:tcBorders>
            <w:shd w:val="clear" w:color="auto" w:fill="auto"/>
          </w:tcPr>
          <w:p w14:paraId="262AFDBC" w14:textId="3946185A" w:rsidR="002A176D" w:rsidRDefault="002A176D" w:rsidP="002A176D">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 xml:space="preserve">R </w:t>
            </w:r>
          </w:p>
          <w:p w14:paraId="5A54E0C0" w14:textId="77777777" w:rsidR="002A176D" w:rsidRDefault="002A176D" w:rsidP="002A176D">
            <w:pPr>
              <w:pStyle w:val="CRCoverPage"/>
              <w:rPr>
                <w:rFonts w:cs="Arial"/>
                <w:sz w:val="16"/>
                <w:szCs w:val="16"/>
                <w:lang w:val="en-US" w:eastAsia="zh-CN"/>
              </w:rPr>
            </w:pPr>
            <w:r w:rsidRPr="002A176D">
              <w:rPr>
                <w:rFonts w:cs="Arial"/>
                <w:sz w:val="16"/>
                <w:szCs w:val="16"/>
                <w:lang w:val="en-US" w:eastAsia="zh-CN"/>
              </w:rPr>
              <w:t>impact of smtc2-LP-r16 is not considered in cell-reselection in HST case due to the parallel nature of TEI16 WI and NR HST enhancement WI</w:t>
            </w:r>
          </w:p>
          <w:p w14:paraId="053EFC39" w14:textId="77777777" w:rsidR="002A176D" w:rsidRPr="002A176D" w:rsidRDefault="002A176D" w:rsidP="002A176D">
            <w:pPr>
              <w:pStyle w:val="CRCoverPage"/>
              <w:rPr>
                <w:rFonts w:cs="Arial"/>
                <w:sz w:val="16"/>
                <w:szCs w:val="16"/>
                <w:lang w:val="en-US" w:eastAsia="zh-CN"/>
              </w:rPr>
            </w:pPr>
            <w:r w:rsidRPr="002A176D">
              <w:rPr>
                <w:rFonts w:cs="Arial"/>
                <w:sz w:val="16"/>
                <w:szCs w:val="16"/>
                <w:lang w:val="en-US" w:eastAsia="zh-CN"/>
              </w:rPr>
              <w:t>1.</w:t>
            </w:r>
            <w:r w:rsidRPr="002A176D">
              <w:rPr>
                <w:rFonts w:cs="Arial"/>
                <w:sz w:val="16"/>
                <w:szCs w:val="16"/>
                <w:lang w:val="en-US" w:eastAsia="zh-CN"/>
              </w:rPr>
              <w:tab/>
              <w:t>It's clarified that periodicity of the SMTC window used by the cell being identified shall be used to determine cell-reselection related requirements. just as what RAN4 had done to relaxed measurements.</w:t>
            </w:r>
          </w:p>
          <w:p w14:paraId="23DE57CF" w14:textId="5C5EBB58" w:rsidR="002A176D" w:rsidRPr="0008401E" w:rsidRDefault="002A176D" w:rsidP="002A176D">
            <w:pPr>
              <w:pStyle w:val="CRCoverPage"/>
              <w:rPr>
                <w:rFonts w:cs="Arial"/>
                <w:sz w:val="16"/>
                <w:szCs w:val="16"/>
                <w:lang w:val="en-US" w:eastAsia="zh-CN"/>
              </w:rPr>
            </w:pPr>
            <w:r w:rsidRPr="002A176D">
              <w:rPr>
                <w:rFonts w:cs="Arial"/>
                <w:sz w:val="16"/>
                <w:szCs w:val="16"/>
                <w:lang w:val="en-US" w:eastAsia="zh-CN"/>
              </w:rPr>
              <w:t>2.</w:t>
            </w:r>
            <w:r w:rsidRPr="002A176D">
              <w:rPr>
                <w:rFonts w:cs="Arial"/>
                <w:sz w:val="16"/>
                <w:szCs w:val="16"/>
                <w:lang w:val="en-US" w:eastAsia="zh-CN"/>
              </w:rPr>
              <w:tab/>
              <w:t>Copy and paste typo is corrected.</w:t>
            </w:r>
          </w:p>
        </w:tc>
      </w:tr>
      <w:tr w:rsidR="0008401E" w:rsidRPr="0008401E" w14:paraId="5539F2AD" w14:textId="77777777" w:rsidTr="0008401E">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30AD1672" w14:textId="77777777" w:rsidR="0008401E" w:rsidRPr="0008401E" w:rsidRDefault="000A57AA" w:rsidP="0008401E">
            <w:pPr>
              <w:spacing w:after="0"/>
              <w:rPr>
                <w:rFonts w:ascii="Arial" w:hAnsi="Arial" w:cs="Arial"/>
                <w:b/>
                <w:bCs/>
                <w:color w:val="0000FF"/>
                <w:sz w:val="16"/>
                <w:szCs w:val="16"/>
                <w:u w:val="single"/>
                <w:lang w:val="en-US" w:eastAsia="zh-CN"/>
              </w:rPr>
            </w:pPr>
            <w:hyperlink r:id="rId49" w:history="1">
              <w:r w:rsidR="0008401E" w:rsidRPr="0008401E">
                <w:rPr>
                  <w:rStyle w:val="ac"/>
                  <w:rFonts w:ascii="Arial" w:hAnsi="Arial" w:cs="Arial"/>
                  <w:b/>
                  <w:bCs/>
                  <w:sz w:val="16"/>
                  <w:szCs w:val="16"/>
                  <w:lang w:val="en-US" w:eastAsia="zh-CN"/>
                </w:rPr>
                <w:t>R4-2208931</w:t>
              </w:r>
            </w:hyperlink>
          </w:p>
        </w:tc>
        <w:tc>
          <w:tcPr>
            <w:tcW w:w="1560" w:type="dxa"/>
            <w:tcBorders>
              <w:top w:val="single" w:sz="4" w:space="0" w:color="A6A6A6"/>
              <w:left w:val="nil"/>
              <w:bottom w:val="single" w:sz="4" w:space="0" w:color="A6A6A6"/>
              <w:right w:val="single" w:sz="4" w:space="0" w:color="A6A6A6"/>
            </w:tcBorders>
            <w:shd w:val="clear" w:color="auto" w:fill="auto"/>
          </w:tcPr>
          <w:p w14:paraId="7B42E1DC" w14:textId="7070A58E" w:rsidR="0008401E" w:rsidRPr="0008401E" w:rsidRDefault="0008401E" w:rsidP="0008401E">
            <w:pPr>
              <w:spacing w:after="0"/>
              <w:rPr>
                <w:rFonts w:ascii="Arial" w:hAnsi="Arial" w:cs="Arial"/>
                <w:sz w:val="16"/>
                <w:szCs w:val="16"/>
                <w:lang w:val="en-US" w:eastAsia="zh-CN"/>
              </w:rPr>
            </w:pPr>
            <w:r w:rsidRPr="0008401E">
              <w:rPr>
                <w:rFonts w:ascii="Arial" w:hAnsi="Arial" w:cs="Arial"/>
                <w:sz w:val="16"/>
                <w:szCs w:val="16"/>
                <w:lang w:val="en-US" w:eastAsia="zh-CN"/>
              </w:rPr>
              <w:t>Huawei, Hisilicon</w:t>
            </w:r>
          </w:p>
        </w:tc>
        <w:tc>
          <w:tcPr>
            <w:tcW w:w="6942" w:type="dxa"/>
            <w:tcBorders>
              <w:top w:val="single" w:sz="4" w:space="0" w:color="A6A6A6"/>
              <w:left w:val="nil"/>
              <w:bottom w:val="single" w:sz="4" w:space="0" w:color="A6A6A6"/>
              <w:right w:val="single" w:sz="4" w:space="0" w:color="A6A6A6"/>
            </w:tcBorders>
            <w:shd w:val="clear" w:color="auto" w:fill="auto"/>
          </w:tcPr>
          <w:p w14:paraId="11335034" w14:textId="1343D606" w:rsidR="0008401E" w:rsidRDefault="002A176D" w:rsidP="0008401E">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R for 38.174</w:t>
            </w:r>
          </w:p>
          <w:p w14:paraId="6C013BEC" w14:textId="77777777" w:rsidR="002A176D" w:rsidRPr="002A176D" w:rsidRDefault="002A176D" w:rsidP="002A176D">
            <w:pPr>
              <w:pStyle w:val="CRCoverPage"/>
              <w:rPr>
                <w:rFonts w:cs="Arial"/>
                <w:sz w:val="16"/>
                <w:szCs w:val="16"/>
                <w:lang w:val="en-US" w:eastAsia="zh-CN"/>
              </w:rPr>
            </w:pPr>
            <w:r w:rsidRPr="002A176D">
              <w:rPr>
                <w:rFonts w:cs="Arial"/>
                <w:sz w:val="16"/>
                <w:szCs w:val="16"/>
                <w:lang w:val="en-US" w:eastAsia="zh-CN"/>
              </w:rPr>
              <w:t>Remove gap related aspects in core and performance requirements.</w:t>
            </w:r>
          </w:p>
          <w:p w14:paraId="0664AF7E" w14:textId="77777777" w:rsidR="002A176D" w:rsidRPr="002A176D" w:rsidRDefault="002A176D" w:rsidP="002A176D">
            <w:pPr>
              <w:pStyle w:val="CRCoverPage"/>
              <w:rPr>
                <w:rFonts w:cs="Arial"/>
                <w:sz w:val="16"/>
                <w:szCs w:val="16"/>
                <w:lang w:val="en-US" w:eastAsia="zh-CN"/>
              </w:rPr>
            </w:pPr>
            <w:r w:rsidRPr="002A176D">
              <w:rPr>
                <w:rFonts w:cs="Arial"/>
                <w:sz w:val="16"/>
                <w:szCs w:val="16"/>
                <w:lang w:val="en-US" w:eastAsia="zh-CN"/>
              </w:rPr>
              <w:t>1.</w:t>
            </w:r>
            <w:r w:rsidRPr="002A176D">
              <w:rPr>
                <w:rFonts w:cs="Arial"/>
                <w:sz w:val="16"/>
                <w:szCs w:val="16"/>
                <w:lang w:val="en-US" w:eastAsia="zh-CN"/>
              </w:rPr>
              <w:tab/>
              <w:t>Remove gap in 12.3.2.3.2</w:t>
            </w:r>
          </w:p>
          <w:p w14:paraId="4FDFBBF1" w14:textId="5FAD37D5" w:rsidR="002A176D" w:rsidRPr="0008401E" w:rsidRDefault="002A176D" w:rsidP="002A176D">
            <w:pPr>
              <w:pStyle w:val="CRCoverPage"/>
              <w:rPr>
                <w:rFonts w:cs="Arial"/>
                <w:sz w:val="16"/>
                <w:szCs w:val="16"/>
                <w:lang w:val="en-US" w:eastAsia="zh-CN"/>
              </w:rPr>
            </w:pPr>
            <w:r w:rsidRPr="002A176D">
              <w:rPr>
                <w:rFonts w:cs="Arial"/>
                <w:sz w:val="16"/>
                <w:szCs w:val="16"/>
                <w:lang w:val="en-US" w:eastAsia="zh-CN"/>
              </w:rPr>
              <w:t>2.</w:t>
            </w:r>
            <w:r w:rsidRPr="002A176D">
              <w:rPr>
                <w:rFonts w:cs="Arial"/>
                <w:sz w:val="16"/>
                <w:szCs w:val="16"/>
                <w:lang w:val="en-US" w:eastAsia="zh-CN"/>
              </w:rPr>
              <w:tab/>
              <w:t>Remove gap configuration in G.2.3.2.1 and G.2.3.2.3</w:t>
            </w:r>
          </w:p>
        </w:tc>
      </w:tr>
      <w:tr w:rsidR="0008401E" w:rsidRPr="0008401E" w14:paraId="61940C06" w14:textId="77777777" w:rsidTr="0008401E">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24FC3784" w14:textId="77777777" w:rsidR="0008401E" w:rsidRPr="0008401E" w:rsidRDefault="000A57AA" w:rsidP="0008401E">
            <w:pPr>
              <w:spacing w:after="0"/>
              <w:rPr>
                <w:rFonts w:ascii="Arial" w:hAnsi="Arial" w:cs="Arial"/>
                <w:b/>
                <w:bCs/>
                <w:color w:val="0000FF"/>
                <w:sz w:val="16"/>
                <w:szCs w:val="16"/>
                <w:u w:val="single"/>
                <w:lang w:val="en-US" w:eastAsia="zh-CN"/>
              </w:rPr>
            </w:pPr>
            <w:hyperlink r:id="rId50" w:history="1">
              <w:r w:rsidR="0008401E" w:rsidRPr="0008401E">
                <w:rPr>
                  <w:rStyle w:val="ac"/>
                  <w:rFonts w:ascii="Arial" w:hAnsi="Arial" w:cs="Arial"/>
                  <w:b/>
                  <w:bCs/>
                  <w:sz w:val="16"/>
                  <w:szCs w:val="16"/>
                  <w:lang w:val="en-US" w:eastAsia="zh-CN"/>
                </w:rPr>
                <w:t>R4-2208836</w:t>
              </w:r>
            </w:hyperlink>
          </w:p>
        </w:tc>
        <w:tc>
          <w:tcPr>
            <w:tcW w:w="1560" w:type="dxa"/>
            <w:tcBorders>
              <w:top w:val="single" w:sz="4" w:space="0" w:color="A6A6A6"/>
              <w:left w:val="nil"/>
              <w:bottom w:val="single" w:sz="4" w:space="0" w:color="A6A6A6"/>
              <w:right w:val="single" w:sz="4" w:space="0" w:color="A6A6A6"/>
            </w:tcBorders>
            <w:shd w:val="clear" w:color="auto" w:fill="auto"/>
          </w:tcPr>
          <w:p w14:paraId="7AEA7B5F" w14:textId="43E87C4C" w:rsidR="0008401E" w:rsidRPr="0008401E" w:rsidRDefault="0008401E" w:rsidP="0008401E">
            <w:pPr>
              <w:spacing w:after="0"/>
              <w:rPr>
                <w:rFonts w:ascii="Arial" w:hAnsi="Arial" w:cs="Arial"/>
                <w:sz w:val="16"/>
                <w:szCs w:val="16"/>
                <w:lang w:val="en-US" w:eastAsia="zh-CN"/>
              </w:rPr>
            </w:pPr>
            <w:r w:rsidRPr="0008401E">
              <w:rPr>
                <w:rFonts w:ascii="Arial" w:hAnsi="Arial" w:cs="Arial"/>
                <w:sz w:val="16"/>
                <w:szCs w:val="16"/>
                <w:lang w:val="en-US" w:eastAsia="zh-CN"/>
              </w:rPr>
              <w:t>vivo</w:t>
            </w:r>
          </w:p>
        </w:tc>
        <w:tc>
          <w:tcPr>
            <w:tcW w:w="6942" w:type="dxa"/>
            <w:tcBorders>
              <w:top w:val="single" w:sz="4" w:space="0" w:color="A6A6A6"/>
              <w:left w:val="nil"/>
              <w:bottom w:val="single" w:sz="4" w:space="0" w:color="A6A6A6"/>
              <w:right w:val="single" w:sz="4" w:space="0" w:color="A6A6A6"/>
            </w:tcBorders>
            <w:shd w:val="clear" w:color="auto" w:fill="auto"/>
          </w:tcPr>
          <w:p w14:paraId="591EA724" w14:textId="77777777" w:rsidR="0008401E" w:rsidRDefault="002A176D" w:rsidP="0008401E">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R</w:t>
            </w:r>
          </w:p>
          <w:p w14:paraId="37A87C91" w14:textId="65E52AA3" w:rsidR="002A176D" w:rsidRPr="002A176D" w:rsidRDefault="002A176D" w:rsidP="002A176D">
            <w:pPr>
              <w:pStyle w:val="CRCoverPage"/>
              <w:rPr>
                <w:rFonts w:cs="Arial"/>
                <w:sz w:val="16"/>
                <w:szCs w:val="16"/>
                <w:lang w:val="en-US" w:eastAsia="zh-CN"/>
              </w:rPr>
            </w:pPr>
            <w:r w:rsidRPr="002A176D">
              <w:rPr>
                <w:rFonts w:cs="Arial" w:hint="eastAsia"/>
                <w:sz w:val="16"/>
                <w:szCs w:val="16"/>
                <w:lang w:val="en-US" w:eastAsia="zh-CN"/>
              </w:rPr>
              <w:t>•</w:t>
            </w:r>
            <w:r w:rsidRPr="002A176D">
              <w:rPr>
                <w:rFonts w:cs="Arial"/>
                <w:sz w:val="16"/>
                <w:szCs w:val="16"/>
                <w:lang w:val="en-US" w:eastAsia="zh-CN"/>
              </w:rPr>
              <w:tab/>
              <w:t>Specified UE</w:t>
            </w:r>
            <w:r>
              <w:rPr>
                <w:rFonts w:cs="Arial"/>
                <w:sz w:val="16"/>
                <w:szCs w:val="16"/>
                <w:lang w:val="en-US" w:eastAsia="zh-CN"/>
              </w:rPr>
              <w:t xml:space="preserve"> behavior for Rx-Tx </w:t>
            </w:r>
            <w:r w:rsidRPr="002A176D">
              <w:rPr>
                <w:rFonts w:cs="Arial"/>
                <w:sz w:val="16"/>
                <w:szCs w:val="16"/>
                <w:lang w:val="en-US" w:eastAsia="zh-CN"/>
              </w:rPr>
              <w:t>due to UE autonomous timing adjustment.</w:t>
            </w:r>
          </w:p>
          <w:p w14:paraId="108BE31A" w14:textId="55BF902E" w:rsidR="002A176D" w:rsidRPr="002A176D" w:rsidRDefault="002A176D" w:rsidP="002A176D">
            <w:pPr>
              <w:pStyle w:val="CRCoverPage"/>
              <w:rPr>
                <w:rFonts w:cs="Arial"/>
                <w:sz w:val="16"/>
                <w:szCs w:val="16"/>
                <w:lang w:val="en-US" w:eastAsia="zh-CN"/>
              </w:rPr>
            </w:pPr>
            <w:r w:rsidRPr="002A176D">
              <w:rPr>
                <w:rFonts w:cs="Arial" w:hint="eastAsia"/>
                <w:sz w:val="16"/>
                <w:szCs w:val="16"/>
                <w:lang w:val="en-US" w:eastAsia="zh-CN"/>
              </w:rPr>
              <w:t>•</w:t>
            </w:r>
            <w:r w:rsidRPr="002A176D">
              <w:rPr>
                <w:rFonts w:cs="Arial"/>
                <w:sz w:val="16"/>
                <w:szCs w:val="16"/>
                <w:lang w:val="en-US" w:eastAsia="zh-CN"/>
              </w:rPr>
              <w:tab/>
              <w:t>Editorial changes.</w:t>
            </w:r>
          </w:p>
        </w:tc>
      </w:tr>
      <w:tr w:rsidR="0008401E" w:rsidRPr="0008401E" w14:paraId="1771832F" w14:textId="77777777" w:rsidTr="0008401E">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079E2923" w14:textId="77777777" w:rsidR="0008401E" w:rsidRPr="0008401E" w:rsidRDefault="000A57AA" w:rsidP="0008401E">
            <w:pPr>
              <w:spacing w:after="0"/>
              <w:rPr>
                <w:rFonts w:ascii="Arial" w:hAnsi="Arial" w:cs="Arial"/>
                <w:b/>
                <w:bCs/>
                <w:color w:val="0000FF"/>
                <w:sz w:val="16"/>
                <w:szCs w:val="16"/>
                <w:u w:val="single"/>
                <w:lang w:val="en-US" w:eastAsia="zh-CN"/>
              </w:rPr>
            </w:pPr>
            <w:hyperlink r:id="rId51" w:history="1">
              <w:r w:rsidR="0008401E" w:rsidRPr="0008401E">
                <w:rPr>
                  <w:rStyle w:val="ac"/>
                  <w:rFonts w:ascii="Arial" w:hAnsi="Arial" w:cs="Arial"/>
                  <w:b/>
                  <w:bCs/>
                  <w:sz w:val="16"/>
                  <w:szCs w:val="16"/>
                  <w:lang w:val="en-US" w:eastAsia="zh-CN"/>
                </w:rPr>
                <w:t>R4-2209193</w:t>
              </w:r>
            </w:hyperlink>
          </w:p>
        </w:tc>
        <w:tc>
          <w:tcPr>
            <w:tcW w:w="1560" w:type="dxa"/>
            <w:tcBorders>
              <w:top w:val="single" w:sz="4" w:space="0" w:color="A6A6A6"/>
              <w:left w:val="nil"/>
              <w:bottom w:val="single" w:sz="4" w:space="0" w:color="A6A6A6"/>
              <w:right w:val="single" w:sz="4" w:space="0" w:color="A6A6A6"/>
            </w:tcBorders>
            <w:shd w:val="clear" w:color="auto" w:fill="auto"/>
          </w:tcPr>
          <w:p w14:paraId="599CC6DB" w14:textId="48F53A3D" w:rsidR="0008401E" w:rsidRPr="0008401E" w:rsidRDefault="0008401E" w:rsidP="0008401E">
            <w:pPr>
              <w:spacing w:after="0"/>
              <w:rPr>
                <w:rFonts w:ascii="Arial" w:hAnsi="Arial" w:cs="Arial"/>
                <w:sz w:val="16"/>
                <w:szCs w:val="16"/>
                <w:lang w:val="en-US" w:eastAsia="zh-CN"/>
              </w:rPr>
            </w:pPr>
            <w:r w:rsidRPr="0008401E">
              <w:rPr>
                <w:rFonts w:ascii="Arial" w:hAnsi="Arial" w:cs="Arial"/>
                <w:sz w:val="16"/>
                <w:szCs w:val="16"/>
                <w:lang w:val="en-US" w:eastAsia="zh-CN"/>
              </w:rPr>
              <w:t>Huawei, Hisilicon</w:t>
            </w:r>
          </w:p>
        </w:tc>
        <w:tc>
          <w:tcPr>
            <w:tcW w:w="6942" w:type="dxa"/>
            <w:tcBorders>
              <w:top w:val="single" w:sz="4" w:space="0" w:color="A6A6A6"/>
              <w:left w:val="nil"/>
              <w:bottom w:val="single" w:sz="4" w:space="0" w:color="A6A6A6"/>
              <w:right w:val="single" w:sz="4" w:space="0" w:color="A6A6A6"/>
            </w:tcBorders>
            <w:shd w:val="clear" w:color="auto" w:fill="auto"/>
          </w:tcPr>
          <w:p w14:paraId="6E85A0AA" w14:textId="355E23E6" w:rsidR="0008401E" w:rsidRPr="002A176D" w:rsidRDefault="002A176D" w:rsidP="002A176D">
            <w:pPr>
              <w:spacing w:beforeLines="50" w:before="120" w:afterLines="50" w:after="120"/>
              <w:rPr>
                <w:b/>
                <w:sz w:val="22"/>
                <w:lang w:val="en-US" w:eastAsia="zh-CN"/>
              </w:rPr>
            </w:pPr>
            <w:r w:rsidRPr="002A176D">
              <w:rPr>
                <w:rFonts w:hint="eastAsia"/>
                <w:b/>
                <w:sz w:val="22"/>
                <w:lang w:val="en-US" w:eastAsia="zh-CN"/>
              </w:rPr>
              <w:t>Pr</w:t>
            </w:r>
            <w:r w:rsidRPr="002A176D">
              <w:rPr>
                <w:b/>
                <w:sz w:val="22"/>
                <w:lang w:val="en-US" w:eastAsia="zh-CN"/>
              </w:rPr>
              <w:t>oposal: Update the start point of PRS measurement period to account for the deferred MT-LR.</w:t>
            </w:r>
          </w:p>
        </w:tc>
      </w:tr>
      <w:tr w:rsidR="0008401E" w:rsidRPr="0008401E" w14:paraId="67174A4D" w14:textId="77777777" w:rsidTr="0008401E">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78C26B6D" w14:textId="77777777" w:rsidR="0008401E" w:rsidRPr="0008401E" w:rsidRDefault="000A57AA" w:rsidP="0008401E">
            <w:pPr>
              <w:spacing w:after="0"/>
              <w:rPr>
                <w:rFonts w:ascii="Arial" w:hAnsi="Arial" w:cs="Arial"/>
                <w:b/>
                <w:bCs/>
                <w:color w:val="0000FF"/>
                <w:sz w:val="16"/>
                <w:szCs w:val="16"/>
                <w:u w:val="single"/>
                <w:lang w:val="en-US" w:eastAsia="zh-CN"/>
              </w:rPr>
            </w:pPr>
            <w:hyperlink r:id="rId52" w:history="1">
              <w:r w:rsidR="0008401E" w:rsidRPr="0008401E">
                <w:rPr>
                  <w:rStyle w:val="ac"/>
                  <w:rFonts w:ascii="Arial" w:hAnsi="Arial" w:cs="Arial"/>
                  <w:b/>
                  <w:bCs/>
                  <w:sz w:val="16"/>
                  <w:szCs w:val="16"/>
                  <w:lang w:val="en-US" w:eastAsia="zh-CN"/>
                </w:rPr>
                <w:t>R4-2209194</w:t>
              </w:r>
            </w:hyperlink>
          </w:p>
        </w:tc>
        <w:tc>
          <w:tcPr>
            <w:tcW w:w="1560" w:type="dxa"/>
            <w:tcBorders>
              <w:top w:val="single" w:sz="4" w:space="0" w:color="A6A6A6"/>
              <w:left w:val="nil"/>
              <w:bottom w:val="single" w:sz="4" w:space="0" w:color="A6A6A6"/>
              <w:right w:val="single" w:sz="4" w:space="0" w:color="A6A6A6"/>
            </w:tcBorders>
            <w:shd w:val="clear" w:color="auto" w:fill="auto"/>
          </w:tcPr>
          <w:p w14:paraId="55A02E21" w14:textId="02C80CB5" w:rsidR="0008401E" w:rsidRPr="0008401E" w:rsidRDefault="0008401E" w:rsidP="0008401E">
            <w:pPr>
              <w:spacing w:after="0"/>
              <w:rPr>
                <w:rFonts w:ascii="Arial" w:hAnsi="Arial" w:cs="Arial"/>
                <w:sz w:val="16"/>
                <w:szCs w:val="16"/>
                <w:lang w:val="en-US" w:eastAsia="zh-CN"/>
              </w:rPr>
            </w:pPr>
            <w:r w:rsidRPr="0008401E">
              <w:rPr>
                <w:rFonts w:ascii="Arial" w:hAnsi="Arial" w:cs="Arial"/>
                <w:sz w:val="16"/>
                <w:szCs w:val="16"/>
                <w:lang w:val="en-US" w:eastAsia="zh-CN"/>
              </w:rPr>
              <w:t>Huawei, Hisilicon</w:t>
            </w:r>
          </w:p>
        </w:tc>
        <w:tc>
          <w:tcPr>
            <w:tcW w:w="6942" w:type="dxa"/>
            <w:tcBorders>
              <w:top w:val="single" w:sz="4" w:space="0" w:color="A6A6A6"/>
              <w:left w:val="nil"/>
              <w:bottom w:val="single" w:sz="4" w:space="0" w:color="A6A6A6"/>
              <w:right w:val="single" w:sz="4" w:space="0" w:color="A6A6A6"/>
            </w:tcBorders>
            <w:shd w:val="clear" w:color="auto" w:fill="auto"/>
          </w:tcPr>
          <w:p w14:paraId="4AB9D7B5" w14:textId="77777777" w:rsidR="0008401E" w:rsidRDefault="002A176D" w:rsidP="0008401E">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R</w:t>
            </w:r>
          </w:p>
          <w:p w14:paraId="7D1699CD" w14:textId="55EA9BED" w:rsidR="002A176D" w:rsidRPr="0008401E" w:rsidRDefault="002A176D" w:rsidP="0008401E">
            <w:pPr>
              <w:pStyle w:val="CRCoverPage"/>
              <w:rPr>
                <w:rFonts w:cs="Arial"/>
                <w:sz w:val="16"/>
                <w:szCs w:val="16"/>
                <w:lang w:val="en-US" w:eastAsia="zh-CN"/>
              </w:rPr>
            </w:pPr>
            <w:r w:rsidRPr="002A176D">
              <w:rPr>
                <w:rFonts w:cs="Arial"/>
                <w:sz w:val="16"/>
                <w:szCs w:val="16"/>
                <w:lang w:val="en-US" w:eastAsia="zh-CN"/>
              </w:rPr>
              <w:t>Clarify the start point of PRS measurement period for deferred MT-LR.</w:t>
            </w:r>
          </w:p>
        </w:tc>
      </w:tr>
      <w:tr w:rsidR="0008401E" w:rsidRPr="0008401E" w14:paraId="4B0E18D0" w14:textId="77777777" w:rsidTr="0008401E">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038A5D7E" w14:textId="77777777" w:rsidR="0008401E" w:rsidRPr="0008401E" w:rsidRDefault="000A57AA" w:rsidP="0008401E">
            <w:pPr>
              <w:spacing w:after="0"/>
              <w:rPr>
                <w:rFonts w:ascii="Arial" w:hAnsi="Arial" w:cs="Arial"/>
                <w:b/>
                <w:bCs/>
                <w:color w:val="0000FF"/>
                <w:sz w:val="16"/>
                <w:szCs w:val="16"/>
                <w:u w:val="single"/>
                <w:lang w:val="en-US" w:eastAsia="zh-CN"/>
              </w:rPr>
            </w:pPr>
            <w:hyperlink r:id="rId53" w:history="1">
              <w:r w:rsidR="0008401E" w:rsidRPr="0008401E">
                <w:rPr>
                  <w:rStyle w:val="ac"/>
                  <w:rFonts w:ascii="Arial" w:hAnsi="Arial" w:cs="Arial"/>
                  <w:b/>
                  <w:bCs/>
                  <w:sz w:val="16"/>
                  <w:szCs w:val="16"/>
                  <w:lang w:val="en-US" w:eastAsia="zh-CN"/>
                </w:rPr>
                <w:t>R4-2207944</w:t>
              </w:r>
            </w:hyperlink>
          </w:p>
        </w:tc>
        <w:tc>
          <w:tcPr>
            <w:tcW w:w="1560" w:type="dxa"/>
            <w:tcBorders>
              <w:top w:val="single" w:sz="4" w:space="0" w:color="A6A6A6"/>
              <w:left w:val="nil"/>
              <w:bottom w:val="single" w:sz="4" w:space="0" w:color="A6A6A6"/>
              <w:right w:val="single" w:sz="4" w:space="0" w:color="A6A6A6"/>
            </w:tcBorders>
            <w:shd w:val="clear" w:color="auto" w:fill="auto"/>
          </w:tcPr>
          <w:p w14:paraId="6E31655D" w14:textId="4F9C275D" w:rsidR="0008401E" w:rsidRPr="0008401E" w:rsidRDefault="0008401E" w:rsidP="0008401E">
            <w:pPr>
              <w:spacing w:after="0"/>
              <w:rPr>
                <w:rFonts w:ascii="Arial" w:hAnsi="Arial" w:cs="Arial"/>
                <w:sz w:val="16"/>
                <w:szCs w:val="16"/>
                <w:lang w:val="en-US" w:eastAsia="zh-CN"/>
              </w:rPr>
            </w:pPr>
            <w:r w:rsidRPr="0008401E">
              <w:rPr>
                <w:rFonts w:ascii="Arial" w:hAnsi="Arial" w:cs="Arial"/>
                <w:sz w:val="16"/>
                <w:szCs w:val="16"/>
                <w:lang w:val="en-US" w:eastAsia="zh-CN"/>
              </w:rPr>
              <w:t>Qualcomm Incorporated</w:t>
            </w:r>
          </w:p>
        </w:tc>
        <w:tc>
          <w:tcPr>
            <w:tcW w:w="6942" w:type="dxa"/>
            <w:tcBorders>
              <w:top w:val="single" w:sz="4" w:space="0" w:color="A6A6A6"/>
              <w:left w:val="nil"/>
              <w:bottom w:val="single" w:sz="4" w:space="0" w:color="A6A6A6"/>
              <w:right w:val="single" w:sz="4" w:space="0" w:color="A6A6A6"/>
            </w:tcBorders>
            <w:shd w:val="clear" w:color="auto" w:fill="auto"/>
          </w:tcPr>
          <w:p w14:paraId="30DFA7F4" w14:textId="77777777" w:rsidR="00DE0753" w:rsidRDefault="00DE0753" w:rsidP="00DE0753">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R</w:t>
            </w:r>
          </w:p>
          <w:p w14:paraId="0F3B04B3" w14:textId="77777777" w:rsidR="00DE0753" w:rsidRPr="00584754" w:rsidRDefault="00DE0753" w:rsidP="00DE0753">
            <w:pPr>
              <w:pStyle w:val="CRCoverPage"/>
              <w:rPr>
                <w:rFonts w:cs="Arial"/>
                <w:sz w:val="16"/>
                <w:szCs w:val="16"/>
                <w:lang w:eastAsia="zh-CN"/>
              </w:rPr>
            </w:pPr>
            <w:r w:rsidRPr="00584754">
              <w:rPr>
                <w:rFonts w:cs="Arial"/>
                <w:sz w:val="16"/>
                <w:szCs w:val="16"/>
                <w:lang w:eastAsia="zh-CN"/>
              </w:rPr>
              <w:t>According to RAN1 spec, TS38.214, UE is supposed to drop CQI report before receiving at least one CSI-RS transmission occasion for channel measurement during SCell activation which conflicts with test description and criteria on CQI report during SCell activation.</w:t>
            </w:r>
          </w:p>
          <w:p w14:paraId="780AA2A2" w14:textId="662FFE53" w:rsidR="0008401E" w:rsidRPr="0008401E" w:rsidRDefault="00DE0753" w:rsidP="00DE0753">
            <w:pPr>
              <w:pStyle w:val="CRCoverPage"/>
              <w:rPr>
                <w:rFonts w:cs="Arial"/>
                <w:sz w:val="16"/>
                <w:szCs w:val="16"/>
                <w:lang w:val="en-US" w:eastAsia="zh-CN"/>
              </w:rPr>
            </w:pPr>
            <w:r w:rsidRPr="00584754">
              <w:rPr>
                <w:rFonts w:cs="Arial"/>
                <w:sz w:val="16"/>
                <w:szCs w:val="16"/>
                <w:lang w:eastAsia="zh-CN"/>
              </w:rPr>
              <w:t>Added a condition where UE does not have to transmit a CSI report during SCell activation.</w:t>
            </w:r>
          </w:p>
        </w:tc>
      </w:tr>
      <w:tr w:rsidR="0008401E" w:rsidRPr="0008401E" w14:paraId="3919B2BE" w14:textId="77777777" w:rsidTr="0008401E">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76DAB60E" w14:textId="77777777" w:rsidR="0008401E" w:rsidRPr="0008401E" w:rsidRDefault="000A57AA" w:rsidP="0008401E">
            <w:pPr>
              <w:spacing w:after="0"/>
              <w:rPr>
                <w:rFonts w:ascii="Arial" w:hAnsi="Arial" w:cs="Arial"/>
                <w:b/>
                <w:bCs/>
                <w:color w:val="0000FF"/>
                <w:sz w:val="16"/>
                <w:szCs w:val="16"/>
                <w:u w:val="single"/>
                <w:lang w:val="en-US" w:eastAsia="zh-CN"/>
              </w:rPr>
            </w:pPr>
            <w:hyperlink r:id="rId54" w:history="1">
              <w:r w:rsidR="0008401E" w:rsidRPr="0008401E">
                <w:rPr>
                  <w:rStyle w:val="ac"/>
                  <w:rFonts w:ascii="Arial" w:hAnsi="Arial" w:cs="Arial"/>
                  <w:b/>
                  <w:bCs/>
                  <w:sz w:val="16"/>
                  <w:szCs w:val="16"/>
                  <w:lang w:val="en-US" w:eastAsia="zh-CN"/>
                </w:rPr>
                <w:t>R4-2209199</w:t>
              </w:r>
            </w:hyperlink>
          </w:p>
        </w:tc>
        <w:tc>
          <w:tcPr>
            <w:tcW w:w="1560" w:type="dxa"/>
            <w:tcBorders>
              <w:top w:val="single" w:sz="4" w:space="0" w:color="A6A6A6"/>
              <w:left w:val="nil"/>
              <w:bottom w:val="single" w:sz="4" w:space="0" w:color="A6A6A6"/>
              <w:right w:val="single" w:sz="4" w:space="0" w:color="A6A6A6"/>
            </w:tcBorders>
            <w:shd w:val="clear" w:color="auto" w:fill="auto"/>
          </w:tcPr>
          <w:p w14:paraId="3F8736C4" w14:textId="349EE9B0" w:rsidR="0008401E" w:rsidRPr="0008401E" w:rsidRDefault="0008401E" w:rsidP="0008401E">
            <w:pPr>
              <w:spacing w:after="0"/>
              <w:rPr>
                <w:rFonts w:ascii="Arial" w:hAnsi="Arial" w:cs="Arial"/>
                <w:sz w:val="16"/>
                <w:szCs w:val="16"/>
                <w:lang w:val="en-US" w:eastAsia="zh-CN"/>
              </w:rPr>
            </w:pPr>
            <w:r w:rsidRPr="0008401E">
              <w:rPr>
                <w:rFonts w:ascii="Arial" w:hAnsi="Arial" w:cs="Arial"/>
                <w:sz w:val="16"/>
                <w:szCs w:val="16"/>
                <w:lang w:val="en-US" w:eastAsia="zh-CN"/>
              </w:rPr>
              <w:t>Huawei, Hisilicon</w:t>
            </w:r>
          </w:p>
        </w:tc>
        <w:tc>
          <w:tcPr>
            <w:tcW w:w="6942" w:type="dxa"/>
            <w:tcBorders>
              <w:top w:val="single" w:sz="4" w:space="0" w:color="A6A6A6"/>
              <w:left w:val="nil"/>
              <w:bottom w:val="single" w:sz="4" w:space="0" w:color="A6A6A6"/>
              <w:right w:val="single" w:sz="4" w:space="0" w:color="A6A6A6"/>
            </w:tcBorders>
            <w:shd w:val="clear" w:color="auto" w:fill="auto"/>
          </w:tcPr>
          <w:p w14:paraId="5D4977F8" w14:textId="77777777" w:rsidR="0008401E" w:rsidRDefault="00DE0753" w:rsidP="0008401E">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R</w:t>
            </w:r>
          </w:p>
          <w:p w14:paraId="2D255129" w14:textId="2B4AD5E8" w:rsidR="00DE0753" w:rsidRDefault="00DE0753" w:rsidP="0008401E">
            <w:pPr>
              <w:pStyle w:val="CRCoverPage"/>
              <w:rPr>
                <w:rFonts w:cs="Arial"/>
                <w:sz w:val="16"/>
                <w:szCs w:val="16"/>
                <w:lang w:val="en-US" w:eastAsia="zh-CN"/>
              </w:rPr>
            </w:pPr>
            <w:r w:rsidRPr="00DE0753">
              <w:rPr>
                <w:rFonts w:cs="Arial"/>
                <w:sz w:val="16"/>
                <w:szCs w:val="16"/>
                <w:lang w:val="en-US" w:eastAsia="zh-CN"/>
              </w:rPr>
              <w:t>Clarify that when none of the conditions are met, requirements with TCI indication and L1-RSRP apply</w:t>
            </w:r>
            <w:r>
              <w:rPr>
                <w:rFonts w:cs="Arial"/>
                <w:sz w:val="16"/>
                <w:szCs w:val="16"/>
                <w:lang w:val="en-US" w:eastAsia="zh-CN"/>
              </w:rPr>
              <w:t xml:space="preserve"> for multiple SCell activation</w:t>
            </w:r>
            <w:r w:rsidRPr="00DE0753">
              <w:rPr>
                <w:rFonts w:cs="Arial"/>
                <w:sz w:val="16"/>
                <w:szCs w:val="16"/>
                <w:lang w:val="en-US" w:eastAsia="zh-CN"/>
              </w:rPr>
              <w:t>.</w:t>
            </w:r>
          </w:p>
          <w:p w14:paraId="00C35B36" w14:textId="77777777" w:rsidR="00DE0753" w:rsidRPr="00DE0753" w:rsidRDefault="00DE0753" w:rsidP="00DE0753">
            <w:pPr>
              <w:pStyle w:val="CRCoverPage"/>
              <w:rPr>
                <w:rFonts w:cs="Arial"/>
                <w:sz w:val="16"/>
                <w:szCs w:val="16"/>
                <w:lang w:val="en-US" w:eastAsia="zh-CN"/>
              </w:rPr>
            </w:pPr>
            <w:r w:rsidRPr="00DE0753">
              <w:rPr>
                <w:rFonts w:cs="Arial"/>
                <w:sz w:val="16"/>
                <w:szCs w:val="16"/>
                <w:lang w:val="en-US" w:eastAsia="zh-CN"/>
              </w:rPr>
              <w:t>-</w:t>
            </w:r>
            <w:r w:rsidRPr="00DE0753">
              <w:rPr>
                <w:rFonts w:cs="Arial"/>
                <w:sz w:val="16"/>
                <w:szCs w:val="16"/>
                <w:lang w:val="en-US" w:eastAsia="zh-CN"/>
              </w:rPr>
              <w:tab/>
              <w:t xml:space="preserve"> ‘ssb-PositionInBurst’ indicates only one SSB is being actually transmitted, or</w:t>
            </w:r>
          </w:p>
          <w:p w14:paraId="414CC476" w14:textId="4C82D3F5" w:rsidR="00DE0753" w:rsidRPr="00DE0753" w:rsidRDefault="00DE0753" w:rsidP="0008401E">
            <w:pPr>
              <w:pStyle w:val="CRCoverPage"/>
              <w:rPr>
                <w:rFonts w:cs="Arial"/>
                <w:sz w:val="16"/>
                <w:szCs w:val="16"/>
                <w:lang w:val="en-US" w:eastAsia="zh-CN"/>
              </w:rPr>
            </w:pPr>
            <w:r w:rsidRPr="00DE0753">
              <w:rPr>
                <w:rFonts w:cs="Arial"/>
                <w:sz w:val="16"/>
                <w:szCs w:val="16"/>
                <w:lang w:val="en-US" w:eastAsia="zh-CN"/>
              </w:rPr>
              <w:t>-</w:t>
            </w:r>
            <w:r w:rsidRPr="00DE0753">
              <w:rPr>
                <w:rFonts w:cs="Arial"/>
                <w:sz w:val="16"/>
                <w:szCs w:val="16"/>
                <w:lang w:val="en-US" w:eastAsia="zh-CN"/>
              </w:rPr>
              <w:tab/>
              <w:t xml:space="preserve"> ‘ssb-PositionInBurst’ indicates multiple SSBs and TCI indication is provided in same MAC PDU with SCell activation,</w:t>
            </w:r>
          </w:p>
        </w:tc>
      </w:tr>
      <w:tr w:rsidR="0008401E" w:rsidRPr="0008401E" w14:paraId="10D44D65" w14:textId="77777777" w:rsidTr="0008401E">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29EAEEA1" w14:textId="77777777" w:rsidR="0008401E" w:rsidRPr="0008401E" w:rsidRDefault="000A57AA" w:rsidP="0008401E">
            <w:pPr>
              <w:spacing w:after="0"/>
              <w:rPr>
                <w:rFonts w:ascii="Arial" w:hAnsi="Arial" w:cs="Arial"/>
                <w:b/>
                <w:bCs/>
                <w:color w:val="0000FF"/>
                <w:sz w:val="16"/>
                <w:szCs w:val="16"/>
                <w:u w:val="single"/>
                <w:lang w:val="en-US" w:eastAsia="zh-CN"/>
              </w:rPr>
            </w:pPr>
            <w:hyperlink r:id="rId55" w:history="1">
              <w:r w:rsidR="0008401E" w:rsidRPr="0008401E">
                <w:rPr>
                  <w:rStyle w:val="ac"/>
                  <w:rFonts w:ascii="Arial" w:hAnsi="Arial" w:cs="Arial"/>
                  <w:b/>
                  <w:bCs/>
                  <w:sz w:val="16"/>
                  <w:szCs w:val="16"/>
                  <w:lang w:val="en-US" w:eastAsia="zh-CN"/>
                </w:rPr>
                <w:t>R4-2209201</w:t>
              </w:r>
            </w:hyperlink>
          </w:p>
        </w:tc>
        <w:tc>
          <w:tcPr>
            <w:tcW w:w="1560" w:type="dxa"/>
            <w:tcBorders>
              <w:top w:val="single" w:sz="4" w:space="0" w:color="A6A6A6"/>
              <w:left w:val="nil"/>
              <w:bottom w:val="single" w:sz="4" w:space="0" w:color="A6A6A6"/>
              <w:right w:val="single" w:sz="4" w:space="0" w:color="A6A6A6"/>
            </w:tcBorders>
            <w:shd w:val="clear" w:color="auto" w:fill="auto"/>
          </w:tcPr>
          <w:p w14:paraId="34D15488" w14:textId="4F77D9AE" w:rsidR="0008401E" w:rsidRPr="0008401E" w:rsidRDefault="0008401E" w:rsidP="0008401E">
            <w:pPr>
              <w:spacing w:after="0"/>
              <w:rPr>
                <w:rFonts w:ascii="Arial" w:hAnsi="Arial" w:cs="Arial"/>
                <w:sz w:val="16"/>
                <w:szCs w:val="16"/>
                <w:lang w:val="en-US" w:eastAsia="zh-CN"/>
              </w:rPr>
            </w:pPr>
            <w:r w:rsidRPr="0008401E">
              <w:rPr>
                <w:rFonts w:ascii="Arial" w:hAnsi="Arial" w:cs="Arial"/>
                <w:sz w:val="16"/>
                <w:szCs w:val="16"/>
                <w:lang w:val="en-US" w:eastAsia="zh-CN"/>
              </w:rPr>
              <w:t>Huawei, Hisilicon</w:t>
            </w:r>
          </w:p>
        </w:tc>
        <w:tc>
          <w:tcPr>
            <w:tcW w:w="6942" w:type="dxa"/>
            <w:tcBorders>
              <w:top w:val="single" w:sz="4" w:space="0" w:color="A6A6A6"/>
              <w:left w:val="nil"/>
              <w:bottom w:val="single" w:sz="4" w:space="0" w:color="A6A6A6"/>
              <w:right w:val="single" w:sz="4" w:space="0" w:color="A6A6A6"/>
            </w:tcBorders>
            <w:shd w:val="clear" w:color="auto" w:fill="auto"/>
          </w:tcPr>
          <w:p w14:paraId="4C5D18F3" w14:textId="77777777" w:rsidR="0008401E" w:rsidRDefault="00DE0753" w:rsidP="0008401E">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R</w:t>
            </w:r>
          </w:p>
          <w:p w14:paraId="6B96339D" w14:textId="77777777" w:rsidR="00DE0753" w:rsidRPr="00DE0753" w:rsidRDefault="00DE0753" w:rsidP="00DE0753">
            <w:pPr>
              <w:pStyle w:val="CRCoverPage"/>
              <w:rPr>
                <w:rFonts w:cs="Arial"/>
                <w:sz w:val="16"/>
                <w:szCs w:val="16"/>
                <w:lang w:val="en-US" w:eastAsia="zh-CN"/>
              </w:rPr>
            </w:pPr>
            <w:r w:rsidRPr="00DE0753">
              <w:rPr>
                <w:rFonts w:cs="Arial"/>
                <w:sz w:val="16"/>
                <w:szCs w:val="16"/>
                <w:lang w:val="en-US" w:eastAsia="zh-CN"/>
              </w:rPr>
              <w:t>1.</w:t>
            </w:r>
            <w:r w:rsidRPr="00DE0753">
              <w:rPr>
                <w:rFonts w:cs="Arial"/>
                <w:sz w:val="16"/>
                <w:szCs w:val="16"/>
                <w:lang w:val="en-US" w:eastAsia="zh-CN"/>
              </w:rPr>
              <w:tab/>
              <w:t>Clarify that the interruption length Y1 and Y2 during SIB1 decoding are also for each interruption.</w:t>
            </w:r>
          </w:p>
          <w:p w14:paraId="5DA4A82A" w14:textId="65AE31CA" w:rsidR="00DE0753" w:rsidRPr="0008401E" w:rsidRDefault="00DE0753" w:rsidP="00DE0753">
            <w:pPr>
              <w:pStyle w:val="CRCoverPage"/>
              <w:rPr>
                <w:rFonts w:cs="Arial"/>
                <w:sz w:val="16"/>
                <w:szCs w:val="16"/>
                <w:lang w:val="en-US" w:eastAsia="zh-CN"/>
              </w:rPr>
            </w:pPr>
            <w:r w:rsidRPr="00DE0753">
              <w:rPr>
                <w:rFonts w:cs="Arial"/>
                <w:sz w:val="16"/>
                <w:szCs w:val="16"/>
                <w:lang w:val="en-US" w:eastAsia="zh-CN"/>
              </w:rPr>
              <w:t>2.</w:t>
            </w:r>
            <w:r w:rsidRPr="00DE0753">
              <w:rPr>
                <w:rFonts w:cs="Arial"/>
                <w:sz w:val="16"/>
                <w:szCs w:val="16"/>
                <w:lang w:val="en-US" w:eastAsia="zh-CN"/>
              </w:rPr>
              <w:tab/>
              <w:t xml:space="preserve">Clarify that the lower bound for SIB decoding interval is 20ms for SSB/RMSI MUX pattern </w:t>
            </w:r>
          </w:p>
        </w:tc>
      </w:tr>
      <w:tr w:rsidR="0008401E" w:rsidRPr="0008401E" w14:paraId="6C1CC738" w14:textId="77777777" w:rsidTr="0008401E">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3BA9D204" w14:textId="77777777" w:rsidR="0008401E" w:rsidRPr="0008401E" w:rsidRDefault="000A57AA" w:rsidP="0008401E">
            <w:pPr>
              <w:spacing w:after="0"/>
              <w:rPr>
                <w:rFonts w:ascii="Arial" w:hAnsi="Arial" w:cs="Arial"/>
                <w:b/>
                <w:bCs/>
                <w:color w:val="0000FF"/>
                <w:sz w:val="16"/>
                <w:szCs w:val="16"/>
                <w:u w:val="single"/>
                <w:lang w:val="en-US" w:eastAsia="zh-CN"/>
              </w:rPr>
            </w:pPr>
            <w:hyperlink r:id="rId56" w:history="1">
              <w:r w:rsidR="0008401E" w:rsidRPr="0008401E">
                <w:rPr>
                  <w:rStyle w:val="ac"/>
                  <w:rFonts w:ascii="Arial" w:hAnsi="Arial" w:cs="Arial"/>
                  <w:b/>
                  <w:bCs/>
                  <w:sz w:val="16"/>
                  <w:szCs w:val="16"/>
                  <w:lang w:val="en-US" w:eastAsia="zh-CN"/>
                </w:rPr>
                <w:t>R4-2207946</w:t>
              </w:r>
            </w:hyperlink>
          </w:p>
        </w:tc>
        <w:tc>
          <w:tcPr>
            <w:tcW w:w="1560" w:type="dxa"/>
            <w:tcBorders>
              <w:top w:val="single" w:sz="4" w:space="0" w:color="A6A6A6"/>
              <w:left w:val="nil"/>
              <w:bottom w:val="single" w:sz="4" w:space="0" w:color="A6A6A6"/>
              <w:right w:val="single" w:sz="4" w:space="0" w:color="A6A6A6"/>
            </w:tcBorders>
            <w:shd w:val="clear" w:color="auto" w:fill="auto"/>
          </w:tcPr>
          <w:p w14:paraId="7CEAB160" w14:textId="43E6D2C2" w:rsidR="0008401E" w:rsidRPr="0008401E" w:rsidRDefault="0008401E" w:rsidP="0008401E">
            <w:pPr>
              <w:spacing w:after="0"/>
              <w:rPr>
                <w:rFonts w:ascii="Arial" w:hAnsi="Arial" w:cs="Arial"/>
                <w:sz w:val="16"/>
                <w:szCs w:val="16"/>
                <w:lang w:val="en-US" w:eastAsia="zh-CN"/>
              </w:rPr>
            </w:pPr>
            <w:r w:rsidRPr="0008401E">
              <w:rPr>
                <w:rFonts w:ascii="Arial" w:hAnsi="Arial" w:cs="Arial"/>
                <w:sz w:val="16"/>
                <w:szCs w:val="16"/>
                <w:lang w:val="en-US" w:eastAsia="zh-CN"/>
              </w:rPr>
              <w:t>Qualcomm Incorporated</w:t>
            </w:r>
          </w:p>
        </w:tc>
        <w:tc>
          <w:tcPr>
            <w:tcW w:w="6942" w:type="dxa"/>
            <w:tcBorders>
              <w:top w:val="single" w:sz="4" w:space="0" w:color="A6A6A6"/>
              <w:left w:val="nil"/>
              <w:bottom w:val="single" w:sz="4" w:space="0" w:color="A6A6A6"/>
              <w:right w:val="single" w:sz="4" w:space="0" w:color="A6A6A6"/>
            </w:tcBorders>
            <w:shd w:val="clear" w:color="auto" w:fill="auto"/>
          </w:tcPr>
          <w:p w14:paraId="144CD625" w14:textId="77777777" w:rsidR="00DE0753" w:rsidRDefault="00DE0753" w:rsidP="00DE0753">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R</w:t>
            </w:r>
          </w:p>
          <w:p w14:paraId="62C018A4" w14:textId="77777777" w:rsidR="00DE0753" w:rsidRPr="00584754" w:rsidRDefault="00DE0753" w:rsidP="00DE0753">
            <w:pPr>
              <w:pStyle w:val="CRCoverPage"/>
              <w:rPr>
                <w:rFonts w:cs="Arial"/>
                <w:sz w:val="16"/>
                <w:szCs w:val="16"/>
                <w:lang w:eastAsia="zh-CN"/>
              </w:rPr>
            </w:pPr>
            <w:r w:rsidRPr="00584754">
              <w:rPr>
                <w:rFonts w:cs="Arial"/>
                <w:sz w:val="16"/>
                <w:szCs w:val="16"/>
                <w:lang w:eastAsia="zh-CN"/>
              </w:rPr>
              <w:t>According to RAN1 spec, TS38.214, UE is supposed to drop CQI report before receiving at least one CSI-RS transmission occasion for channel measurement during SCell activation which conflicts with test description and criteria on CQI report during SCell activation.</w:t>
            </w:r>
          </w:p>
          <w:p w14:paraId="52A3AC7B" w14:textId="7E7E2530" w:rsidR="0008401E" w:rsidRPr="0008401E" w:rsidRDefault="00DE0753" w:rsidP="00DE0753">
            <w:pPr>
              <w:pStyle w:val="CRCoverPage"/>
              <w:rPr>
                <w:rFonts w:cs="Arial"/>
                <w:sz w:val="16"/>
                <w:szCs w:val="16"/>
                <w:lang w:val="en-US" w:eastAsia="zh-CN"/>
              </w:rPr>
            </w:pPr>
            <w:r w:rsidRPr="00584754">
              <w:rPr>
                <w:rFonts w:cs="Arial"/>
                <w:sz w:val="16"/>
                <w:szCs w:val="16"/>
                <w:lang w:eastAsia="zh-CN"/>
              </w:rPr>
              <w:t>Added a condition where UE does not have to transmit a CSI report during SCell activation.</w:t>
            </w:r>
          </w:p>
        </w:tc>
      </w:tr>
      <w:tr w:rsidR="007E33A2" w:rsidRPr="0008401E" w14:paraId="368B83FC" w14:textId="77777777" w:rsidTr="0008401E">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567EC1B0" w14:textId="6ED7AF31" w:rsidR="007E33A2" w:rsidRDefault="000A57AA" w:rsidP="007E33A2">
            <w:pPr>
              <w:spacing w:after="0"/>
              <w:rPr>
                <w:rStyle w:val="ac"/>
                <w:rFonts w:ascii="Arial" w:hAnsi="Arial" w:cs="Arial"/>
                <w:b/>
                <w:bCs/>
                <w:sz w:val="16"/>
                <w:szCs w:val="16"/>
                <w:lang w:val="en-US" w:eastAsia="zh-CN"/>
              </w:rPr>
            </w:pPr>
            <w:hyperlink r:id="rId57" w:history="1">
              <w:r w:rsidR="007E33A2" w:rsidRPr="002053B7">
                <w:rPr>
                  <w:rStyle w:val="ac"/>
                  <w:rFonts w:ascii="Arial" w:hAnsi="Arial" w:cs="Arial"/>
                  <w:b/>
                  <w:bCs/>
                  <w:sz w:val="16"/>
                  <w:szCs w:val="16"/>
                  <w:lang w:val="en-US" w:eastAsia="zh-CN"/>
                </w:rPr>
                <w:t>R4-2208344</w:t>
              </w:r>
            </w:hyperlink>
          </w:p>
        </w:tc>
        <w:tc>
          <w:tcPr>
            <w:tcW w:w="1560" w:type="dxa"/>
            <w:tcBorders>
              <w:top w:val="single" w:sz="4" w:space="0" w:color="A6A6A6"/>
              <w:left w:val="nil"/>
              <w:bottom w:val="single" w:sz="4" w:space="0" w:color="A6A6A6"/>
              <w:right w:val="single" w:sz="4" w:space="0" w:color="A6A6A6"/>
            </w:tcBorders>
            <w:shd w:val="clear" w:color="auto" w:fill="auto"/>
          </w:tcPr>
          <w:p w14:paraId="57D95F18" w14:textId="6368E322" w:rsidR="007E33A2" w:rsidRPr="0008401E" w:rsidRDefault="007E33A2" w:rsidP="007E33A2">
            <w:pPr>
              <w:spacing w:after="0"/>
              <w:rPr>
                <w:rFonts w:ascii="Arial" w:hAnsi="Arial" w:cs="Arial"/>
                <w:sz w:val="16"/>
                <w:szCs w:val="16"/>
                <w:lang w:val="en-US" w:eastAsia="zh-CN"/>
              </w:rPr>
            </w:pPr>
            <w:r w:rsidRPr="002053B7">
              <w:rPr>
                <w:rFonts w:ascii="Arial" w:hAnsi="Arial" w:cs="Arial"/>
                <w:sz w:val="16"/>
                <w:szCs w:val="16"/>
                <w:lang w:eastAsia="zh-CN"/>
              </w:rPr>
              <w:t>OPPO</w:t>
            </w:r>
          </w:p>
        </w:tc>
        <w:tc>
          <w:tcPr>
            <w:tcW w:w="6942" w:type="dxa"/>
            <w:tcBorders>
              <w:top w:val="single" w:sz="4" w:space="0" w:color="A6A6A6"/>
              <w:left w:val="nil"/>
              <w:bottom w:val="single" w:sz="4" w:space="0" w:color="A6A6A6"/>
              <w:right w:val="single" w:sz="4" w:space="0" w:color="A6A6A6"/>
            </w:tcBorders>
            <w:shd w:val="clear" w:color="auto" w:fill="auto"/>
          </w:tcPr>
          <w:p w14:paraId="4921F39C" w14:textId="23058D7A" w:rsidR="007E33A2" w:rsidRDefault="007E33A2" w:rsidP="007E33A2">
            <w:pPr>
              <w:pStyle w:val="CRCoverPage"/>
              <w:rPr>
                <w:rFonts w:cs="Arial"/>
                <w:sz w:val="16"/>
                <w:szCs w:val="16"/>
                <w:lang w:val="en-US" w:eastAsia="zh-CN"/>
              </w:rPr>
            </w:pPr>
            <w:r w:rsidRPr="007E33A2">
              <w:rPr>
                <w:rFonts w:cs="Arial"/>
                <w:sz w:val="16"/>
                <w:szCs w:val="16"/>
                <w:lang w:val="en-US" w:eastAsia="zh-CN"/>
              </w:rPr>
              <w:t>Remove the cell-ranking criteria for inter-RAT measurements subject to CCA.</w:t>
            </w:r>
          </w:p>
        </w:tc>
      </w:tr>
      <w:tr w:rsidR="007E33A2" w:rsidRPr="0008401E" w14:paraId="25CDC72A" w14:textId="77777777" w:rsidTr="0008401E">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271395B3" w14:textId="77777777" w:rsidR="007E33A2" w:rsidRPr="0008401E" w:rsidRDefault="000A57AA" w:rsidP="007E33A2">
            <w:pPr>
              <w:spacing w:after="0"/>
              <w:rPr>
                <w:rFonts w:ascii="Arial" w:hAnsi="Arial" w:cs="Arial"/>
                <w:b/>
                <w:bCs/>
                <w:color w:val="0000FF"/>
                <w:sz w:val="16"/>
                <w:szCs w:val="16"/>
                <w:u w:val="single"/>
                <w:lang w:val="en-US" w:eastAsia="zh-CN"/>
              </w:rPr>
            </w:pPr>
            <w:hyperlink r:id="rId58" w:history="1">
              <w:r w:rsidR="007E33A2" w:rsidRPr="0008401E">
                <w:rPr>
                  <w:rStyle w:val="ac"/>
                  <w:rFonts w:ascii="Arial" w:hAnsi="Arial" w:cs="Arial"/>
                  <w:b/>
                  <w:bCs/>
                  <w:sz w:val="16"/>
                  <w:szCs w:val="16"/>
                  <w:lang w:val="en-US" w:eastAsia="zh-CN"/>
                </w:rPr>
                <w:t>R4-2208927</w:t>
              </w:r>
            </w:hyperlink>
          </w:p>
        </w:tc>
        <w:tc>
          <w:tcPr>
            <w:tcW w:w="1560" w:type="dxa"/>
            <w:tcBorders>
              <w:top w:val="single" w:sz="4" w:space="0" w:color="A6A6A6"/>
              <w:left w:val="nil"/>
              <w:bottom w:val="single" w:sz="4" w:space="0" w:color="A6A6A6"/>
              <w:right w:val="single" w:sz="4" w:space="0" w:color="A6A6A6"/>
            </w:tcBorders>
            <w:shd w:val="clear" w:color="auto" w:fill="auto"/>
          </w:tcPr>
          <w:p w14:paraId="3562AC4D" w14:textId="0930418F" w:rsidR="007E33A2" w:rsidRPr="0008401E" w:rsidRDefault="007E33A2" w:rsidP="007E33A2">
            <w:pPr>
              <w:spacing w:after="0"/>
              <w:rPr>
                <w:rFonts w:ascii="Arial" w:hAnsi="Arial" w:cs="Arial"/>
                <w:sz w:val="16"/>
                <w:szCs w:val="16"/>
                <w:lang w:val="en-US" w:eastAsia="zh-CN"/>
              </w:rPr>
            </w:pPr>
            <w:r w:rsidRPr="0008401E">
              <w:rPr>
                <w:rFonts w:ascii="Arial" w:hAnsi="Arial" w:cs="Arial"/>
                <w:sz w:val="16"/>
                <w:szCs w:val="16"/>
                <w:lang w:val="en-US" w:eastAsia="zh-CN"/>
              </w:rPr>
              <w:t>Huawei, Hisilicon</w:t>
            </w:r>
          </w:p>
        </w:tc>
        <w:tc>
          <w:tcPr>
            <w:tcW w:w="6942" w:type="dxa"/>
            <w:tcBorders>
              <w:top w:val="single" w:sz="4" w:space="0" w:color="A6A6A6"/>
              <w:left w:val="nil"/>
              <w:bottom w:val="single" w:sz="4" w:space="0" w:color="A6A6A6"/>
              <w:right w:val="single" w:sz="4" w:space="0" w:color="A6A6A6"/>
            </w:tcBorders>
            <w:shd w:val="clear" w:color="auto" w:fill="auto"/>
          </w:tcPr>
          <w:p w14:paraId="79B5E5F4" w14:textId="01F5D217" w:rsidR="007E33A2" w:rsidRDefault="007E33A2" w:rsidP="007E33A2">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R for 36.133</w:t>
            </w:r>
          </w:p>
          <w:p w14:paraId="2EE4BDE1" w14:textId="66F78211" w:rsidR="007E33A2" w:rsidRDefault="007E33A2" w:rsidP="007E33A2">
            <w:pPr>
              <w:pStyle w:val="CRCoverPage"/>
              <w:rPr>
                <w:rFonts w:cs="Arial"/>
                <w:sz w:val="16"/>
                <w:szCs w:val="16"/>
                <w:lang w:val="en-US" w:eastAsia="zh-CN"/>
              </w:rPr>
            </w:pPr>
            <w:r w:rsidRPr="00DE0753">
              <w:rPr>
                <w:rFonts w:cs="Arial"/>
                <w:sz w:val="16"/>
                <w:szCs w:val="16"/>
                <w:lang w:val="en-US" w:eastAsia="zh-CN"/>
              </w:rPr>
              <w:t>In current requirements, UE is required to monitor first two successive candidate SSB positions without differentiation between cell detection and other requirements.</w:t>
            </w:r>
          </w:p>
          <w:p w14:paraId="2578C943" w14:textId="020E13A2" w:rsidR="007E33A2" w:rsidRPr="0008401E" w:rsidRDefault="007E33A2" w:rsidP="007E33A2">
            <w:pPr>
              <w:pStyle w:val="CRCoverPage"/>
              <w:rPr>
                <w:rFonts w:cs="Arial"/>
                <w:sz w:val="16"/>
                <w:szCs w:val="16"/>
                <w:lang w:val="en-US" w:eastAsia="zh-CN"/>
              </w:rPr>
            </w:pPr>
            <w:r w:rsidRPr="00DE0753">
              <w:rPr>
                <w:rFonts w:cs="Arial"/>
                <w:sz w:val="16"/>
                <w:szCs w:val="16"/>
                <w:lang w:val="en-US" w:eastAsia="zh-CN"/>
              </w:rPr>
              <w:t>Change the definition of not available SMTC in 4.2.2.5.7 and 8.1.2.4.21A</w:t>
            </w:r>
          </w:p>
        </w:tc>
      </w:tr>
      <w:tr w:rsidR="007E33A2" w:rsidRPr="0008401E" w14:paraId="21C33DBB" w14:textId="77777777" w:rsidTr="0008401E">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625E5618" w14:textId="77777777" w:rsidR="007E33A2" w:rsidRPr="0008401E" w:rsidRDefault="000A57AA" w:rsidP="007E33A2">
            <w:pPr>
              <w:spacing w:after="0"/>
              <w:rPr>
                <w:rFonts w:ascii="Arial" w:hAnsi="Arial" w:cs="Arial"/>
                <w:b/>
                <w:bCs/>
                <w:color w:val="0000FF"/>
                <w:sz w:val="16"/>
                <w:szCs w:val="16"/>
                <w:u w:val="single"/>
                <w:lang w:val="en-US" w:eastAsia="zh-CN"/>
              </w:rPr>
            </w:pPr>
            <w:hyperlink r:id="rId59" w:history="1">
              <w:r w:rsidR="007E33A2" w:rsidRPr="0008401E">
                <w:rPr>
                  <w:rStyle w:val="ac"/>
                  <w:rFonts w:ascii="Arial" w:hAnsi="Arial" w:cs="Arial"/>
                  <w:b/>
                  <w:bCs/>
                  <w:sz w:val="16"/>
                  <w:szCs w:val="16"/>
                  <w:lang w:val="en-US" w:eastAsia="zh-CN"/>
                </w:rPr>
                <w:t>R4-2208929</w:t>
              </w:r>
            </w:hyperlink>
          </w:p>
        </w:tc>
        <w:tc>
          <w:tcPr>
            <w:tcW w:w="1560" w:type="dxa"/>
            <w:tcBorders>
              <w:top w:val="single" w:sz="4" w:space="0" w:color="A6A6A6"/>
              <w:left w:val="nil"/>
              <w:bottom w:val="single" w:sz="4" w:space="0" w:color="A6A6A6"/>
              <w:right w:val="single" w:sz="4" w:space="0" w:color="A6A6A6"/>
            </w:tcBorders>
            <w:shd w:val="clear" w:color="auto" w:fill="auto"/>
          </w:tcPr>
          <w:p w14:paraId="5819CDA1" w14:textId="1B4FBFB4" w:rsidR="007E33A2" w:rsidRPr="0008401E" w:rsidRDefault="007E33A2" w:rsidP="007E33A2">
            <w:pPr>
              <w:spacing w:after="0"/>
              <w:rPr>
                <w:rFonts w:ascii="Arial" w:hAnsi="Arial" w:cs="Arial"/>
                <w:sz w:val="16"/>
                <w:szCs w:val="16"/>
                <w:lang w:val="en-US" w:eastAsia="zh-CN"/>
              </w:rPr>
            </w:pPr>
            <w:r w:rsidRPr="0008401E">
              <w:rPr>
                <w:rFonts w:ascii="Arial" w:hAnsi="Arial" w:cs="Arial"/>
                <w:sz w:val="16"/>
                <w:szCs w:val="16"/>
                <w:lang w:val="en-US" w:eastAsia="zh-CN"/>
              </w:rPr>
              <w:t>Huawei, Hisilicon</w:t>
            </w:r>
          </w:p>
        </w:tc>
        <w:tc>
          <w:tcPr>
            <w:tcW w:w="6942" w:type="dxa"/>
            <w:tcBorders>
              <w:top w:val="single" w:sz="4" w:space="0" w:color="A6A6A6"/>
              <w:left w:val="nil"/>
              <w:bottom w:val="single" w:sz="4" w:space="0" w:color="A6A6A6"/>
              <w:right w:val="single" w:sz="4" w:space="0" w:color="A6A6A6"/>
            </w:tcBorders>
            <w:shd w:val="clear" w:color="auto" w:fill="auto"/>
          </w:tcPr>
          <w:p w14:paraId="71F326E0" w14:textId="77777777" w:rsidR="007E33A2" w:rsidRDefault="007E33A2" w:rsidP="007E33A2">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R</w:t>
            </w:r>
          </w:p>
          <w:p w14:paraId="7EC4DC28" w14:textId="77777777" w:rsidR="007E33A2" w:rsidRDefault="007E33A2" w:rsidP="007E33A2">
            <w:pPr>
              <w:pStyle w:val="CRCoverPage"/>
              <w:rPr>
                <w:rFonts w:cs="Arial"/>
                <w:sz w:val="16"/>
                <w:szCs w:val="16"/>
                <w:lang w:val="en-US" w:eastAsia="zh-CN"/>
              </w:rPr>
            </w:pPr>
            <w:r w:rsidRPr="00DE0753">
              <w:rPr>
                <w:rFonts w:cs="Arial"/>
                <w:sz w:val="16"/>
                <w:szCs w:val="16"/>
                <w:lang w:val="en-US" w:eastAsia="zh-CN"/>
              </w:rPr>
              <w:t>In current requirements, UE is still required to monitor two candidate SSB positions in cell detection.</w:t>
            </w:r>
          </w:p>
          <w:p w14:paraId="70F27D71" w14:textId="438DBDA8" w:rsidR="007E33A2" w:rsidRPr="0008401E" w:rsidRDefault="007E33A2" w:rsidP="007E33A2">
            <w:pPr>
              <w:pStyle w:val="CRCoverPage"/>
              <w:rPr>
                <w:rFonts w:cs="Arial"/>
                <w:sz w:val="16"/>
                <w:szCs w:val="16"/>
                <w:lang w:val="en-US" w:eastAsia="zh-CN"/>
              </w:rPr>
            </w:pPr>
            <w:r w:rsidRPr="00DE0753">
              <w:rPr>
                <w:rFonts w:cs="Arial"/>
                <w:sz w:val="16"/>
                <w:szCs w:val="16"/>
                <w:lang w:val="en-US" w:eastAsia="zh-CN"/>
              </w:rPr>
              <w:t>Change the definition of not available SMTC in 4.2A for cell detection.</w:t>
            </w:r>
          </w:p>
        </w:tc>
      </w:tr>
      <w:tr w:rsidR="007E33A2" w:rsidRPr="0008401E" w14:paraId="62D40257" w14:textId="77777777" w:rsidTr="0008401E">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5A23F524" w14:textId="77777777" w:rsidR="007E33A2" w:rsidRPr="0008401E" w:rsidRDefault="000A57AA" w:rsidP="007E33A2">
            <w:pPr>
              <w:spacing w:after="0"/>
              <w:rPr>
                <w:rFonts w:ascii="Arial" w:hAnsi="Arial" w:cs="Arial"/>
                <w:b/>
                <w:bCs/>
                <w:color w:val="0000FF"/>
                <w:sz w:val="16"/>
                <w:szCs w:val="16"/>
                <w:u w:val="single"/>
                <w:lang w:val="en-US" w:eastAsia="zh-CN"/>
              </w:rPr>
            </w:pPr>
            <w:hyperlink r:id="rId60" w:history="1">
              <w:r w:rsidR="007E33A2" w:rsidRPr="0008401E">
                <w:rPr>
                  <w:rStyle w:val="ac"/>
                  <w:rFonts w:ascii="Arial" w:hAnsi="Arial" w:cs="Arial"/>
                  <w:b/>
                  <w:bCs/>
                  <w:sz w:val="16"/>
                  <w:szCs w:val="16"/>
                  <w:lang w:val="en-US" w:eastAsia="zh-CN"/>
                </w:rPr>
                <w:t>R4-2207875</w:t>
              </w:r>
            </w:hyperlink>
          </w:p>
        </w:tc>
        <w:tc>
          <w:tcPr>
            <w:tcW w:w="1560" w:type="dxa"/>
            <w:tcBorders>
              <w:top w:val="single" w:sz="4" w:space="0" w:color="A6A6A6"/>
              <w:left w:val="nil"/>
              <w:bottom w:val="single" w:sz="4" w:space="0" w:color="A6A6A6"/>
              <w:right w:val="single" w:sz="4" w:space="0" w:color="A6A6A6"/>
            </w:tcBorders>
            <w:shd w:val="clear" w:color="auto" w:fill="auto"/>
          </w:tcPr>
          <w:p w14:paraId="3080477C" w14:textId="5D7A0B12" w:rsidR="007E33A2" w:rsidRPr="0008401E" w:rsidRDefault="007E33A2" w:rsidP="007E33A2">
            <w:pPr>
              <w:spacing w:after="0"/>
              <w:rPr>
                <w:rFonts w:ascii="Arial" w:hAnsi="Arial" w:cs="Arial"/>
                <w:sz w:val="16"/>
                <w:szCs w:val="16"/>
                <w:lang w:val="en-US" w:eastAsia="zh-CN"/>
              </w:rPr>
            </w:pPr>
            <w:r w:rsidRPr="0008401E">
              <w:rPr>
                <w:rFonts w:ascii="Arial" w:hAnsi="Arial" w:cs="Arial"/>
                <w:sz w:val="16"/>
                <w:szCs w:val="16"/>
                <w:lang w:val="en-US" w:eastAsia="zh-CN"/>
              </w:rPr>
              <w:t>MediaTek (Shenzhen) Inc.</w:t>
            </w:r>
          </w:p>
        </w:tc>
        <w:tc>
          <w:tcPr>
            <w:tcW w:w="6942" w:type="dxa"/>
            <w:tcBorders>
              <w:top w:val="single" w:sz="4" w:space="0" w:color="A6A6A6"/>
              <w:left w:val="nil"/>
              <w:bottom w:val="single" w:sz="4" w:space="0" w:color="A6A6A6"/>
              <w:right w:val="single" w:sz="4" w:space="0" w:color="A6A6A6"/>
            </w:tcBorders>
            <w:shd w:val="clear" w:color="auto" w:fill="auto"/>
          </w:tcPr>
          <w:p w14:paraId="23352BC4" w14:textId="77777777" w:rsidR="007E33A2" w:rsidRDefault="007E33A2" w:rsidP="007E33A2">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R</w:t>
            </w:r>
          </w:p>
          <w:p w14:paraId="6D1AFB77" w14:textId="517D12B4" w:rsidR="007E33A2" w:rsidRPr="00DE0753" w:rsidRDefault="007E33A2" w:rsidP="00DA7023">
            <w:pPr>
              <w:pStyle w:val="CRCoverPage"/>
              <w:numPr>
                <w:ilvl w:val="0"/>
                <w:numId w:val="17"/>
              </w:numPr>
              <w:rPr>
                <w:rFonts w:cs="Arial"/>
                <w:sz w:val="16"/>
                <w:szCs w:val="16"/>
                <w:lang w:eastAsia="zh-CN"/>
              </w:rPr>
            </w:pPr>
            <w:r w:rsidRPr="00DE0753">
              <w:rPr>
                <w:rFonts w:cs="Arial"/>
                <w:sz w:val="16"/>
                <w:szCs w:val="16"/>
                <w:lang w:eastAsia="zh-CN"/>
              </w:rPr>
              <w:t xml:space="preserve">Revise the maximum timing changed as </w:t>
            </w:r>
            <w:r w:rsidRPr="00DE0753">
              <w:rPr>
                <w:rFonts w:cs="Arial"/>
                <w:sz w:val="16"/>
                <w:szCs w:val="16"/>
                <w:lang w:eastAsia="zh-CN"/>
              </w:rPr>
              <w:sym w:font="Symbol" w:char="F0B1"/>
            </w:r>
            <w:r w:rsidRPr="00DE0753">
              <w:rPr>
                <w:rFonts w:cs="Arial"/>
                <w:sz w:val="16"/>
                <w:szCs w:val="16"/>
                <w:lang w:eastAsia="zh-CN"/>
              </w:rPr>
              <w:t xml:space="preserve"> 3200/</w:t>
            </w:r>
            <m:oMath>
              <m:sSup>
                <m:sSupPr>
                  <m:ctrlPr>
                    <w:rPr>
                      <w:rFonts w:ascii="Cambria Math" w:hAnsi="Cambria Math" w:cs="Arial"/>
                      <w:sz w:val="16"/>
                      <w:szCs w:val="16"/>
                      <w:lang w:eastAsia="zh-CN"/>
                    </w:rPr>
                  </m:ctrlPr>
                </m:sSupPr>
                <m:e>
                  <m:r>
                    <m:rPr>
                      <m:sty m:val="p"/>
                    </m:rPr>
                    <w:rPr>
                      <w:rFonts w:ascii="Cambria Math" w:hAnsi="Cambria Math" w:cs="Arial"/>
                      <w:sz w:val="16"/>
                      <w:szCs w:val="16"/>
                      <w:lang w:eastAsia="zh-CN"/>
                    </w:rPr>
                    <m:t>2</m:t>
                  </m:r>
                </m:e>
                <m:sup>
                  <m:r>
                    <m:rPr>
                      <m:sty m:val="p"/>
                    </m:rPr>
                    <w:rPr>
                      <w:rFonts w:ascii="Cambria Math" w:hAnsi="Cambria Math" w:cs="Arial"/>
                      <w:sz w:val="16"/>
                      <w:szCs w:val="16"/>
                      <w:lang w:eastAsia="zh-CN"/>
                    </w:rPr>
                    <m:t>µ</m:t>
                  </m:r>
                </m:sup>
              </m:sSup>
            </m:oMath>
            <w:r w:rsidRPr="00DE0753">
              <w:rPr>
                <w:rFonts w:cs="Arial"/>
                <w:sz w:val="16"/>
                <w:szCs w:val="16"/>
                <w:lang w:eastAsia="zh-CN"/>
              </w:rPr>
              <w:t xml:space="preserve"> Tc, where </w:t>
            </w:r>
            <w:r w:rsidRPr="00DE0753">
              <w:rPr>
                <w:rFonts w:cs="Arial"/>
                <w:i/>
                <w:sz w:val="16"/>
                <w:szCs w:val="16"/>
                <w:lang w:eastAsia="zh-CN"/>
              </w:rPr>
              <w:t>µ</w:t>
            </w:r>
            <w:r w:rsidRPr="00DE0753">
              <w:rPr>
                <w:rFonts w:cs="Arial"/>
                <w:sz w:val="16"/>
                <w:szCs w:val="16"/>
                <w:lang w:eastAsia="zh-CN"/>
              </w:rPr>
              <w:t xml:space="preserve"> is the SCS configuration as defined in clause 4.2 of TS 38.211.</w:t>
            </w:r>
          </w:p>
          <w:p w14:paraId="3F2DEF61" w14:textId="77777777" w:rsidR="007E33A2" w:rsidRPr="00DE0753" w:rsidRDefault="007E33A2" w:rsidP="00DA7023">
            <w:pPr>
              <w:pStyle w:val="CRCoverPage"/>
              <w:numPr>
                <w:ilvl w:val="0"/>
                <w:numId w:val="17"/>
              </w:numPr>
              <w:rPr>
                <w:rFonts w:cs="Arial"/>
                <w:sz w:val="16"/>
                <w:szCs w:val="16"/>
                <w:lang w:eastAsia="zh-CN"/>
              </w:rPr>
            </w:pPr>
            <w:r w:rsidRPr="00DE0753">
              <w:rPr>
                <w:rFonts w:cs="Arial" w:hint="eastAsia"/>
                <w:sz w:val="16"/>
                <w:szCs w:val="16"/>
                <w:lang w:eastAsia="zh-CN"/>
              </w:rPr>
              <w:t>D</w:t>
            </w:r>
            <w:r w:rsidRPr="00DE0753">
              <w:rPr>
                <w:rFonts w:cs="Arial"/>
                <w:sz w:val="16"/>
                <w:szCs w:val="16"/>
                <w:lang w:eastAsia="zh-CN"/>
              </w:rPr>
              <w:t>elete the corresponding descriptions of SMTC in the minimum requirement for SSB Based RLM for NR-U.</w:t>
            </w:r>
          </w:p>
          <w:p w14:paraId="44433EFB" w14:textId="721BCC9F" w:rsidR="007E33A2" w:rsidRPr="0008401E" w:rsidRDefault="007E33A2" w:rsidP="00DA7023">
            <w:pPr>
              <w:pStyle w:val="CRCoverPage"/>
              <w:numPr>
                <w:ilvl w:val="0"/>
                <w:numId w:val="17"/>
              </w:numPr>
              <w:rPr>
                <w:rFonts w:cs="Arial"/>
                <w:sz w:val="16"/>
                <w:szCs w:val="16"/>
                <w:lang w:val="en-US" w:eastAsia="zh-CN"/>
              </w:rPr>
            </w:pPr>
            <w:r w:rsidRPr="00DE0753">
              <w:rPr>
                <w:rFonts w:cs="Arial" w:hint="eastAsia"/>
                <w:sz w:val="16"/>
                <w:szCs w:val="16"/>
                <w:lang w:eastAsia="zh-CN"/>
              </w:rPr>
              <w:t>A</w:t>
            </w:r>
            <w:r w:rsidRPr="00DE0753">
              <w:rPr>
                <w:rFonts w:cs="Arial"/>
                <w:sz w:val="16"/>
                <w:szCs w:val="16"/>
                <w:lang w:eastAsia="zh-CN"/>
              </w:rPr>
              <w:t>dd the interruption requirements due to gap for single carrier on NR side under EN-DC &amp; NE-DC.</w:t>
            </w:r>
          </w:p>
        </w:tc>
      </w:tr>
      <w:tr w:rsidR="007E33A2" w:rsidRPr="00A45C29" w14:paraId="579FC1B8" w14:textId="77777777" w:rsidTr="002053B7">
        <w:trPr>
          <w:trHeight w:val="225"/>
        </w:trPr>
        <w:tc>
          <w:tcPr>
            <w:tcW w:w="9631" w:type="dxa"/>
            <w:gridSpan w:val="3"/>
            <w:tcBorders>
              <w:top w:val="single" w:sz="4" w:space="0" w:color="A6A6A6"/>
              <w:left w:val="single" w:sz="4" w:space="0" w:color="A6A6A6"/>
              <w:bottom w:val="single" w:sz="4" w:space="0" w:color="A6A6A6"/>
              <w:right w:val="single" w:sz="4" w:space="0" w:color="A6A6A6"/>
            </w:tcBorders>
            <w:shd w:val="clear" w:color="auto" w:fill="92D050"/>
          </w:tcPr>
          <w:p w14:paraId="53615251" w14:textId="14656EF7" w:rsidR="007E33A2" w:rsidRPr="00A45C29" w:rsidRDefault="007E33A2" w:rsidP="007E33A2">
            <w:pPr>
              <w:pStyle w:val="CRCoverPage"/>
              <w:rPr>
                <w:rFonts w:cs="Arial"/>
                <w:sz w:val="16"/>
                <w:szCs w:val="16"/>
                <w:lang w:val="en-US" w:eastAsia="zh-CN"/>
              </w:rPr>
            </w:pPr>
            <w:r w:rsidRPr="002053B7">
              <w:rPr>
                <w:rFonts w:cs="Arial" w:hint="eastAsia"/>
                <w:sz w:val="16"/>
                <w:szCs w:val="16"/>
                <w:lang w:val="en-US" w:eastAsia="zh-CN"/>
              </w:rPr>
              <w:t>P</w:t>
            </w:r>
            <w:r w:rsidRPr="002053B7">
              <w:rPr>
                <w:rFonts w:cs="Arial"/>
                <w:sz w:val="16"/>
                <w:szCs w:val="16"/>
                <w:lang w:val="en-US" w:eastAsia="zh-CN"/>
              </w:rPr>
              <w:t>erf part</w:t>
            </w:r>
          </w:p>
        </w:tc>
      </w:tr>
      <w:tr w:rsidR="007E33A2" w:rsidRPr="002053B7" w14:paraId="5569C0E1" w14:textId="77777777" w:rsidTr="002053B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7EF8CB53" w14:textId="77777777" w:rsidR="007E33A2" w:rsidRPr="002053B7" w:rsidRDefault="000A57AA" w:rsidP="007E33A2">
            <w:pPr>
              <w:spacing w:after="0"/>
              <w:rPr>
                <w:rFonts w:ascii="Arial" w:hAnsi="Arial" w:cs="Arial"/>
                <w:b/>
                <w:bCs/>
                <w:color w:val="0000FF"/>
                <w:sz w:val="16"/>
                <w:szCs w:val="16"/>
                <w:u w:val="single"/>
                <w:lang w:val="en-US" w:eastAsia="zh-CN"/>
              </w:rPr>
            </w:pPr>
            <w:hyperlink r:id="rId61" w:history="1">
              <w:r w:rsidR="007E33A2" w:rsidRPr="002053B7">
                <w:rPr>
                  <w:rStyle w:val="ac"/>
                  <w:rFonts w:ascii="Arial" w:hAnsi="Arial" w:cs="Arial"/>
                  <w:b/>
                  <w:bCs/>
                  <w:sz w:val="16"/>
                  <w:szCs w:val="16"/>
                  <w:lang w:val="en-US" w:eastAsia="zh-CN"/>
                </w:rPr>
                <w:t>R4-2208920</w:t>
              </w:r>
            </w:hyperlink>
          </w:p>
        </w:tc>
        <w:tc>
          <w:tcPr>
            <w:tcW w:w="1560" w:type="dxa"/>
            <w:tcBorders>
              <w:top w:val="single" w:sz="4" w:space="0" w:color="A6A6A6"/>
              <w:left w:val="nil"/>
              <w:bottom w:val="single" w:sz="4" w:space="0" w:color="A6A6A6"/>
              <w:right w:val="single" w:sz="4" w:space="0" w:color="A6A6A6"/>
            </w:tcBorders>
            <w:shd w:val="clear" w:color="auto" w:fill="auto"/>
          </w:tcPr>
          <w:p w14:paraId="299D3041" w14:textId="5819369E" w:rsidR="007E33A2" w:rsidRPr="002053B7" w:rsidRDefault="007E33A2" w:rsidP="007E33A2">
            <w:pPr>
              <w:spacing w:after="0"/>
              <w:rPr>
                <w:rFonts w:ascii="Arial" w:hAnsi="Arial" w:cs="Arial"/>
                <w:sz w:val="16"/>
                <w:szCs w:val="16"/>
                <w:lang w:val="en-US" w:eastAsia="zh-CN"/>
              </w:rPr>
            </w:pPr>
            <w:r w:rsidRPr="002053B7">
              <w:rPr>
                <w:rFonts w:ascii="Arial" w:hAnsi="Arial" w:cs="Arial"/>
                <w:sz w:val="16"/>
                <w:szCs w:val="16"/>
                <w:lang w:val="en-US" w:eastAsia="zh-CN"/>
              </w:rPr>
              <w:t>Huawei, Hisilicon</w:t>
            </w:r>
          </w:p>
        </w:tc>
        <w:tc>
          <w:tcPr>
            <w:tcW w:w="6942" w:type="dxa"/>
            <w:tcBorders>
              <w:top w:val="single" w:sz="4" w:space="0" w:color="A6A6A6"/>
              <w:left w:val="nil"/>
              <w:bottom w:val="single" w:sz="4" w:space="0" w:color="A6A6A6"/>
              <w:right w:val="single" w:sz="4" w:space="0" w:color="A6A6A6"/>
            </w:tcBorders>
            <w:shd w:val="clear" w:color="auto" w:fill="auto"/>
          </w:tcPr>
          <w:p w14:paraId="50EF4696" w14:textId="506A670E" w:rsidR="007E33A2" w:rsidRDefault="007E33A2" w:rsidP="007E33A2">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R for eMIMO BFD TC</w:t>
            </w:r>
          </w:p>
          <w:p w14:paraId="1F80BFEF" w14:textId="77777777" w:rsidR="007E33A2" w:rsidRPr="002053B7" w:rsidRDefault="007E33A2" w:rsidP="007E33A2">
            <w:pPr>
              <w:pStyle w:val="CRCoverPage"/>
              <w:rPr>
                <w:rFonts w:cs="Arial"/>
                <w:sz w:val="16"/>
                <w:szCs w:val="16"/>
                <w:lang w:val="en-US" w:eastAsia="zh-CN"/>
              </w:rPr>
            </w:pPr>
            <w:r w:rsidRPr="002053B7">
              <w:rPr>
                <w:rFonts w:cs="Arial"/>
                <w:sz w:val="16"/>
                <w:szCs w:val="16"/>
                <w:lang w:val="en-US" w:eastAsia="zh-CN"/>
              </w:rPr>
              <w:t>1.</w:t>
            </w:r>
            <w:r w:rsidRPr="002053B7">
              <w:rPr>
                <w:rFonts w:cs="Arial"/>
                <w:sz w:val="16"/>
                <w:szCs w:val="16"/>
                <w:lang w:val="en-US" w:eastAsia="zh-CN"/>
              </w:rPr>
              <w:tab/>
              <w:t>Missing test parameters are added for eMIMO BFD TCs:</w:t>
            </w:r>
          </w:p>
          <w:p w14:paraId="294FE727" w14:textId="77777777" w:rsidR="007E33A2" w:rsidRPr="002053B7" w:rsidRDefault="007E33A2" w:rsidP="007E33A2">
            <w:pPr>
              <w:pStyle w:val="CRCoverPage"/>
              <w:rPr>
                <w:rFonts w:cs="Arial"/>
                <w:sz w:val="16"/>
                <w:szCs w:val="16"/>
                <w:lang w:val="en-US" w:eastAsia="zh-CN"/>
              </w:rPr>
            </w:pPr>
            <w:r w:rsidRPr="002053B7">
              <w:rPr>
                <w:rFonts w:cs="Arial"/>
                <w:sz w:val="16"/>
                <w:szCs w:val="16"/>
                <w:lang w:val="en-US" w:eastAsia="zh-CN"/>
              </w:rPr>
              <w:t>-</w:t>
            </w:r>
            <w:r w:rsidRPr="002053B7">
              <w:rPr>
                <w:rFonts w:cs="Arial"/>
                <w:sz w:val="16"/>
                <w:szCs w:val="16"/>
                <w:lang w:val="en-US" w:eastAsia="zh-CN"/>
              </w:rPr>
              <w:tab/>
              <w:t>initial/dedicated BWP RMC;</w:t>
            </w:r>
          </w:p>
          <w:p w14:paraId="796386E6" w14:textId="77777777" w:rsidR="007E33A2" w:rsidRPr="002053B7" w:rsidRDefault="007E33A2" w:rsidP="007E33A2">
            <w:pPr>
              <w:pStyle w:val="CRCoverPage"/>
              <w:rPr>
                <w:rFonts w:cs="Arial"/>
                <w:sz w:val="16"/>
                <w:szCs w:val="16"/>
                <w:lang w:val="en-US" w:eastAsia="zh-CN"/>
              </w:rPr>
            </w:pPr>
            <w:r w:rsidRPr="002053B7">
              <w:rPr>
                <w:rFonts w:cs="Arial"/>
                <w:sz w:val="16"/>
                <w:szCs w:val="16"/>
                <w:lang w:val="en-US" w:eastAsia="zh-CN"/>
              </w:rPr>
              <w:t>-</w:t>
            </w:r>
            <w:r w:rsidRPr="002053B7">
              <w:rPr>
                <w:rFonts w:cs="Arial"/>
                <w:sz w:val="16"/>
                <w:szCs w:val="16"/>
                <w:lang w:val="en-US" w:eastAsia="zh-CN"/>
              </w:rPr>
              <w:tab/>
              <w:t>dedicated CORESET RMC;</w:t>
            </w:r>
          </w:p>
          <w:p w14:paraId="7A3B2D8C" w14:textId="77777777" w:rsidR="007E33A2" w:rsidRPr="002053B7" w:rsidRDefault="007E33A2" w:rsidP="007E33A2">
            <w:pPr>
              <w:pStyle w:val="CRCoverPage"/>
              <w:rPr>
                <w:rFonts w:cs="Arial"/>
                <w:sz w:val="16"/>
                <w:szCs w:val="16"/>
                <w:lang w:val="en-US" w:eastAsia="zh-CN"/>
              </w:rPr>
            </w:pPr>
            <w:r w:rsidRPr="002053B7">
              <w:rPr>
                <w:rFonts w:cs="Arial"/>
                <w:sz w:val="16"/>
                <w:szCs w:val="16"/>
                <w:lang w:val="en-US" w:eastAsia="zh-CN"/>
              </w:rPr>
              <w:t>-</w:t>
            </w:r>
            <w:r w:rsidRPr="002053B7">
              <w:rPr>
                <w:rFonts w:cs="Arial"/>
                <w:sz w:val="16"/>
                <w:szCs w:val="16"/>
                <w:lang w:val="en-US" w:eastAsia="zh-CN"/>
              </w:rPr>
              <w:tab/>
              <w:t>PDSCH RMC;</w:t>
            </w:r>
          </w:p>
          <w:p w14:paraId="4B4F47C6" w14:textId="77777777" w:rsidR="007E33A2" w:rsidRPr="002053B7" w:rsidRDefault="007E33A2" w:rsidP="007E33A2">
            <w:pPr>
              <w:pStyle w:val="CRCoverPage"/>
              <w:rPr>
                <w:rFonts w:cs="Arial"/>
                <w:sz w:val="16"/>
                <w:szCs w:val="16"/>
                <w:lang w:val="en-US" w:eastAsia="zh-CN"/>
              </w:rPr>
            </w:pPr>
            <w:r w:rsidRPr="002053B7">
              <w:rPr>
                <w:rFonts w:cs="Arial"/>
                <w:sz w:val="16"/>
                <w:szCs w:val="16"/>
                <w:lang w:val="en-US" w:eastAsia="zh-CN"/>
              </w:rPr>
              <w:t>-</w:t>
            </w:r>
            <w:r w:rsidRPr="002053B7">
              <w:rPr>
                <w:rFonts w:cs="Arial"/>
                <w:sz w:val="16"/>
                <w:szCs w:val="16"/>
                <w:lang w:val="en-US" w:eastAsia="zh-CN"/>
              </w:rPr>
              <w:tab/>
              <w:t>BW and data allocated RBs</w:t>
            </w:r>
          </w:p>
          <w:p w14:paraId="3B8150C5" w14:textId="77777777" w:rsidR="007E33A2" w:rsidRPr="002053B7" w:rsidRDefault="007E33A2" w:rsidP="007E33A2">
            <w:pPr>
              <w:pStyle w:val="CRCoverPage"/>
              <w:rPr>
                <w:rFonts w:cs="Arial"/>
                <w:sz w:val="16"/>
                <w:szCs w:val="16"/>
                <w:lang w:val="en-US" w:eastAsia="zh-CN"/>
              </w:rPr>
            </w:pPr>
            <w:r w:rsidRPr="002053B7">
              <w:rPr>
                <w:rFonts w:cs="Arial"/>
                <w:sz w:val="16"/>
                <w:szCs w:val="16"/>
                <w:lang w:val="en-US" w:eastAsia="zh-CN"/>
              </w:rPr>
              <w:t>-</w:t>
            </w:r>
            <w:r w:rsidRPr="002053B7">
              <w:rPr>
                <w:rFonts w:cs="Arial"/>
                <w:sz w:val="16"/>
                <w:szCs w:val="16"/>
                <w:lang w:val="en-US" w:eastAsia="zh-CN"/>
              </w:rPr>
              <w:tab/>
              <w:t>CSI reporting configuration</w:t>
            </w:r>
          </w:p>
          <w:p w14:paraId="6B04673C" w14:textId="77777777" w:rsidR="007E33A2" w:rsidRPr="002053B7" w:rsidRDefault="007E33A2" w:rsidP="007E33A2">
            <w:pPr>
              <w:pStyle w:val="CRCoverPage"/>
              <w:rPr>
                <w:rFonts w:cs="Arial"/>
                <w:sz w:val="16"/>
                <w:szCs w:val="16"/>
                <w:lang w:val="en-US" w:eastAsia="zh-CN"/>
              </w:rPr>
            </w:pPr>
            <w:r w:rsidRPr="002053B7">
              <w:rPr>
                <w:rFonts w:cs="Arial"/>
                <w:sz w:val="16"/>
                <w:szCs w:val="16"/>
                <w:lang w:val="en-US" w:eastAsia="zh-CN"/>
              </w:rPr>
              <w:t>2.</w:t>
            </w:r>
            <w:r w:rsidRPr="002053B7">
              <w:rPr>
                <w:rFonts w:cs="Arial"/>
                <w:sz w:val="16"/>
                <w:szCs w:val="16"/>
                <w:lang w:val="en-US" w:eastAsia="zh-CN"/>
              </w:rPr>
              <w:tab/>
              <w:t>Test configuration 2 (LTE TDD + NR FDD, 120k SCS) is added for EN-DC TCs</w:t>
            </w:r>
          </w:p>
          <w:p w14:paraId="22F9688D" w14:textId="77777777" w:rsidR="007E33A2" w:rsidRPr="002053B7" w:rsidRDefault="007E33A2" w:rsidP="007E33A2">
            <w:pPr>
              <w:pStyle w:val="CRCoverPage"/>
              <w:rPr>
                <w:rFonts w:cs="Arial"/>
                <w:sz w:val="16"/>
                <w:szCs w:val="16"/>
                <w:lang w:val="en-US" w:eastAsia="zh-CN"/>
              </w:rPr>
            </w:pPr>
            <w:r w:rsidRPr="002053B7">
              <w:rPr>
                <w:rFonts w:cs="Arial"/>
                <w:sz w:val="16"/>
                <w:szCs w:val="16"/>
                <w:lang w:val="en-US" w:eastAsia="zh-CN"/>
              </w:rPr>
              <w:t>3.</w:t>
            </w:r>
            <w:r w:rsidRPr="002053B7">
              <w:rPr>
                <w:rFonts w:cs="Arial"/>
                <w:sz w:val="16"/>
                <w:szCs w:val="16"/>
                <w:lang w:val="en-US" w:eastAsia="zh-CN"/>
              </w:rPr>
              <w:tab/>
              <w:t>2X2 Antenna configuration is removed.</w:t>
            </w:r>
          </w:p>
          <w:p w14:paraId="552CB786" w14:textId="77777777" w:rsidR="007E33A2" w:rsidRPr="002053B7" w:rsidRDefault="007E33A2" w:rsidP="007E33A2">
            <w:pPr>
              <w:pStyle w:val="CRCoverPage"/>
              <w:rPr>
                <w:rFonts w:cs="Arial"/>
                <w:sz w:val="16"/>
                <w:szCs w:val="16"/>
                <w:lang w:val="en-US" w:eastAsia="zh-CN"/>
              </w:rPr>
            </w:pPr>
            <w:r w:rsidRPr="002053B7">
              <w:rPr>
                <w:rFonts w:cs="Arial"/>
                <w:sz w:val="16"/>
                <w:szCs w:val="16"/>
                <w:lang w:val="en-US" w:eastAsia="zh-CN"/>
              </w:rPr>
              <w:lastRenderedPageBreak/>
              <w:t>4.</w:t>
            </w:r>
            <w:r w:rsidRPr="002053B7">
              <w:rPr>
                <w:rFonts w:cs="Arial"/>
                <w:sz w:val="16"/>
                <w:szCs w:val="16"/>
                <w:lang w:val="en-US" w:eastAsia="zh-CN"/>
              </w:rPr>
              <w:tab/>
              <w:t>CSI reporting periodicity is changed to 5ms.</w:t>
            </w:r>
          </w:p>
          <w:p w14:paraId="2F896267" w14:textId="77777777" w:rsidR="007E33A2" w:rsidRPr="002053B7" w:rsidRDefault="007E33A2" w:rsidP="007E33A2">
            <w:pPr>
              <w:pStyle w:val="CRCoverPage"/>
              <w:rPr>
                <w:rFonts w:cs="Arial"/>
                <w:sz w:val="16"/>
                <w:szCs w:val="16"/>
                <w:lang w:val="en-US" w:eastAsia="zh-CN"/>
              </w:rPr>
            </w:pPr>
            <w:r w:rsidRPr="002053B7">
              <w:rPr>
                <w:rFonts w:cs="Arial"/>
                <w:sz w:val="16"/>
                <w:szCs w:val="16"/>
                <w:lang w:val="en-US" w:eastAsia="zh-CN"/>
              </w:rPr>
              <w:t>5.</w:t>
            </w:r>
            <w:r w:rsidRPr="002053B7">
              <w:rPr>
                <w:rFonts w:cs="Arial"/>
                <w:sz w:val="16"/>
                <w:szCs w:val="16"/>
                <w:lang w:val="en-US" w:eastAsia="zh-CN"/>
              </w:rPr>
              <w:tab/>
              <w:t>PRACH RMC is changed to Config.4 FR2.</w:t>
            </w:r>
          </w:p>
          <w:p w14:paraId="4490D146" w14:textId="77777777" w:rsidR="007E33A2" w:rsidRPr="002053B7" w:rsidRDefault="007E33A2" w:rsidP="007E33A2">
            <w:pPr>
              <w:pStyle w:val="CRCoverPage"/>
              <w:rPr>
                <w:rFonts w:cs="Arial"/>
                <w:sz w:val="16"/>
                <w:szCs w:val="16"/>
                <w:lang w:val="en-US" w:eastAsia="zh-CN"/>
              </w:rPr>
            </w:pPr>
            <w:r w:rsidRPr="002053B7">
              <w:rPr>
                <w:rFonts w:cs="Arial"/>
                <w:sz w:val="16"/>
                <w:szCs w:val="16"/>
                <w:lang w:val="en-US" w:eastAsia="zh-CN"/>
              </w:rPr>
              <w:t>6.</w:t>
            </w:r>
            <w:r w:rsidRPr="002053B7">
              <w:rPr>
                <w:rFonts w:cs="Arial"/>
                <w:sz w:val="16"/>
                <w:szCs w:val="16"/>
                <w:lang w:val="en-US" w:eastAsia="zh-CN"/>
              </w:rPr>
              <w:tab/>
              <w:t>SR offset for SCell BFR is changed to 4.</w:t>
            </w:r>
          </w:p>
          <w:p w14:paraId="0E510642" w14:textId="02B94BB1" w:rsidR="007E33A2" w:rsidRPr="002053B7" w:rsidRDefault="007E33A2" w:rsidP="007E33A2">
            <w:pPr>
              <w:pStyle w:val="CRCoverPage"/>
              <w:rPr>
                <w:rFonts w:cs="Arial"/>
                <w:sz w:val="16"/>
                <w:szCs w:val="16"/>
                <w:lang w:val="en-US" w:eastAsia="zh-CN"/>
              </w:rPr>
            </w:pPr>
            <w:r w:rsidRPr="002053B7">
              <w:rPr>
                <w:rFonts w:cs="Arial"/>
                <w:sz w:val="16"/>
                <w:szCs w:val="16"/>
                <w:lang w:val="en-US" w:eastAsia="zh-CN"/>
              </w:rPr>
              <w:t>7.</w:t>
            </w:r>
            <w:r w:rsidRPr="002053B7">
              <w:rPr>
                <w:rFonts w:cs="Arial"/>
                <w:sz w:val="16"/>
                <w:szCs w:val="16"/>
                <w:lang w:val="en-US" w:eastAsia="zh-CN"/>
              </w:rPr>
              <w:tab/>
              <w:t>Test parameters are updated.</w:t>
            </w:r>
          </w:p>
        </w:tc>
      </w:tr>
      <w:tr w:rsidR="007E33A2" w:rsidRPr="002053B7" w14:paraId="1E4CDCE5" w14:textId="77777777" w:rsidTr="002053B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55196CB3" w14:textId="77777777" w:rsidR="007E33A2" w:rsidRPr="002053B7" w:rsidRDefault="000A57AA" w:rsidP="007E33A2">
            <w:pPr>
              <w:spacing w:after="0"/>
              <w:rPr>
                <w:rFonts w:ascii="Arial" w:hAnsi="Arial" w:cs="Arial"/>
                <w:b/>
                <w:bCs/>
                <w:color w:val="0000FF"/>
                <w:sz w:val="16"/>
                <w:szCs w:val="16"/>
                <w:u w:val="single"/>
                <w:lang w:val="en-US" w:eastAsia="zh-CN"/>
              </w:rPr>
            </w:pPr>
            <w:hyperlink r:id="rId62" w:history="1">
              <w:r w:rsidR="007E33A2" w:rsidRPr="002053B7">
                <w:rPr>
                  <w:rStyle w:val="ac"/>
                  <w:rFonts w:ascii="Arial" w:hAnsi="Arial" w:cs="Arial"/>
                  <w:b/>
                  <w:bCs/>
                  <w:sz w:val="16"/>
                  <w:szCs w:val="16"/>
                  <w:lang w:val="en-US" w:eastAsia="zh-CN"/>
                </w:rPr>
                <w:t>R4-2208990</w:t>
              </w:r>
            </w:hyperlink>
          </w:p>
        </w:tc>
        <w:tc>
          <w:tcPr>
            <w:tcW w:w="1560" w:type="dxa"/>
            <w:tcBorders>
              <w:top w:val="single" w:sz="4" w:space="0" w:color="A6A6A6"/>
              <w:left w:val="nil"/>
              <w:bottom w:val="single" w:sz="4" w:space="0" w:color="A6A6A6"/>
              <w:right w:val="single" w:sz="4" w:space="0" w:color="A6A6A6"/>
            </w:tcBorders>
            <w:shd w:val="clear" w:color="auto" w:fill="auto"/>
          </w:tcPr>
          <w:p w14:paraId="4B6BFD9F" w14:textId="5A5132B9" w:rsidR="007E33A2" w:rsidRPr="002053B7" w:rsidRDefault="007E33A2" w:rsidP="007E33A2">
            <w:pPr>
              <w:spacing w:after="0"/>
              <w:rPr>
                <w:rFonts w:ascii="Arial" w:hAnsi="Arial" w:cs="Arial"/>
                <w:sz w:val="16"/>
                <w:szCs w:val="16"/>
                <w:lang w:val="en-US" w:eastAsia="zh-CN"/>
              </w:rPr>
            </w:pPr>
            <w:r w:rsidRPr="002053B7">
              <w:rPr>
                <w:rFonts w:ascii="Arial" w:hAnsi="Arial" w:cs="Arial"/>
                <w:sz w:val="16"/>
                <w:szCs w:val="16"/>
                <w:lang w:val="en-US" w:eastAsia="zh-CN"/>
              </w:rPr>
              <w:t>Huawei, Hisilicon</w:t>
            </w:r>
          </w:p>
        </w:tc>
        <w:tc>
          <w:tcPr>
            <w:tcW w:w="6942" w:type="dxa"/>
            <w:tcBorders>
              <w:top w:val="single" w:sz="4" w:space="0" w:color="A6A6A6"/>
              <w:left w:val="nil"/>
              <w:bottom w:val="single" w:sz="4" w:space="0" w:color="A6A6A6"/>
              <w:right w:val="single" w:sz="4" w:space="0" w:color="A6A6A6"/>
            </w:tcBorders>
            <w:shd w:val="clear" w:color="auto" w:fill="auto"/>
          </w:tcPr>
          <w:p w14:paraId="1CC4AF5C" w14:textId="7B86ADB6" w:rsidR="007E33A2" w:rsidRDefault="007E33A2" w:rsidP="007E33A2">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R</w:t>
            </w:r>
            <w:r>
              <w:rPr>
                <w:rFonts w:cs="Arial" w:hint="eastAsia"/>
                <w:sz w:val="16"/>
                <w:szCs w:val="16"/>
                <w:lang w:val="en-US" w:eastAsia="zh-CN"/>
              </w:rPr>
              <w:t xml:space="preserve"> </w:t>
            </w:r>
            <w:r>
              <w:rPr>
                <w:rFonts w:cs="Arial"/>
                <w:sz w:val="16"/>
                <w:szCs w:val="16"/>
                <w:lang w:val="en-US" w:eastAsia="zh-CN"/>
              </w:rPr>
              <w:t>for L1-SINR TC</w:t>
            </w:r>
          </w:p>
          <w:p w14:paraId="23714F41" w14:textId="77777777" w:rsidR="007E33A2" w:rsidRPr="002053B7" w:rsidRDefault="007E33A2" w:rsidP="007E33A2">
            <w:pPr>
              <w:pStyle w:val="CRCoverPage"/>
              <w:rPr>
                <w:rFonts w:cs="Arial"/>
                <w:sz w:val="16"/>
                <w:szCs w:val="16"/>
                <w:lang w:eastAsia="zh-CN"/>
              </w:rPr>
            </w:pPr>
            <w:r w:rsidRPr="002053B7">
              <w:rPr>
                <w:rFonts w:cs="Arial"/>
                <w:sz w:val="16"/>
                <w:szCs w:val="16"/>
                <w:lang w:eastAsia="zh-CN"/>
              </w:rPr>
              <w:t>1.</w:t>
            </w:r>
            <w:r w:rsidRPr="002053B7">
              <w:rPr>
                <w:rFonts w:cs="Arial"/>
                <w:sz w:val="16"/>
                <w:szCs w:val="16"/>
                <w:lang w:eastAsia="zh-CN"/>
              </w:rPr>
              <w:tab/>
              <w:t>To define the beam assumption in sections A.5.6.6.1 and A.5.6.6.2.</w:t>
            </w:r>
          </w:p>
          <w:p w14:paraId="08ED9A80" w14:textId="4CFA2FC7" w:rsidR="007E33A2" w:rsidRPr="002053B7" w:rsidRDefault="007E33A2" w:rsidP="007E33A2">
            <w:pPr>
              <w:pStyle w:val="CRCoverPage"/>
              <w:rPr>
                <w:rFonts w:cs="Arial"/>
                <w:sz w:val="16"/>
                <w:szCs w:val="16"/>
                <w:lang w:eastAsia="zh-CN"/>
              </w:rPr>
            </w:pPr>
            <w:r w:rsidRPr="002053B7">
              <w:rPr>
                <w:rFonts w:cs="Arial"/>
                <w:sz w:val="16"/>
                <w:szCs w:val="16"/>
                <w:lang w:eastAsia="zh-CN"/>
              </w:rPr>
              <w:t>2.</w:t>
            </w:r>
            <w:r w:rsidRPr="002053B7">
              <w:rPr>
                <w:rFonts w:cs="Arial"/>
                <w:sz w:val="16"/>
                <w:szCs w:val="16"/>
                <w:lang w:eastAsia="zh-CN"/>
              </w:rPr>
              <w:tab/>
              <w:t>To correct the value of Io in some FR2 L1-SINR measurement test cases</w:t>
            </w:r>
          </w:p>
        </w:tc>
      </w:tr>
      <w:tr w:rsidR="007E33A2" w:rsidRPr="002053B7" w14:paraId="475B10B6" w14:textId="77777777" w:rsidTr="002053B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05C3001B" w14:textId="77777777" w:rsidR="007E33A2" w:rsidRPr="002053B7" w:rsidRDefault="000A57AA" w:rsidP="007E33A2">
            <w:pPr>
              <w:spacing w:after="0"/>
              <w:rPr>
                <w:rFonts w:ascii="Arial" w:hAnsi="Arial" w:cs="Arial"/>
                <w:b/>
                <w:bCs/>
                <w:color w:val="0000FF"/>
                <w:sz w:val="16"/>
                <w:szCs w:val="16"/>
                <w:u w:val="single"/>
                <w:lang w:val="en-US" w:eastAsia="zh-CN"/>
              </w:rPr>
            </w:pPr>
            <w:hyperlink r:id="rId63" w:history="1">
              <w:r w:rsidR="007E33A2" w:rsidRPr="002053B7">
                <w:rPr>
                  <w:rStyle w:val="ac"/>
                  <w:rFonts w:ascii="Arial" w:hAnsi="Arial" w:cs="Arial"/>
                  <w:b/>
                  <w:bCs/>
                  <w:sz w:val="16"/>
                  <w:szCs w:val="16"/>
                  <w:lang w:val="en-US" w:eastAsia="zh-CN"/>
                </w:rPr>
                <w:t>R4-2207649</w:t>
              </w:r>
            </w:hyperlink>
          </w:p>
        </w:tc>
        <w:tc>
          <w:tcPr>
            <w:tcW w:w="1560" w:type="dxa"/>
            <w:tcBorders>
              <w:top w:val="single" w:sz="4" w:space="0" w:color="A6A6A6"/>
              <w:left w:val="nil"/>
              <w:bottom w:val="single" w:sz="4" w:space="0" w:color="A6A6A6"/>
              <w:right w:val="single" w:sz="4" w:space="0" w:color="A6A6A6"/>
            </w:tcBorders>
            <w:shd w:val="clear" w:color="auto" w:fill="auto"/>
          </w:tcPr>
          <w:p w14:paraId="24E7C727" w14:textId="7813CF8D" w:rsidR="007E33A2" w:rsidRPr="002053B7" w:rsidRDefault="007E33A2" w:rsidP="007E33A2">
            <w:pPr>
              <w:spacing w:after="0"/>
              <w:rPr>
                <w:rFonts w:ascii="Arial" w:hAnsi="Arial" w:cs="Arial"/>
                <w:sz w:val="16"/>
                <w:szCs w:val="16"/>
                <w:lang w:val="en-US" w:eastAsia="zh-CN"/>
              </w:rPr>
            </w:pPr>
            <w:r w:rsidRPr="002053B7">
              <w:rPr>
                <w:rFonts w:ascii="Arial" w:hAnsi="Arial" w:cs="Arial"/>
                <w:sz w:val="16"/>
                <w:szCs w:val="16"/>
                <w:lang w:val="en-US" w:eastAsia="zh-CN"/>
              </w:rPr>
              <w:t>Anritsu Corporation</w:t>
            </w:r>
          </w:p>
        </w:tc>
        <w:tc>
          <w:tcPr>
            <w:tcW w:w="6942" w:type="dxa"/>
            <w:tcBorders>
              <w:top w:val="single" w:sz="4" w:space="0" w:color="A6A6A6"/>
              <w:left w:val="nil"/>
              <w:bottom w:val="single" w:sz="4" w:space="0" w:color="A6A6A6"/>
              <w:right w:val="single" w:sz="4" w:space="0" w:color="A6A6A6"/>
            </w:tcBorders>
            <w:shd w:val="clear" w:color="auto" w:fill="auto"/>
          </w:tcPr>
          <w:p w14:paraId="30C1AE1A" w14:textId="29FFD732" w:rsidR="007E33A2" w:rsidRDefault="007E33A2" w:rsidP="007E33A2">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 xml:space="preserve">R for HST </w:t>
            </w:r>
            <w:r w:rsidRPr="002053B7">
              <w:rPr>
                <w:rFonts w:cs="Arial"/>
                <w:sz w:val="16"/>
                <w:szCs w:val="16"/>
                <w:lang w:val="en-US" w:eastAsia="zh-CN"/>
              </w:rPr>
              <w:t>Cell reselection</w:t>
            </w:r>
            <w:r>
              <w:rPr>
                <w:rFonts w:cs="Arial"/>
                <w:sz w:val="16"/>
                <w:szCs w:val="16"/>
                <w:lang w:val="en-US" w:eastAsia="zh-CN"/>
              </w:rPr>
              <w:t xml:space="preserve"> TC</w:t>
            </w:r>
          </w:p>
          <w:p w14:paraId="6ACFF79C" w14:textId="756078EA" w:rsidR="007E33A2" w:rsidRPr="002053B7" w:rsidRDefault="007E33A2" w:rsidP="007E33A2">
            <w:pPr>
              <w:pStyle w:val="CRCoverPage"/>
              <w:rPr>
                <w:rFonts w:cs="Arial"/>
                <w:sz w:val="16"/>
                <w:szCs w:val="16"/>
                <w:lang w:val="en-US" w:eastAsia="zh-CN"/>
              </w:rPr>
            </w:pPr>
            <w:r w:rsidRPr="002053B7">
              <w:rPr>
                <w:rFonts w:cs="Arial"/>
                <w:sz w:val="16"/>
                <w:szCs w:val="16"/>
                <w:lang w:val="en-US" w:eastAsia="zh-CN"/>
              </w:rPr>
              <w:t>Change the test time value(T2,T3) to match the value described in the A.6.1.1.7.3</w:t>
            </w:r>
            <w:r w:rsidRPr="002053B7">
              <w:rPr>
                <w:rFonts w:cs="Arial"/>
                <w:sz w:val="16"/>
                <w:szCs w:val="16"/>
                <w:lang w:val="en-US" w:eastAsia="zh-CN"/>
              </w:rPr>
              <w:tab/>
              <w:t>Test Requirements.</w:t>
            </w:r>
          </w:p>
        </w:tc>
      </w:tr>
      <w:tr w:rsidR="007E33A2" w:rsidRPr="002053B7" w14:paraId="20E87700" w14:textId="77777777" w:rsidTr="002053B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0B9CE578" w14:textId="77777777" w:rsidR="007E33A2" w:rsidRPr="002053B7" w:rsidRDefault="000A57AA" w:rsidP="007E33A2">
            <w:pPr>
              <w:spacing w:after="0"/>
              <w:rPr>
                <w:rFonts w:ascii="Arial" w:hAnsi="Arial" w:cs="Arial"/>
                <w:b/>
                <w:bCs/>
                <w:color w:val="0000FF"/>
                <w:sz w:val="16"/>
                <w:szCs w:val="16"/>
                <w:u w:val="single"/>
                <w:lang w:val="en-US" w:eastAsia="zh-CN"/>
              </w:rPr>
            </w:pPr>
            <w:hyperlink r:id="rId64" w:history="1">
              <w:r w:rsidR="007E33A2" w:rsidRPr="002053B7">
                <w:rPr>
                  <w:rStyle w:val="ac"/>
                  <w:rFonts w:ascii="Arial" w:hAnsi="Arial" w:cs="Arial"/>
                  <w:b/>
                  <w:bCs/>
                  <w:sz w:val="16"/>
                  <w:szCs w:val="16"/>
                  <w:lang w:val="en-US" w:eastAsia="zh-CN"/>
                </w:rPr>
                <w:t>R4-2208162</w:t>
              </w:r>
            </w:hyperlink>
          </w:p>
        </w:tc>
        <w:tc>
          <w:tcPr>
            <w:tcW w:w="1560" w:type="dxa"/>
            <w:tcBorders>
              <w:top w:val="single" w:sz="4" w:space="0" w:color="A6A6A6"/>
              <w:left w:val="nil"/>
              <w:bottom w:val="single" w:sz="4" w:space="0" w:color="A6A6A6"/>
              <w:right w:val="single" w:sz="4" w:space="0" w:color="A6A6A6"/>
            </w:tcBorders>
            <w:shd w:val="clear" w:color="auto" w:fill="auto"/>
          </w:tcPr>
          <w:p w14:paraId="1D1BEDC9" w14:textId="2B0E4717" w:rsidR="007E33A2" w:rsidRPr="002053B7" w:rsidRDefault="007E33A2" w:rsidP="007E33A2">
            <w:pPr>
              <w:spacing w:after="0"/>
              <w:rPr>
                <w:rFonts w:ascii="Arial" w:hAnsi="Arial" w:cs="Arial"/>
                <w:sz w:val="16"/>
                <w:szCs w:val="16"/>
                <w:lang w:val="en-US" w:eastAsia="zh-CN"/>
              </w:rPr>
            </w:pPr>
            <w:r w:rsidRPr="002053B7">
              <w:rPr>
                <w:rFonts w:ascii="Arial" w:hAnsi="Arial" w:cs="Arial"/>
                <w:sz w:val="16"/>
                <w:szCs w:val="16"/>
                <w:lang w:val="en-US" w:eastAsia="zh-CN"/>
              </w:rPr>
              <w:t>CATT</w:t>
            </w:r>
          </w:p>
        </w:tc>
        <w:tc>
          <w:tcPr>
            <w:tcW w:w="6942" w:type="dxa"/>
            <w:tcBorders>
              <w:top w:val="single" w:sz="4" w:space="0" w:color="A6A6A6"/>
              <w:left w:val="nil"/>
              <w:bottom w:val="single" w:sz="4" w:space="0" w:color="A6A6A6"/>
              <w:right w:val="single" w:sz="4" w:space="0" w:color="A6A6A6"/>
            </w:tcBorders>
            <w:shd w:val="clear" w:color="auto" w:fill="auto"/>
          </w:tcPr>
          <w:p w14:paraId="0FD07A2B" w14:textId="57745A58" w:rsidR="007E33A2" w:rsidRDefault="007E33A2" w:rsidP="007E33A2">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R</w:t>
            </w:r>
            <w:r>
              <w:rPr>
                <w:rFonts w:cs="Arial" w:hint="eastAsia"/>
                <w:sz w:val="16"/>
                <w:szCs w:val="16"/>
                <w:lang w:val="en-US" w:eastAsia="zh-CN"/>
              </w:rPr>
              <w:t xml:space="preserve"> </w:t>
            </w:r>
            <w:r>
              <w:rPr>
                <w:rFonts w:cs="Arial"/>
                <w:sz w:val="16"/>
                <w:szCs w:val="16"/>
                <w:lang w:val="en-US" w:eastAsia="zh-CN"/>
              </w:rPr>
              <w:t xml:space="preserve">for HST </w:t>
            </w:r>
            <w:r w:rsidRPr="002053B7">
              <w:rPr>
                <w:rFonts w:cs="Arial"/>
                <w:sz w:val="16"/>
                <w:szCs w:val="16"/>
                <w:lang w:val="en-US" w:eastAsia="zh-CN"/>
              </w:rPr>
              <w:t>FR1 L1-RSRP</w:t>
            </w:r>
            <w:r>
              <w:rPr>
                <w:rFonts w:cs="Arial"/>
                <w:sz w:val="16"/>
                <w:szCs w:val="16"/>
                <w:lang w:val="en-US" w:eastAsia="zh-CN"/>
              </w:rPr>
              <w:t xml:space="preserve"> TC</w:t>
            </w:r>
          </w:p>
          <w:p w14:paraId="537DEC8B" w14:textId="509CE0F2" w:rsidR="007E33A2" w:rsidRPr="002053B7" w:rsidRDefault="007E33A2" w:rsidP="007E33A2">
            <w:pPr>
              <w:pStyle w:val="CRCoverPage"/>
              <w:rPr>
                <w:rFonts w:cs="Arial"/>
                <w:sz w:val="16"/>
                <w:szCs w:val="16"/>
                <w:lang w:val="en-US" w:eastAsia="zh-CN"/>
              </w:rPr>
            </w:pPr>
            <w:r w:rsidRPr="002053B7">
              <w:rPr>
                <w:rFonts w:cs="Arial"/>
                <w:sz w:val="16"/>
                <w:szCs w:val="16"/>
                <w:lang w:val="en-US" w:eastAsia="zh-CN"/>
              </w:rPr>
              <w:t>Change the test requirements for delay by using DRX.3 but not DRX.8 configuration.</w:t>
            </w:r>
          </w:p>
        </w:tc>
      </w:tr>
      <w:tr w:rsidR="007E33A2" w:rsidRPr="002053B7" w14:paraId="66C9E644" w14:textId="77777777" w:rsidTr="002053B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112A0110" w14:textId="77777777" w:rsidR="007E33A2" w:rsidRPr="002053B7" w:rsidRDefault="000A57AA" w:rsidP="007E33A2">
            <w:pPr>
              <w:spacing w:after="0"/>
              <w:rPr>
                <w:rFonts w:ascii="Arial" w:hAnsi="Arial" w:cs="Arial"/>
                <w:b/>
                <w:bCs/>
                <w:color w:val="0000FF"/>
                <w:sz w:val="16"/>
                <w:szCs w:val="16"/>
                <w:u w:val="single"/>
                <w:lang w:val="en-US" w:eastAsia="zh-CN"/>
              </w:rPr>
            </w:pPr>
            <w:hyperlink r:id="rId65" w:history="1">
              <w:r w:rsidR="007E33A2" w:rsidRPr="002053B7">
                <w:rPr>
                  <w:rStyle w:val="ac"/>
                  <w:rFonts w:ascii="Arial" w:hAnsi="Arial" w:cs="Arial"/>
                  <w:b/>
                  <w:bCs/>
                  <w:sz w:val="16"/>
                  <w:szCs w:val="16"/>
                  <w:lang w:val="en-US" w:eastAsia="zh-CN"/>
                </w:rPr>
                <w:t>R4-2210091</w:t>
              </w:r>
            </w:hyperlink>
          </w:p>
        </w:tc>
        <w:tc>
          <w:tcPr>
            <w:tcW w:w="1560" w:type="dxa"/>
            <w:tcBorders>
              <w:top w:val="single" w:sz="4" w:space="0" w:color="A6A6A6"/>
              <w:left w:val="nil"/>
              <w:bottom w:val="single" w:sz="4" w:space="0" w:color="A6A6A6"/>
              <w:right w:val="single" w:sz="4" w:space="0" w:color="A6A6A6"/>
            </w:tcBorders>
            <w:shd w:val="clear" w:color="auto" w:fill="auto"/>
          </w:tcPr>
          <w:p w14:paraId="13776FEC" w14:textId="5DCA025D" w:rsidR="007E33A2" w:rsidRPr="002053B7" w:rsidRDefault="007E33A2" w:rsidP="007E33A2">
            <w:pPr>
              <w:spacing w:after="0"/>
              <w:rPr>
                <w:rFonts w:ascii="Arial" w:hAnsi="Arial" w:cs="Arial"/>
                <w:sz w:val="16"/>
                <w:szCs w:val="16"/>
                <w:lang w:val="en-US" w:eastAsia="zh-CN"/>
              </w:rPr>
            </w:pPr>
            <w:r w:rsidRPr="002053B7">
              <w:rPr>
                <w:rFonts w:ascii="Arial" w:hAnsi="Arial" w:cs="Arial"/>
                <w:sz w:val="16"/>
                <w:szCs w:val="16"/>
                <w:lang w:val="en-US" w:eastAsia="zh-CN"/>
              </w:rPr>
              <w:t>MediaTek Inc.</w:t>
            </w:r>
          </w:p>
        </w:tc>
        <w:tc>
          <w:tcPr>
            <w:tcW w:w="6942" w:type="dxa"/>
            <w:tcBorders>
              <w:top w:val="single" w:sz="4" w:space="0" w:color="A6A6A6"/>
              <w:left w:val="nil"/>
              <w:bottom w:val="single" w:sz="4" w:space="0" w:color="A6A6A6"/>
              <w:right w:val="single" w:sz="4" w:space="0" w:color="A6A6A6"/>
            </w:tcBorders>
            <w:shd w:val="clear" w:color="auto" w:fill="auto"/>
          </w:tcPr>
          <w:p w14:paraId="5F8F7D60" w14:textId="77777777" w:rsidR="007E33A2" w:rsidRDefault="007E33A2" w:rsidP="007E33A2">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R for DAPS TC</w:t>
            </w:r>
          </w:p>
          <w:p w14:paraId="680D718C" w14:textId="0B5E474A" w:rsidR="007E33A2" w:rsidRPr="002053B7" w:rsidRDefault="007E33A2" w:rsidP="007E33A2">
            <w:pPr>
              <w:pStyle w:val="CRCoverPage"/>
              <w:rPr>
                <w:rFonts w:cs="Arial"/>
                <w:sz w:val="16"/>
                <w:szCs w:val="16"/>
                <w:lang w:val="en-US" w:eastAsia="zh-CN"/>
              </w:rPr>
            </w:pPr>
            <w:r w:rsidRPr="002053B7">
              <w:rPr>
                <w:rFonts w:cs="Arial"/>
                <w:sz w:val="16"/>
                <w:szCs w:val="16"/>
                <w:lang w:val="en-US" w:eastAsia="zh-CN"/>
              </w:rPr>
              <w:t>Including missing information on CSI report used for DAPS handover test case and correcting some typos in the same test case.</w:t>
            </w:r>
          </w:p>
        </w:tc>
      </w:tr>
      <w:tr w:rsidR="007E33A2" w:rsidRPr="002053B7" w14:paraId="3F230521" w14:textId="77777777" w:rsidTr="002053B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35A9D7B6" w14:textId="77777777" w:rsidR="007E33A2" w:rsidRPr="002053B7" w:rsidRDefault="000A57AA" w:rsidP="007E33A2">
            <w:pPr>
              <w:spacing w:after="0"/>
              <w:rPr>
                <w:rFonts w:ascii="Arial" w:hAnsi="Arial" w:cs="Arial"/>
                <w:b/>
                <w:bCs/>
                <w:color w:val="0000FF"/>
                <w:sz w:val="16"/>
                <w:szCs w:val="16"/>
                <w:u w:val="single"/>
                <w:lang w:val="en-US" w:eastAsia="zh-CN"/>
              </w:rPr>
            </w:pPr>
            <w:hyperlink r:id="rId66" w:history="1">
              <w:r w:rsidR="007E33A2" w:rsidRPr="002053B7">
                <w:rPr>
                  <w:rStyle w:val="ac"/>
                  <w:rFonts w:ascii="Arial" w:hAnsi="Arial" w:cs="Arial"/>
                  <w:b/>
                  <w:bCs/>
                  <w:sz w:val="16"/>
                  <w:szCs w:val="16"/>
                  <w:lang w:val="en-US" w:eastAsia="zh-CN"/>
                </w:rPr>
                <w:t>R4-2208024</w:t>
              </w:r>
            </w:hyperlink>
          </w:p>
        </w:tc>
        <w:tc>
          <w:tcPr>
            <w:tcW w:w="1560" w:type="dxa"/>
            <w:tcBorders>
              <w:top w:val="single" w:sz="4" w:space="0" w:color="A6A6A6"/>
              <w:left w:val="nil"/>
              <w:bottom w:val="single" w:sz="4" w:space="0" w:color="A6A6A6"/>
              <w:right w:val="single" w:sz="4" w:space="0" w:color="A6A6A6"/>
            </w:tcBorders>
            <w:shd w:val="clear" w:color="auto" w:fill="auto"/>
          </w:tcPr>
          <w:p w14:paraId="4FC51EEF" w14:textId="7BED4714" w:rsidR="007E33A2" w:rsidRPr="002053B7" w:rsidRDefault="007E33A2" w:rsidP="007E33A2">
            <w:pPr>
              <w:spacing w:after="0"/>
              <w:rPr>
                <w:rFonts w:ascii="Arial" w:hAnsi="Arial" w:cs="Arial"/>
                <w:sz w:val="16"/>
                <w:szCs w:val="16"/>
                <w:lang w:val="en-US" w:eastAsia="zh-CN"/>
              </w:rPr>
            </w:pPr>
            <w:r w:rsidRPr="002053B7">
              <w:rPr>
                <w:rFonts w:ascii="Arial" w:hAnsi="Arial" w:cs="Arial"/>
                <w:sz w:val="16"/>
                <w:szCs w:val="16"/>
                <w:lang w:eastAsia="zh-CN"/>
              </w:rPr>
              <w:t>Qualcomm Incorporated</w:t>
            </w:r>
          </w:p>
        </w:tc>
        <w:tc>
          <w:tcPr>
            <w:tcW w:w="6942" w:type="dxa"/>
            <w:tcBorders>
              <w:top w:val="single" w:sz="4" w:space="0" w:color="A6A6A6"/>
              <w:left w:val="nil"/>
              <w:bottom w:val="single" w:sz="4" w:space="0" w:color="A6A6A6"/>
              <w:right w:val="single" w:sz="4" w:space="0" w:color="A6A6A6"/>
            </w:tcBorders>
            <w:shd w:val="clear" w:color="auto" w:fill="auto"/>
          </w:tcPr>
          <w:p w14:paraId="7E524C14" w14:textId="77777777" w:rsidR="007E33A2" w:rsidRDefault="007E33A2" w:rsidP="007E33A2">
            <w:pPr>
              <w:rPr>
                <w:b/>
                <w:bCs/>
                <w:sz w:val="22"/>
                <w:szCs w:val="22"/>
              </w:rPr>
            </w:pPr>
            <w:r>
              <w:rPr>
                <w:b/>
                <w:bCs/>
                <w:sz w:val="22"/>
                <w:szCs w:val="22"/>
              </w:rPr>
              <w:t>Proposal 1:</w:t>
            </w:r>
            <w:r w:rsidRPr="00B01965">
              <w:rPr>
                <w:b/>
                <w:bCs/>
                <w:sz w:val="22"/>
                <w:szCs w:val="22"/>
              </w:rPr>
              <w:t xml:space="preserve"> For </w:t>
            </w:r>
            <w:r>
              <w:rPr>
                <w:b/>
                <w:bCs/>
                <w:sz w:val="22"/>
                <w:szCs w:val="22"/>
              </w:rPr>
              <w:t>UE Rx-Tx</w:t>
            </w:r>
            <w:r w:rsidRPr="00B01965">
              <w:rPr>
                <w:b/>
                <w:bCs/>
                <w:sz w:val="22"/>
                <w:szCs w:val="22"/>
              </w:rPr>
              <w:t xml:space="preserve"> measurement</w:t>
            </w:r>
            <w:r>
              <w:rPr>
                <w:b/>
                <w:bCs/>
                <w:sz w:val="22"/>
                <w:szCs w:val="22"/>
              </w:rPr>
              <w:t xml:space="preserve"> accuracy requirements</w:t>
            </w:r>
            <w:r w:rsidRPr="00B01965">
              <w:rPr>
                <w:b/>
                <w:bCs/>
                <w:sz w:val="22"/>
                <w:szCs w:val="22"/>
              </w:rPr>
              <w:t xml:space="preserve"> </w:t>
            </w:r>
            <w:r>
              <w:rPr>
                <w:b/>
                <w:bCs/>
                <w:sz w:val="22"/>
                <w:szCs w:val="22"/>
              </w:rPr>
              <w:t xml:space="preserve">in FR1, add group delay </w:t>
            </w:r>
            <w:r w:rsidRPr="00B01965">
              <w:rPr>
                <w:b/>
                <w:bCs/>
                <w:sz w:val="22"/>
                <w:szCs w:val="22"/>
              </w:rPr>
              <w:t>calibration margin</w:t>
            </w:r>
            <w:r>
              <w:rPr>
                <w:b/>
                <w:bCs/>
                <w:sz w:val="22"/>
                <w:szCs w:val="22"/>
              </w:rPr>
              <w:t>s</w:t>
            </w:r>
            <w:r w:rsidRPr="00B01965">
              <w:rPr>
                <w:b/>
                <w:bCs/>
                <w:sz w:val="22"/>
                <w:szCs w:val="22"/>
              </w:rPr>
              <w:t xml:space="preserve"> </w:t>
            </w:r>
            <w:r>
              <w:rPr>
                <w:b/>
                <w:bCs/>
                <w:sz w:val="22"/>
                <w:szCs w:val="22"/>
              </w:rPr>
              <w:t>listed in the table below.</w:t>
            </w:r>
          </w:p>
          <w:tbl>
            <w:tblPr>
              <w:tblStyle w:val="afd"/>
              <w:tblW w:w="0" w:type="auto"/>
              <w:tblInd w:w="1525" w:type="dxa"/>
              <w:tblLook w:val="04A0" w:firstRow="1" w:lastRow="0" w:firstColumn="1" w:lastColumn="0" w:noHBand="0" w:noVBand="1"/>
            </w:tblPr>
            <w:tblGrid>
              <w:gridCol w:w="2615"/>
              <w:gridCol w:w="2576"/>
            </w:tblGrid>
            <w:tr w:rsidR="007E33A2" w14:paraId="2714F3CB" w14:textId="77777777" w:rsidTr="00094020">
              <w:tc>
                <w:tcPr>
                  <w:tcW w:w="3240" w:type="dxa"/>
                </w:tcPr>
                <w:p w14:paraId="363D9374" w14:textId="77777777" w:rsidR="007E33A2" w:rsidRPr="00EA1BB2" w:rsidRDefault="007E33A2" w:rsidP="007E33A2">
                  <w:pPr>
                    <w:rPr>
                      <w:rFonts w:asciiTheme="minorHAnsi" w:hAnsiTheme="minorHAnsi" w:cstheme="minorHAnsi"/>
                      <w:b/>
                      <w:bCs/>
                      <w:sz w:val="24"/>
                      <w:szCs w:val="24"/>
                      <w:lang w:val="sv-SE"/>
                    </w:rPr>
                  </w:pPr>
                  <w:r w:rsidRPr="00EA1BB2">
                    <w:rPr>
                      <w:rFonts w:asciiTheme="minorHAnsi" w:hAnsiTheme="minorHAnsi" w:cstheme="minorHAnsi"/>
                      <w:b/>
                      <w:bCs/>
                      <w:kern w:val="24"/>
                      <w:sz w:val="24"/>
                      <w:szCs w:val="24"/>
                      <w:lang w:val="sv-SE"/>
                    </w:rPr>
                    <w:t>Min(PRS BW, SRS BW) (MHz)</w:t>
                  </w:r>
                </w:p>
              </w:tc>
              <w:tc>
                <w:tcPr>
                  <w:tcW w:w="3240" w:type="dxa"/>
                </w:tcPr>
                <w:p w14:paraId="734E8A1A" w14:textId="77777777" w:rsidR="007E33A2" w:rsidRPr="00C06DCB" w:rsidRDefault="007E33A2" w:rsidP="007E33A2">
                  <w:pPr>
                    <w:rPr>
                      <w:rFonts w:asciiTheme="minorHAnsi" w:hAnsiTheme="minorHAnsi" w:cstheme="minorHAnsi"/>
                      <w:b/>
                      <w:bCs/>
                      <w:sz w:val="24"/>
                      <w:szCs w:val="24"/>
                    </w:rPr>
                  </w:pPr>
                  <w:r w:rsidRPr="00C06DCB">
                    <w:rPr>
                      <w:rFonts w:asciiTheme="minorHAnsi" w:hAnsiTheme="minorHAnsi" w:cstheme="minorHAnsi"/>
                      <w:b/>
                      <w:bCs/>
                      <w:kern w:val="24"/>
                      <w:sz w:val="24"/>
                      <w:szCs w:val="24"/>
                    </w:rPr>
                    <w:t>Margin (Tc)</w:t>
                  </w:r>
                </w:p>
              </w:tc>
            </w:tr>
            <w:tr w:rsidR="007E33A2" w14:paraId="0FEFDFE5" w14:textId="77777777" w:rsidTr="00094020">
              <w:tc>
                <w:tcPr>
                  <w:tcW w:w="3240" w:type="dxa"/>
                </w:tcPr>
                <w:p w14:paraId="69D97F65" w14:textId="77777777" w:rsidR="007E33A2" w:rsidRPr="0071467A" w:rsidRDefault="007E33A2" w:rsidP="007E33A2">
                  <w:pPr>
                    <w:rPr>
                      <w:rFonts w:asciiTheme="minorHAnsi" w:hAnsiTheme="minorHAnsi" w:cstheme="minorHAnsi"/>
                      <w:b/>
                      <w:bCs/>
                      <w:sz w:val="24"/>
                      <w:szCs w:val="24"/>
                    </w:rPr>
                  </w:pPr>
                  <w:r w:rsidRPr="0071467A">
                    <w:rPr>
                      <w:rFonts w:asciiTheme="minorHAnsi" w:eastAsia="Microsoft Sans Serif" w:hAnsiTheme="minorHAnsi" w:cstheme="minorHAnsi"/>
                      <w:color w:val="000000" w:themeColor="dark1"/>
                      <w:kern w:val="24"/>
                      <w:sz w:val="24"/>
                      <w:szCs w:val="24"/>
                    </w:rPr>
                    <w:t xml:space="preserve">≥ </w:t>
                  </w:r>
                  <w:r w:rsidRPr="0071467A">
                    <w:rPr>
                      <w:rFonts w:asciiTheme="minorHAnsi" w:hAnsiTheme="minorHAnsi" w:cstheme="minorHAnsi"/>
                      <w:color w:val="000000" w:themeColor="dark1"/>
                      <w:kern w:val="24"/>
                      <w:sz w:val="24"/>
                      <w:szCs w:val="24"/>
                    </w:rPr>
                    <w:t>5</w:t>
                  </w:r>
                </w:p>
              </w:tc>
              <w:tc>
                <w:tcPr>
                  <w:tcW w:w="3240" w:type="dxa"/>
                </w:tcPr>
                <w:p w14:paraId="57F93EED" w14:textId="77777777" w:rsidR="007E33A2" w:rsidRPr="0071467A" w:rsidRDefault="007E33A2" w:rsidP="007E33A2">
                  <w:pPr>
                    <w:rPr>
                      <w:rFonts w:asciiTheme="minorHAnsi" w:hAnsiTheme="minorHAnsi" w:cstheme="minorHAnsi"/>
                      <w:b/>
                      <w:bCs/>
                      <w:sz w:val="24"/>
                      <w:szCs w:val="24"/>
                    </w:rPr>
                  </w:pPr>
                </w:p>
              </w:tc>
            </w:tr>
          </w:tbl>
          <w:p w14:paraId="4578B438" w14:textId="77777777" w:rsidR="007E33A2" w:rsidRDefault="007E33A2" w:rsidP="007E33A2">
            <w:pPr>
              <w:rPr>
                <w:b/>
                <w:bCs/>
                <w:sz w:val="22"/>
                <w:szCs w:val="22"/>
              </w:rPr>
            </w:pPr>
            <w:r>
              <w:rPr>
                <w:b/>
                <w:bCs/>
                <w:sz w:val="22"/>
                <w:szCs w:val="22"/>
              </w:rPr>
              <w:t>Proposal 2:</w:t>
            </w:r>
            <w:r w:rsidRPr="00B01965">
              <w:rPr>
                <w:b/>
                <w:bCs/>
                <w:sz w:val="22"/>
                <w:szCs w:val="22"/>
              </w:rPr>
              <w:t xml:space="preserve"> For </w:t>
            </w:r>
            <w:r>
              <w:rPr>
                <w:b/>
                <w:bCs/>
                <w:sz w:val="22"/>
                <w:szCs w:val="22"/>
              </w:rPr>
              <w:t>RSTD</w:t>
            </w:r>
            <w:r w:rsidRPr="00B01965">
              <w:rPr>
                <w:b/>
                <w:bCs/>
                <w:sz w:val="22"/>
                <w:szCs w:val="22"/>
              </w:rPr>
              <w:t xml:space="preserve"> measurement</w:t>
            </w:r>
            <w:r>
              <w:rPr>
                <w:b/>
                <w:bCs/>
                <w:sz w:val="22"/>
                <w:szCs w:val="22"/>
              </w:rPr>
              <w:t xml:space="preserve"> accuracy requirements</w:t>
            </w:r>
            <w:r w:rsidRPr="00B01965">
              <w:rPr>
                <w:b/>
                <w:bCs/>
                <w:sz w:val="22"/>
                <w:szCs w:val="22"/>
              </w:rPr>
              <w:t xml:space="preserve"> </w:t>
            </w:r>
            <w:r>
              <w:rPr>
                <w:b/>
                <w:bCs/>
                <w:sz w:val="22"/>
                <w:szCs w:val="22"/>
              </w:rPr>
              <w:t xml:space="preserve">in FR1 when the reference and target PRS resources are in the same PFL (single PFL case), add group delay </w:t>
            </w:r>
            <w:r w:rsidRPr="00B01965">
              <w:rPr>
                <w:b/>
                <w:bCs/>
                <w:sz w:val="22"/>
                <w:szCs w:val="22"/>
              </w:rPr>
              <w:t>calibration margin</w:t>
            </w:r>
            <w:r>
              <w:rPr>
                <w:b/>
                <w:bCs/>
                <w:sz w:val="22"/>
                <w:szCs w:val="22"/>
              </w:rPr>
              <w:t>s</w:t>
            </w:r>
            <w:r w:rsidRPr="00B01965">
              <w:rPr>
                <w:b/>
                <w:bCs/>
                <w:sz w:val="22"/>
                <w:szCs w:val="22"/>
              </w:rPr>
              <w:t xml:space="preserve"> </w:t>
            </w:r>
            <w:r>
              <w:rPr>
                <w:b/>
                <w:bCs/>
                <w:sz w:val="22"/>
                <w:szCs w:val="22"/>
              </w:rPr>
              <w:t>listed in the table below.</w:t>
            </w:r>
          </w:p>
          <w:tbl>
            <w:tblPr>
              <w:tblStyle w:val="afd"/>
              <w:tblW w:w="0" w:type="auto"/>
              <w:tblInd w:w="1525" w:type="dxa"/>
              <w:tblLook w:val="04A0" w:firstRow="1" w:lastRow="0" w:firstColumn="1" w:lastColumn="0" w:noHBand="0" w:noVBand="1"/>
            </w:tblPr>
            <w:tblGrid>
              <w:gridCol w:w="2581"/>
              <w:gridCol w:w="2610"/>
            </w:tblGrid>
            <w:tr w:rsidR="007E33A2" w14:paraId="696FF2B9" w14:textId="77777777" w:rsidTr="00094020">
              <w:tc>
                <w:tcPr>
                  <w:tcW w:w="3240" w:type="dxa"/>
                </w:tcPr>
                <w:p w14:paraId="42A69B5D" w14:textId="77777777" w:rsidR="007E33A2" w:rsidRPr="00C06DCB" w:rsidRDefault="007E33A2" w:rsidP="007E33A2">
                  <w:pPr>
                    <w:rPr>
                      <w:rFonts w:asciiTheme="minorHAnsi" w:hAnsiTheme="minorHAnsi" w:cstheme="minorHAnsi"/>
                      <w:b/>
                      <w:bCs/>
                      <w:sz w:val="24"/>
                      <w:szCs w:val="24"/>
                    </w:rPr>
                  </w:pPr>
                  <w:r w:rsidRPr="00C06DCB">
                    <w:rPr>
                      <w:rFonts w:asciiTheme="minorHAnsi" w:hAnsiTheme="minorHAnsi" w:cstheme="minorHAnsi"/>
                      <w:b/>
                      <w:bCs/>
                      <w:kern w:val="24"/>
                      <w:sz w:val="24"/>
                      <w:szCs w:val="24"/>
                    </w:rPr>
                    <w:t>PRS BW (MHz)</w:t>
                  </w:r>
                </w:p>
              </w:tc>
              <w:tc>
                <w:tcPr>
                  <w:tcW w:w="3240" w:type="dxa"/>
                </w:tcPr>
                <w:p w14:paraId="0CA32285" w14:textId="77777777" w:rsidR="007E33A2" w:rsidRPr="00C06DCB" w:rsidRDefault="007E33A2" w:rsidP="007E33A2">
                  <w:pPr>
                    <w:rPr>
                      <w:rFonts w:asciiTheme="minorHAnsi" w:hAnsiTheme="minorHAnsi" w:cstheme="minorHAnsi"/>
                      <w:b/>
                      <w:bCs/>
                      <w:sz w:val="24"/>
                      <w:szCs w:val="24"/>
                    </w:rPr>
                  </w:pPr>
                  <w:r w:rsidRPr="00C06DCB">
                    <w:rPr>
                      <w:rFonts w:asciiTheme="minorHAnsi" w:hAnsiTheme="minorHAnsi" w:cstheme="minorHAnsi"/>
                      <w:b/>
                      <w:bCs/>
                      <w:kern w:val="24"/>
                      <w:sz w:val="24"/>
                      <w:szCs w:val="24"/>
                    </w:rPr>
                    <w:t>Margin (Tc)</w:t>
                  </w:r>
                </w:p>
              </w:tc>
            </w:tr>
            <w:tr w:rsidR="007E33A2" w14:paraId="5F52D607" w14:textId="77777777" w:rsidTr="00094020">
              <w:tc>
                <w:tcPr>
                  <w:tcW w:w="3240" w:type="dxa"/>
                </w:tcPr>
                <w:p w14:paraId="06BF9C12" w14:textId="77777777" w:rsidR="007E33A2" w:rsidRPr="0071467A" w:rsidRDefault="007E33A2" w:rsidP="007E33A2">
                  <w:pPr>
                    <w:rPr>
                      <w:rFonts w:asciiTheme="minorHAnsi" w:hAnsiTheme="minorHAnsi" w:cstheme="minorHAnsi"/>
                      <w:b/>
                      <w:bCs/>
                      <w:sz w:val="24"/>
                      <w:szCs w:val="24"/>
                    </w:rPr>
                  </w:pPr>
                  <w:r w:rsidRPr="0071467A">
                    <w:rPr>
                      <w:rFonts w:asciiTheme="minorHAnsi" w:eastAsia="Microsoft Sans Serif" w:hAnsiTheme="minorHAnsi" w:cstheme="minorHAnsi"/>
                      <w:color w:val="000000" w:themeColor="dark1"/>
                      <w:kern w:val="24"/>
                      <w:sz w:val="24"/>
                      <w:szCs w:val="24"/>
                    </w:rPr>
                    <w:t xml:space="preserve">≥ </w:t>
                  </w:r>
                  <w:r w:rsidRPr="0071467A">
                    <w:rPr>
                      <w:rFonts w:asciiTheme="minorHAnsi" w:hAnsiTheme="minorHAnsi" w:cstheme="minorHAnsi"/>
                      <w:color w:val="000000" w:themeColor="dark1"/>
                      <w:kern w:val="24"/>
                      <w:sz w:val="24"/>
                      <w:szCs w:val="24"/>
                    </w:rPr>
                    <w:t>5</w:t>
                  </w:r>
                </w:p>
              </w:tc>
              <w:tc>
                <w:tcPr>
                  <w:tcW w:w="3240" w:type="dxa"/>
                </w:tcPr>
                <w:p w14:paraId="7FD3117D" w14:textId="77777777" w:rsidR="007E33A2" w:rsidRPr="0071467A" w:rsidRDefault="007E33A2" w:rsidP="007E33A2">
                  <w:pPr>
                    <w:rPr>
                      <w:rFonts w:asciiTheme="minorHAnsi" w:hAnsiTheme="minorHAnsi" w:cstheme="minorHAnsi"/>
                      <w:b/>
                      <w:bCs/>
                      <w:sz w:val="24"/>
                      <w:szCs w:val="24"/>
                    </w:rPr>
                  </w:pPr>
                </w:p>
              </w:tc>
            </w:tr>
            <w:tr w:rsidR="007E33A2" w14:paraId="4A462645" w14:textId="77777777" w:rsidTr="00094020">
              <w:tc>
                <w:tcPr>
                  <w:tcW w:w="3240" w:type="dxa"/>
                </w:tcPr>
                <w:p w14:paraId="07E9C0DC" w14:textId="77777777" w:rsidR="007E33A2" w:rsidRPr="0071467A" w:rsidRDefault="007E33A2" w:rsidP="007E33A2">
                  <w:pPr>
                    <w:rPr>
                      <w:rFonts w:asciiTheme="minorHAnsi" w:hAnsiTheme="minorHAnsi" w:cstheme="minorHAnsi"/>
                      <w:b/>
                      <w:bCs/>
                      <w:sz w:val="24"/>
                      <w:szCs w:val="24"/>
                    </w:rPr>
                  </w:pPr>
                  <w:r w:rsidRPr="0071467A">
                    <w:rPr>
                      <w:rFonts w:asciiTheme="minorHAnsi" w:eastAsia="Microsoft Sans Serif" w:hAnsiTheme="minorHAnsi" w:cstheme="minorHAnsi"/>
                      <w:color w:val="000000" w:themeColor="dark1"/>
                      <w:kern w:val="24"/>
                      <w:sz w:val="24"/>
                      <w:szCs w:val="24"/>
                    </w:rPr>
                    <w:t xml:space="preserve">≥ </w:t>
                  </w:r>
                  <w:r w:rsidRPr="0071467A">
                    <w:rPr>
                      <w:rFonts w:asciiTheme="minorHAnsi" w:hAnsiTheme="minorHAnsi" w:cstheme="minorHAnsi"/>
                      <w:color w:val="000000" w:themeColor="dark1"/>
                      <w:kern w:val="24"/>
                      <w:sz w:val="24"/>
                      <w:szCs w:val="24"/>
                    </w:rPr>
                    <w:t>10</w:t>
                  </w:r>
                </w:p>
              </w:tc>
              <w:tc>
                <w:tcPr>
                  <w:tcW w:w="3240" w:type="dxa"/>
                </w:tcPr>
                <w:p w14:paraId="2D986422" w14:textId="77777777" w:rsidR="007E33A2" w:rsidRPr="0071467A" w:rsidRDefault="007E33A2" w:rsidP="007E33A2">
                  <w:pPr>
                    <w:rPr>
                      <w:rFonts w:asciiTheme="minorHAnsi" w:hAnsiTheme="minorHAnsi" w:cstheme="minorHAnsi"/>
                      <w:b/>
                      <w:bCs/>
                      <w:sz w:val="24"/>
                      <w:szCs w:val="24"/>
                    </w:rPr>
                  </w:pPr>
                </w:p>
              </w:tc>
            </w:tr>
          </w:tbl>
          <w:p w14:paraId="338A625D" w14:textId="77777777" w:rsidR="007E33A2" w:rsidRDefault="007E33A2" w:rsidP="007E33A2">
            <w:pPr>
              <w:rPr>
                <w:b/>
                <w:bCs/>
                <w:sz w:val="22"/>
                <w:szCs w:val="22"/>
              </w:rPr>
            </w:pPr>
            <w:r>
              <w:rPr>
                <w:b/>
                <w:bCs/>
                <w:sz w:val="22"/>
                <w:szCs w:val="22"/>
              </w:rPr>
              <w:t>Proposal 3:</w:t>
            </w:r>
            <w:r w:rsidRPr="00B01965">
              <w:rPr>
                <w:b/>
                <w:bCs/>
                <w:sz w:val="22"/>
                <w:szCs w:val="22"/>
              </w:rPr>
              <w:t xml:space="preserve"> For </w:t>
            </w:r>
            <w:r>
              <w:rPr>
                <w:b/>
                <w:bCs/>
                <w:sz w:val="22"/>
                <w:szCs w:val="22"/>
              </w:rPr>
              <w:t>RSTD</w:t>
            </w:r>
            <w:r w:rsidRPr="00B01965">
              <w:rPr>
                <w:b/>
                <w:bCs/>
                <w:sz w:val="22"/>
                <w:szCs w:val="22"/>
              </w:rPr>
              <w:t xml:space="preserve"> measurement</w:t>
            </w:r>
            <w:r>
              <w:rPr>
                <w:b/>
                <w:bCs/>
                <w:sz w:val="22"/>
                <w:szCs w:val="22"/>
              </w:rPr>
              <w:t xml:space="preserve"> accuracy requirements</w:t>
            </w:r>
            <w:r w:rsidRPr="00B01965">
              <w:rPr>
                <w:b/>
                <w:bCs/>
                <w:sz w:val="22"/>
                <w:szCs w:val="22"/>
              </w:rPr>
              <w:t xml:space="preserve"> </w:t>
            </w:r>
            <w:r>
              <w:rPr>
                <w:b/>
                <w:bCs/>
                <w:sz w:val="22"/>
                <w:szCs w:val="22"/>
              </w:rPr>
              <w:t xml:space="preserve">in FR2 when the reference and target PRS resources are in the same PFL (single PFL case), add group delay </w:t>
            </w:r>
            <w:r w:rsidRPr="00B01965">
              <w:rPr>
                <w:b/>
                <w:bCs/>
                <w:sz w:val="22"/>
                <w:szCs w:val="22"/>
              </w:rPr>
              <w:t>calibration margin</w:t>
            </w:r>
            <w:r>
              <w:rPr>
                <w:b/>
                <w:bCs/>
                <w:sz w:val="22"/>
                <w:szCs w:val="22"/>
              </w:rPr>
              <w:t>s</w:t>
            </w:r>
            <w:r w:rsidRPr="00B01965">
              <w:rPr>
                <w:b/>
                <w:bCs/>
                <w:sz w:val="22"/>
                <w:szCs w:val="22"/>
              </w:rPr>
              <w:t xml:space="preserve"> </w:t>
            </w:r>
            <w:r>
              <w:rPr>
                <w:b/>
                <w:bCs/>
                <w:sz w:val="22"/>
                <w:szCs w:val="22"/>
              </w:rPr>
              <w:t>listed in the table below.</w:t>
            </w:r>
          </w:p>
          <w:tbl>
            <w:tblPr>
              <w:tblStyle w:val="afd"/>
              <w:tblW w:w="0" w:type="auto"/>
              <w:tblInd w:w="1525" w:type="dxa"/>
              <w:tblLook w:val="04A0" w:firstRow="1" w:lastRow="0" w:firstColumn="1" w:lastColumn="0" w:noHBand="0" w:noVBand="1"/>
            </w:tblPr>
            <w:tblGrid>
              <w:gridCol w:w="2581"/>
              <w:gridCol w:w="2610"/>
            </w:tblGrid>
            <w:tr w:rsidR="007E33A2" w14:paraId="2C2E0BEB" w14:textId="77777777" w:rsidTr="00094020">
              <w:tc>
                <w:tcPr>
                  <w:tcW w:w="3240" w:type="dxa"/>
                </w:tcPr>
                <w:p w14:paraId="5EEC5DDA" w14:textId="77777777" w:rsidR="007E33A2" w:rsidRPr="00C06DCB" w:rsidRDefault="007E33A2" w:rsidP="007E33A2">
                  <w:pPr>
                    <w:rPr>
                      <w:rFonts w:asciiTheme="minorHAnsi" w:hAnsiTheme="minorHAnsi" w:cstheme="minorHAnsi"/>
                      <w:b/>
                      <w:bCs/>
                      <w:sz w:val="24"/>
                      <w:szCs w:val="24"/>
                    </w:rPr>
                  </w:pPr>
                  <w:r w:rsidRPr="00C06DCB">
                    <w:rPr>
                      <w:rFonts w:asciiTheme="minorHAnsi" w:hAnsiTheme="minorHAnsi" w:cstheme="minorHAnsi"/>
                      <w:b/>
                      <w:bCs/>
                      <w:kern w:val="24"/>
                      <w:sz w:val="24"/>
                      <w:szCs w:val="24"/>
                    </w:rPr>
                    <w:t>PRS BW (MHz)</w:t>
                  </w:r>
                </w:p>
              </w:tc>
              <w:tc>
                <w:tcPr>
                  <w:tcW w:w="3240" w:type="dxa"/>
                </w:tcPr>
                <w:p w14:paraId="2CD96CC2" w14:textId="77777777" w:rsidR="007E33A2" w:rsidRPr="00C06DCB" w:rsidRDefault="007E33A2" w:rsidP="007E33A2">
                  <w:pPr>
                    <w:rPr>
                      <w:rFonts w:asciiTheme="minorHAnsi" w:hAnsiTheme="minorHAnsi" w:cstheme="minorHAnsi"/>
                      <w:b/>
                      <w:bCs/>
                      <w:sz w:val="24"/>
                      <w:szCs w:val="24"/>
                    </w:rPr>
                  </w:pPr>
                  <w:r w:rsidRPr="00C06DCB">
                    <w:rPr>
                      <w:rFonts w:asciiTheme="minorHAnsi" w:hAnsiTheme="minorHAnsi" w:cstheme="minorHAnsi"/>
                      <w:b/>
                      <w:bCs/>
                      <w:kern w:val="24"/>
                      <w:sz w:val="24"/>
                      <w:szCs w:val="24"/>
                    </w:rPr>
                    <w:t>Margin (Tc)</w:t>
                  </w:r>
                </w:p>
              </w:tc>
            </w:tr>
            <w:tr w:rsidR="007E33A2" w14:paraId="675B907B" w14:textId="77777777" w:rsidTr="00094020">
              <w:tc>
                <w:tcPr>
                  <w:tcW w:w="3240" w:type="dxa"/>
                </w:tcPr>
                <w:p w14:paraId="7D8C0E1C" w14:textId="77777777" w:rsidR="007E33A2" w:rsidRPr="0071467A" w:rsidRDefault="007E33A2" w:rsidP="007E33A2">
                  <w:pPr>
                    <w:rPr>
                      <w:rFonts w:asciiTheme="minorHAnsi" w:hAnsiTheme="minorHAnsi" w:cstheme="minorHAnsi"/>
                      <w:b/>
                      <w:bCs/>
                      <w:sz w:val="24"/>
                      <w:szCs w:val="24"/>
                    </w:rPr>
                  </w:pPr>
                  <w:r w:rsidRPr="0071467A">
                    <w:rPr>
                      <w:rFonts w:asciiTheme="minorHAnsi" w:eastAsia="Microsoft Sans Serif" w:hAnsiTheme="minorHAnsi" w:cstheme="minorHAnsi"/>
                      <w:color w:val="000000" w:themeColor="dark1"/>
                      <w:kern w:val="24"/>
                      <w:sz w:val="24"/>
                      <w:szCs w:val="24"/>
                    </w:rPr>
                    <w:t xml:space="preserve">≥ </w:t>
                  </w:r>
                  <w:r w:rsidRPr="0071467A">
                    <w:rPr>
                      <w:rFonts w:asciiTheme="minorHAnsi" w:hAnsiTheme="minorHAnsi" w:cstheme="minorHAnsi"/>
                      <w:color w:val="000000" w:themeColor="dark1"/>
                      <w:kern w:val="24"/>
                      <w:sz w:val="24"/>
                      <w:szCs w:val="24"/>
                    </w:rPr>
                    <w:t>20</w:t>
                  </w:r>
                </w:p>
              </w:tc>
              <w:tc>
                <w:tcPr>
                  <w:tcW w:w="3240" w:type="dxa"/>
                </w:tcPr>
                <w:p w14:paraId="01063CEA" w14:textId="77777777" w:rsidR="007E33A2" w:rsidRPr="0071467A" w:rsidRDefault="007E33A2" w:rsidP="007E33A2">
                  <w:pPr>
                    <w:rPr>
                      <w:rFonts w:asciiTheme="minorHAnsi" w:hAnsiTheme="minorHAnsi" w:cstheme="minorHAnsi"/>
                      <w:b/>
                      <w:bCs/>
                      <w:sz w:val="24"/>
                      <w:szCs w:val="24"/>
                    </w:rPr>
                  </w:pPr>
                </w:p>
              </w:tc>
            </w:tr>
          </w:tbl>
          <w:p w14:paraId="720F5CA9" w14:textId="77777777" w:rsidR="007E33A2" w:rsidRPr="00094020" w:rsidRDefault="007E33A2" w:rsidP="007E33A2">
            <w:pPr>
              <w:rPr>
                <w:rFonts w:eastAsia="MS Mincho"/>
                <w:b/>
                <w:bCs/>
                <w:sz w:val="22"/>
                <w:szCs w:val="22"/>
              </w:rPr>
            </w:pPr>
            <w:r w:rsidRPr="00094020">
              <w:rPr>
                <w:rFonts w:eastAsia="MS Mincho"/>
                <w:b/>
                <w:bCs/>
                <w:sz w:val="22"/>
                <w:szCs w:val="22"/>
              </w:rPr>
              <w:t>Proposal 4: For PRS-RSTD measurements in FR1 with neighbor and reference PRS resources in different PFLs, the value of the group delay calibration margin is FFS.</w:t>
            </w:r>
          </w:p>
          <w:p w14:paraId="5262B1F6" w14:textId="77777777" w:rsidR="007E33A2" w:rsidRPr="00094020" w:rsidRDefault="007E33A2" w:rsidP="007E33A2">
            <w:pPr>
              <w:rPr>
                <w:rFonts w:eastAsia="MS Mincho"/>
                <w:b/>
                <w:bCs/>
                <w:sz w:val="22"/>
                <w:szCs w:val="22"/>
              </w:rPr>
            </w:pPr>
            <w:r w:rsidRPr="00094020">
              <w:rPr>
                <w:rFonts w:eastAsia="MS Mincho"/>
                <w:b/>
                <w:bCs/>
                <w:sz w:val="22"/>
                <w:szCs w:val="22"/>
              </w:rPr>
              <w:t>Proposal 5: For PRS-RSTD measurements in FR2 with neighbor and reference PRS resources in different PFLs, the value of the group delay calibration margin is FFS.</w:t>
            </w:r>
          </w:p>
          <w:p w14:paraId="029C7CBC" w14:textId="77777777" w:rsidR="007E33A2" w:rsidRDefault="007E33A2" w:rsidP="007E33A2">
            <w:pPr>
              <w:rPr>
                <w:b/>
                <w:bCs/>
                <w:sz w:val="22"/>
                <w:szCs w:val="22"/>
                <w:lang w:val="en-US"/>
              </w:rPr>
            </w:pPr>
            <w:r w:rsidRPr="00150E03">
              <w:rPr>
                <w:b/>
                <w:bCs/>
                <w:sz w:val="22"/>
                <w:szCs w:val="22"/>
                <w:lang w:val="en-US"/>
              </w:rPr>
              <w:t xml:space="preserve">Proposal </w:t>
            </w:r>
            <w:r>
              <w:rPr>
                <w:b/>
                <w:bCs/>
                <w:sz w:val="22"/>
                <w:szCs w:val="22"/>
                <w:lang w:val="en-US"/>
              </w:rPr>
              <w:t>6</w:t>
            </w:r>
            <w:r w:rsidRPr="00150E03">
              <w:rPr>
                <w:b/>
                <w:bCs/>
                <w:sz w:val="22"/>
                <w:szCs w:val="22"/>
                <w:lang w:val="en-US"/>
              </w:rPr>
              <w:t>:</w:t>
            </w:r>
            <w:r w:rsidRPr="00150E03">
              <w:rPr>
                <w:b/>
                <w:bCs/>
                <w:sz w:val="22"/>
                <w:szCs w:val="22"/>
                <w:lang w:eastAsia="zh-CN"/>
              </w:rPr>
              <w:t xml:space="preserve"> </w:t>
            </w:r>
            <w:r>
              <w:rPr>
                <w:b/>
                <w:bCs/>
                <w:sz w:val="22"/>
                <w:szCs w:val="22"/>
                <w:lang w:eastAsia="zh-CN"/>
              </w:rPr>
              <w:t>If</w:t>
            </w:r>
            <w:r w:rsidRPr="00150E03">
              <w:rPr>
                <w:b/>
                <w:bCs/>
                <w:sz w:val="22"/>
                <w:szCs w:val="22"/>
                <w:lang w:eastAsia="zh-CN"/>
              </w:rPr>
              <w:t xml:space="preserve"> the uplink transmission timing changes</w:t>
            </w:r>
            <w:r>
              <w:rPr>
                <w:b/>
                <w:bCs/>
                <w:sz w:val="22"/>
                <w:szCs w:val="22"/>
                <w:lang w:eastAsia="zh-CN"/>
              </w:rPr>
              <w:t xml:space="preserve"> </w:t>
            </w:r>
            <w:r w:rsidRPr="00150E03">
              <w:rPr>
                <w:b/>
                <w:bCs/>
                <w:sz w:val="22"/>
                <w:szCs w:val="22"/>
                <w:lang w:eastAsia="zh-CN"/>
              </w:rPr>
              <w:t xml:space="preserve">due to </w:t>
            </w:r>
            <w:r>
              <w:rPr>
                <w:b/>
                <w:bCs/>
                <w:sz w:val="22"/>
                <w:szCs w:val="22"/>
                <w:lang w:eastAsia="zh-CN"/>
              </w:rPr>
              <w:t>UE autonomous timing adjustment</w:t>
            </w:r>
            <w:r w:rsidRPr="00150E03">
              <w:rPr>
                <w:b/>
                <w:bCs/>
                <w:sz w:val="22"/>
                <w:szCs w:val="22"/>
                <w:lang w:eastAsia="zh-CN"/>
              </w:rPr>
              <w:t xml:space="preserve"> during the UE Rx-Tx measurement period</w:t>
            </w:r>
            <w:r>
              <w:rPr>
                <w:b/>
                <w:bCs/>
                <w:sz w:val="22"/>
                <w:szCs w:val="22"/>
                <w:lang w:val="en-US"/>
              </w:rPr>
              <w:t>,</w:t>
            </w:r>
          </w:p>
          <w:p w14:paraId="4869D7EB" w14:textId="77777777" w:rsidR="007E33A2" w:rsidRPr="00163C14" w:rsidRDefault="007E33A2" w:rsidP="00DA7023">
            <w:pPr>
              <w:pStyle w:val="afe"/>
              <w:numPr>
                <w:ilvl w:val="0"/>
                <w:numId w:val="19"/>
              </w:numPr>
              <w:overflowPunct/>
              <w:autoSpaceDE/>
              <w:autoSpaceDN/>
              <w:adjustRightInd/>
              <w:spacing w:after="0"/>
              <w:ind w:firstLineChars="0"/>
              <w:contextualSpacing/>
              <w:textAlignment w:val="auto"/>
              <w:rPr>
                <w:b/>
                <w:bCs/>
                <w:sz w:val="22"/>
                <w:szCs w:val="22"/>
                <w:lang w:eastAsia="zh-CN"/>
              </w:rPr>
            </w:pPr>
            <w:r w:rsidRPr="00163C14">
              <w:rPr>
                <w:b/>
                <w:bCs/>
                <w:sz w:val="22"/>
                <w:szCs w:val="22"/>
                <w:lang w:eastAsia="zh-CN"/>
              </w:rPr>
              <w:lastRenderedPageBreak/>
              <w:t>UE Rx-Tx measurement accuracy requirements apply for a cell</w:t>
            </w:r>
            <w:r>
              <w:rPr>
                <w:b/>
                <w:bCs/>
                <w:sz w:val="22"/>
                <w:szCs w:val="22"/>
                <w:lang w:eastAsia="zh-CN"/>
              </w:rPr>
              <w:t>/TRP that</w:t>
            </w:r>
            <w:r w:rsidRPr="00163C14">
              <w:rPr>
                <w:b/>
                <w:bCs/>
                <w:sz w:val="22"/>
                <w:szCs w:val="22"/>
                <w:lang w:eastAsia="zh-CN"/>
              </w:rPr>
              <w:t xml:space="preserve"> is also the downlink reference cell (defined in </w:t>
            </w:r>
            <w:r>
              <w:rPr>
                <w:b/>
                <w:bCs/>
                <w:sz w:val="22"/>
                <w:szCs w:val="22"/>
                <w:lang w:eastAsia="zh-CN"/>
              </w:rPr>
              <w:t xml:space="preserve">TS 38.133, </w:t>
            </w:r>
            <w:r w:rsidRPr="00163C14">
              <w:rPr>
                <w:b/>
                <w:bCs/>
                <w:sz w:val="22"/>
                <w:szCs w:val="22"/>
                <w:lang w:eastAsia="zh-CN"/>
              </w:rPr>
              <w:t>section 7.1.1)</w:t>
            </w:r>
            <w:r>
              <w:rPr>
                <w:b/>
                <w:bCs/>
                <w:sz w:val="22"/>
                <w:szCs w:val="22"/>
                <w:lang w:eastAsia="zh-CN"/>
              </w:rPr>
              <w:t xml:space="preserve"> for SRS transmission.</w:t>
            </w:r>
          </w:p>
          <w:p w14:paraId="1F8D1EE1" w14:textId="77777777" w:rsidR="007E33A2" w:rsidRPr="001E049E" w:rsidRDefault="007E33A2" w:rsidP="00DA7023">
            <w:pPr>
              <w:pStyle w:val="afe"/>
              <w:numPr>
                <w:ilvl w:val="0"/>
                <w:numId w:val="19"/>
              </w:numPr>
              <w:overflowPunct/>
              <w:autoSpaceDE/>
              <w:autoSpaceDN/>
              <w:adjustRightInd/>
              <w:spacing w:after="0"/>
              <w:ind w:firstLineChars="0"/>
              <w:contextualSpacing/>
              <w:textAlignment w:val="auto"/>
              <w:rPr>
                <w:b/>
                <w:bCs/>
                <w:sz w:val="22"/>
                <w:szCs w:val="22"/>
                <w:lang w:eastAsia="zh-CN"/>
              </w:rPr>
            </w:pPr>
            <w:r w:rsidRPr="00163C14">
              <w:rPr>
                <w:b/>
                <w:bCs/>
                <w:sz w:val="22"/>
                <w:szCs w:val="22"/>
                <w:lang w:eastAsia="zh-CN"/>
              </w:rPr>
              <w:t>UE Rx-Tx measurement accuracy requirements</w:t>
            </w:r>
            <w:r>
              <w:rPr>
                <w:b/>
                <w:bCs/>
                <w:sz w:val="22"/>
                <w:szCs w:val="22"/>
                <w:lang w:eastAsia="zh-CN"/>
              </w:rPr>
              <w:t xml:space="preserve"> do</w:t>
            </w:r>
            <w:r w:rsidRPr="00163C14">
              <w:rPr>
                <w:b/>
                <w:bCs/>
                <w:sz w:val="22"/>
                <w:szCs w:val="22"/>
                <w:lang w:eastAsia="zh-CN"/>
              </w:rPr>
              <w:t xml:space="preserve"> not apply for a cell</w:t>
            </w:r>
            <w:r>
              <w:rPr>
                <w:b/>
                <w:bCs/>
                <w:sz w:val="22"/>
                <w:szCs w:val="22"/>
                <w:lang w:eastAsia="zh-CN"/>
              </w:rPr>
              <w:t>/TRP</w:t>
            </w:r>
            <w:r w:rsidRPr="00163C14">
              <w:rPr>
                <w:b/>
                <w:bCs/>
                <w:sz w:val="22"/>
                <w:szCs w:val="22"/>
                <w:lang w:eastAsia="zh-CN"/>
              </w:rPr>
              <w:t xml:space="preserve"> </w:t>
            </w:r>
            <w:r>
              <w:rPr>
                <w:b/>
                <w:bCs/>
                <w:sz w:val="22"/>
                <w:szCs w:val="22"/>
                <w:lang w:eastAsia="zh-CN"/>
              </w:rPr>
              <w:t>that</w:t>
            </w:r>
            <w:r w:rsidRPr="00163C14">
              <w:rPr>
                <w:b/>
                <w:bCs/>
                <w:sz w:val="22"/>
                <w:szCs w:val="22"/>
                <w:lang w:eastAsia="zh-CN"/>
              </w:rPr>
              <w:t xml:space="preserve"> is not the downlink reference cell (defined in</w:t>
            </w:r>
            <w:r>
              <w:rPr>
                <w:b/>
                <w:bCs/>
                <w:sz w:val="22"/>
                <w:szCs w:val="22"/>
                <w:lang w:eastAsia="zh-CN"/>
              </w:rPr>
              <w:t xml:space="preserve"> TS 38.133</w:t>
            </w:r>
            <w:r w:rsidRPr="00163C14">
              <w:rPr>
                <w:b/>
                <w:bCs/>
                <w:sz w:val="22"/>
                <w:szCs w:val="22"/>
                <w:lang w:eastAsia="zh-CN"/>
              </w:rPr>
              <w:t xml:space="preserve"> section 7.1.1) for SRS transmission. </w:t>
            </w:r>
            <w:r>
              <w:rPr>
                <w:b/>
                <w:bCs/>
                <w:sz w:val="22"/>
                <w:szCs w:val="22"/>
                <w:lang w:eastAsia="zh-CN"/>
              </w:rPr>
              <w:t xml:space="preserve">In such case, the </w:t>
            </w:r>
            <w:r w:rsidRPr="00163C14">
              <w:rPr>
                <w:b/>
                <w:bCs/>
                <w:sz w:val="22"/>
                <w:szCs w:val="22"/>
                <w:lang w:eastAsia="zh-CN"/>
              </w:rPr>
              <w:t xml:space="preserve">UE </w:t>
            </w:r>
            <w:r>
              <w:rPr>
                <w:b/>
                <w:bCs/>
                <w:sz w:val="22"/>
                <w:szCs w:val="22"/>
                <w:lang w:eastAsia="zh-CN"/>
              </w:rPr>
              <w:t>may</w:t>
            </w:r>
            <w:r w:rsidRPr="00163C14">
              <w:rPr>
                <w:b/>
                <w:bCs/>
                <w:sz w:val="22"/>
                <w:szCs w:val="22"/>
                <w:lang w:eastAsia="zh-CN"/>
              </w:rPr>
              <w:t xml:space="preserve"> restart the </w:t>
            </w:r>
            <w:r>
              <w:rPr>
                <w:b/>
                <w:bCs/>
                <w:sz w:val="22"/>
                <w:szCs w:val="22"/>
                <w:lang w:eastAsia="zh-CN"/>
              </w:rPr>
              <w:t xml:space="preserve">UE Rx-Tx </w:t>
            </w:r>
            <w:r w:rsidRPr="00163C14">
              <w:rPr>
                <w:b/>
                <w:bCs/>
                <w:sz w:val="22"/>
                <w:szCs w:val="22"/>
                <w:lang w:eastAsia="zh-CN"/>
              </w:rPr>
              <w:t>measurement period</w:t>
            </w:r>
            <w:r>
              <w:rPr>
                <w:b/>
                <w:bCs/>
                <w:sz w:val="22"/>
                <w:szCs w:val="22"/>
                <w:lang w:eastAsia="zh-CN"/>
              </w:rPr>
              <w:t>.</w:t>
            </w:r>
          </w:p>
          <w:p w14:paraId="58408B0B" w14:textId="4722399F" w:rsidR="007E33A2" w:rsidRPr="00094020" w:rsidRDefault="007E33A2" w:rsidP="007E33A2">
            <w:pPr>
              <w:pStyle w:val="CRCoverPage"/>
              <w:rPr>
                <w:rFonts w:cs="Arial"/>
                <w:sz w:val="16"/>
                <w:szCs w:val="16"/>
                <w:lang w:eastAsia="zh-CN"/>
              </w:rPr>
            </w:pPr>
          </w:p>
        </w:tc>
      </w:tr>
      <w:tr w:rsidR="007E33A2" w:rsidRPr="002053B7" w14:paraId="42F52068" w14:textId="77777777" w:rsidTr="002053B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3D889E8D" w14:textId="77777777" w:rsidR="007E33A2" w:rsidRPr="002053B7" w:rsidRDefault="000A57AA" w:rsidP="007E33A2">
            <w:pPr>
              <w:spacing w:after="0"/>
              <w:rPr>
                <w:rFonts w:ascii="Arial" w:hAnsi="Arial" w:cs="Arial"/>
                <w:b/>
                <w:bCs/>
                <w:color w:val="0000FF"/>
                <w:sz w:val="16"/>
                <w:szCs w:val="16"/>
                <w:u w:val="single"/>
                <w:lang w:val="en-US" w:eastAsia="zh-CN"/>
              </w:rPr>
            </w:pPr>
            <w:hyperlink r:id="rId67" w:history="1">
              <w:r w:rsidR="007E33A2" w:rsidRPr="002053B7">
                <w:rPr>
                  <w:rStyle w:val="ac"/>
                  <w:rFonts w:ascii="Arial" w:hAnsi="Arial" w:cs="Arial"/>
                  <w:b/>
                  <w:bCs/>
                  <w:sz w:val="16"/>
                  <w:szCs w:val="16"/>
                  <w:lang w:val="en-US" w:eastAsia="zh-CN"/>
                </w:rPr>
                <w:t>R4-2208202</w:t>
              </w:r>
            </w:hyperlink>
          </w:p>
        </w:tc>
        <w:tc>
          <w:tcPr>
            <w:tcW w:w="1560" w:type="dxa"/>
            <w:tcBorders>
              <w:top w:val="single" w:sz="4" w:space="0" w:color="A6A6A6"/>
              <w:left w:val="nil"/>
              <w:bottom w:val="single" w:sz="4" w:space="0" w:color="A6A6A6"/>
              <w:right w:val="single" w:sz="4" w:space="0" w:color="A6A6A6"/>
            </w:tcBorders>
            <w:shd w:val="clear" w:color="auto" w:fill="auto"/>
          </w:tcPr>
          <w:p w14:paraId="3D375FB7" w14:textId="58CCB7CF" w:rsidR="007E33A2" w:rsidRPr="002053B7" w:rsidRDefault="007E33A2" w:rsidP="007E33A2">
            <w:pPr>
              <w:spacing w:after="0"/>
              <w:rPr>
                <w:rFonts w:ascii="Arial" w:hAnsi="Arial" w:cs="Arial"/>
                <w:sz w:val="16"/>
                <w:szCs w:val="16"/>
                <w:lang w:val="en-US" w:eastAsia="zh-CN"/>
              </w:rPr>
            </w:pPr>
            <w:r w:rsidRPr="002053B7">
              <w:rPr>
                <w:rFonts w:ascii="Arial" w:hAnsi="Arial" w:cs="Arial"/>
                <w:sz w:val="16"/>
                <w:szCs w:val="16"/>
                <w:lang w:eastAsia="zh-CN"/>
              </w:rPr>
              <w:t>CATT</w:t>
            </w:r>
          </w:p>
        </w:tc>
        <w:tc>
          <w:tcPr>
            <w:tcW w:w="6942" w:type="dxa"/>
            <w:tcBorders>
              <w:top w:val="single" w:sz="4" w:space="0" w:color="A6A6A6"/>
              <w:left w:val="nil"/>
              <w:bottom w:val="single" w:sz="4" w:space="0" w:color="A6A6A6"/>
              <w:right w:val="single" w:sz="4" w:space="0" w:color="A6A6A6"/>
            </w:tcBorders>
            <w:shd w:val="clear" w:color="auto" w:fill="auto"/>
          </w:tcPr>
          <w:p w14:paraId="6F997393" w14:textId="77CD32DF" w:rsidR="007E33A2" w:rsidRDefault="007E33A2" w:rsidP="007E33A2">
            <w:pPr>
              <w:pStyle w:val="CRCoverPage"/>
              <w:rPr>
                <w:rFonts w:cs="Arial"/>
                <w:sz w:val="16"/>
                <w:szCs w:val="16"/>
                <w:lang w:eastAsia="zh-CN"/>
              </w:rPr>
            </w:pPr>
            <w:r>
              <w:rPr>
                <w:rFonts w:cs="Arial"/>
                <w:sz w:val="16"/>
                <w:szCs w:val="16"/>
                <w:lang w:eastAsia="zh-CN"/>
              </w:rPr>
              <w:t>CR for PRS measurement delay TCs</w:t>
            </w:r>
          </w:p>
          <w:p w14:paraId="4AC107B2" w14:textId="77777777" w:rsidR="007E33A2" w:rsidRPr="00094020" w:rsidRDefault="007E33A2" w:rsidP="007E33A2">
            <w:pPr>
              <w:pStyle w:val="CRCoverPage"/>
              <w:rPr>
                <w:rFonts w:cs="Arial"/>
                <w:sz w:val="16"/>
                <w:szCs w:val="16"/>
                <w:lang w:eastAsia="zh-CN"/>
              </w:rPr>
            </w:pPr>
            <w:r w:rsidRPr="00094020">
              <w:rPr>
                <w:rFonts w:cs="Arial"/>
                <w:sz w:val="16"/>
                <w:szCs w:val="16"/>
                <w:lang w:eastAsia="zh-CN"/>
              </w:rPr>
              <w:t>1.</w:t>
            </w:r>
            <w:r w:rsidRPr="00094020">
              <w:rPr>
                <w:rFonts w:cs="Arial"/>
                <w:sz w:val="16"/>
                <w:szCs w:val="16"/>
                <w:lang w:eastAsia="zh-CN"/>
              </w:rPr>
              <w:tab/>
              <w:t xml:space="preserve">Correct the PRS configuration in A.3.31.2. </w:t>
            </w:r>
          </w:p>
          <w:p w14:paraId="6A5113D3" w14:textId="77777777" w:rsidR="007E33A2" w:rsidRPr="00094020" w:rsidRDefault="007E33A2" w:rsidP="007E33A2">
            <w:pPr>
              <w:pStyle w:val="CRCoverPage"/>
              <w:rPr>
                <w:rFonts w:cs="Arial"/>
                <w:sz w:val="16"/>
                <w:szCs w:val="16"/>
                <w:lang w:eastAsia="zh-CN"/>
              </w:rPr>
            </w:pPr>
            <w:r w:rsidRPr="00094020">
              <w:rPr>
                <w:rFonts w:cs="Arial"/>
                <w:sz w:val="16"/>
                <w:szCs w:val="16"/>
                <w:lang w:eastAsia="zh-CN"/>
              </w:rPr>
              <w:t>2.</w:t>
            </w:r>
            <w:r w:rsidRPr="00094020">
              <w:rPr>
                <w:rFonts w:cs="Arial"/>
                <w:sz w:val="16"/>
                <w:szCs w:val="16"/>
                <w:lang w:eastAsia="zh-CN"/>
              </w:rPr>
              <w:tab/>
              <w:t xml:space="preserve">Correct the value of expected RSTD uncertainty in table A.6.6.12.1.1-2. </w:t>
            </w:r>
          </w:p>
          <w:p w14:paraId="43726F87" w14:textId="77777777" w:rsidR="007E33A2" w:rsidRPr="00094020" w:rsidRDefault="007E33A2" w:rsidP="007E33A2">
            <w:pPr>
              <w:pStyle w:val="CRCoverPage"/>
              <w:rPr>
                <w:rFonts w:cs="Arial"/>
                <w:sz w:val="16"/>
                <w:szCs w:val="16"/>
                <w:lang w:eastAsia="zh-CN"/>
              </w:rPr>
            </w:pPr>
            <w:r w:rsidRPr="00094020">
              <w:rPr>
                <w:rFonts w:cs="Arial"/>
                <w:sz w:val="16"/>
                <w:szCs w:val="16"/>
                <w:lang w:eastAsia="zh-CN"/>
              </w:rPr>
              <w:t>3.</w:t>
            </w:r>
            <w:r w:rsidRPr="00094020">
              <w:rPr>
                <w:rFonts w:cs="Arial"/>
                <w:sz w:val="16"/>
                <w:szCs w:val="16"/>
                <w:lang w:eastAsia="zh-CN"/>
              </w:rPr>
              <w:tab/>
              <w:t xml:space="preserve">Correct the reference in table A.7.6.9.2.1-2. </w:t>
            </w:r>
          </w:p>
          <w:p w14:paraId="105FB6D1" w14:textId="182D5AC6" w:rsidR="007E33A2" w:rsidRPr="002053B7" w:rsidRDefault="007E33A2" w:rsidP="007E33A2">
            <w:pPr>
              <w:pStyle w:val="CRCoverPage"/>
              <w:rPr>
                <w:rFonts w:cs="Arial"/>
                <w:sz w:val="16"/>
                <w:szCs w:val="16"/>
                <w:lang w:eastAsia="zh-CN"/>
              </w:rPr>
            </w:pPr>
            <w:r w:rsidRPr="00094020">
              <w:rPr>
                <w:rFonts w:cs="Arial"/>
                <w:sz w:val="16"/>
                <w:szCs w:val="16"/>
                <w:lang w:eastAsia="zh-CN"/>
              </w:rPr>
              <w:t>4.</w:t>
            </w:r>
            <w:r w:rsidRPr="00094020">
              <w:rPr>
                <w:rFonts w:cs="Arial"/>
                <w:sz w:val="16"/>
                <w:szCs w:val="16"/>
                <w:lang w:eastAsia="zh-CN"/>
              </w:rPr>
              <w:tab/>
              <w:t>Update the side condition for PRS-RSRP and UE Rx-Tx in clause B.2.14.</w:t>
            </w:r>
          </w:p>
        </w:tc>
      </w:tr>
      <w:tr w:rsidR="007E33A2" w:rsidRPr="002053B7" w14:paraId="2AF30008" w14:textId="77777777" w:rsidTr="002053B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50E8FD43" w14:textId="77777777" w:rsidR="007E33A2" w:rsidRPr="002053B7" w:rsidRDefault="000A57AA" w:rsidP="007E33A2">
            <w:pPr>
              <w:spacing w:after="0"/>
              <w:rPr>
                <w:rFonts w:ascii="Arial" w:hAnsi="Arial" w:cs="Arial"/>
                <w:b/>
                <w:bCs/>
                <w:color w:val="0000FF"/>
                <w:sz w:val="16"/>
                <w:szCs w:val="16"/>
                <w:u w:val="single"/>
                <w:lang w:val="en-US" w:eastAsia="zh-CN"/>
              </w:rPr>
            </w:pPr>
            <w:hyperlink r:id="rId68" w:history="1">
              <w:r w:rsidR="007E33A2" w:rsidRPr="002053B7">
                <w:rPr>
                  <w:rStyle w:val="ac"/>
                  <w:rFonts w:ascii="Arial" w:hAnsi="Arial" w:cs="Arial"/>
                  <w:b/>
                  <w:bCs/>
                  <w:sz w:val="16"/>
                  <w:szCs w:val="16"/>
                  <w:lang w:val="en-US" w:eastAsia="zh-CN"/>
                </w:rPr>
                <w:t>R4-2208204</w:t>
              </w:r>
            </w:hyperlink>
          </w:p>
        </w:tc>
        <w:tc>
          <w:tcPr>
            <w:tcW w:w="1560" w:type="dxa"/>
            <w:tcBorders>
              <w:top w:val="single" w:sz="4" w:space="0" w:color="A6A6A6"/>
              <w:left w:val="nil"/>
              <w:bottom w:val="single" w:sz="4" w:space="0" w:color="A6A6A6"/>
              <w:right w:val="single" w:sz="4" w:space="0" w:color="A6A6A6"/>
            </w:tcBorders>
            <w:shd w:val="clear" w:color="auto" w:fill="auto"/>
          </w:tcPr>
          <w:p w14:paraId="1548D81F" w14:textId="40B46F9E" w:rsidR="007E33A2" w:rsidRPr="002053B7" w:rsidRDefault="007E33A2" w:rsidP="007E33A2">
            <w:pPr>
              <w:spacing w:after="0"/>
              <w:rPr>
                <w:rFonts w:ascii="Arial" w:hAnsi="Arial" w:cs="Arial"/>
                <w:sz w:val="16"/>
                <w:szCs w:val="16"/>
                <w:lang w:val="en-US" w:eastAsia="zh-CN"/>
              </w:rPr>
            </w:pPr>
            <w:r w:rsidRPr="002053B7">
              <w:rPr>
                <w:rFonts w:ascii="Arial" w:hAnsi="Arial" w:cs="Arial"/>
                <w:sz w:val="16"/>
                <w:szCs w:val="16"/>
                <w:lang w:eastAsia="zh-CN"/>
              </w:rPr>
              <w:t>CATT</w:t>
            </w:r>
          </w:p>
        </w:tc>
        <w:tc>
          <w:tcPr>
            <w:tcW w:w="6942" w:type="dxa"/>
            <w:tcBorders>
              <w:top w:val="single" w:sz="4" w:space="0" w:color="A6A6A6"/>
              <w:left w:val="nil"/>
              <w:bottom w:val="single" w:sz="4" w:space="0" w:color="A6A6A6"/>
              <w:right w:val="single" w:sz="4" w:space="0" w:color="A6A6A6"/>
            </w:tcBorders>
            <w:shd w:val="clear" w:color="auto" w:fill="auto"/>
          </w:tcPr>
          <w:p w14:paraId="3036FA28" w14:textId="555DD318" w:rsidR="007E33A2" w:rsidRPr="00832B6D" w:rsidRDefault="007E33A2" w:rsidP="007E33A2">
            <w:pPr>
              <w:pStyle w:val="CRCoverPage"/>
              <w:rPr>
                <w:rFonts w:cs="Arial"/>
                <w:sz w:val="16"/>
                <w:szCs w:val="16"/>
                <w:lang w:eastAsia="zh-CN"/>
              </w:rPr>
            </w:pPr>
            <w:r>
              <w:rPr>
                <w:rFonts w:cs="Arial"/>
                <w:sz w:val="16"/>
                <w:szCs w:val="16"/>
                <w:lang w:eastAsia="zh-CN"/>
              </w:rPr>
              <w:t>CR for PRS measurement accuracy TCs and side condition of PRS measurement in Annex B</w:t>
            </w:r>
          </w:p>
          <w:p w14:paraId="52BD3E65" w14:textId="77777777" w:rsidR="007E33A2" w:rsidRPr="00832B6D" w:rsidRDefault="007E33A2" w:rsidP="007E33A2">
            <w:pPr>
              <w:pStyle w:val="CRCoverPage"/>
              <w:rPr>
                <w:rFonts w:cs="Arial"/>
                <w:sz w:val="16"/>
                <w:szCs w:val="16"/>
                <w:lang w:eastAsia="zh-CN"/>
              </w:rPr>
            </w:pPr>
            <w:r w:rsidRPr="00832B6D">
              <w:rPr>
                <w:rFonts w:cs="Arial"/>
                <w:sz w:val="16"/>
                <w:szCs w:val="16"/>
                <w:lang w:eastAsia="zh-CN"/>
              </w:rPr>
              <w:t>1.</w:t>
            </w:r>
            <w:r w:rsidRPr="00832B6D">
              <w:rPr>
                <w:rFonts w:cs="Arial"/>
                <w:sz w:val="16"/>
                <w:szCs w:val="16"/>
                <w:lang w:eastAsia="zh-CN"/>
              </w:rPr>
              <w:tab/>
              <w:t>Add PRS muting information for accuracy requirements test cases</w:t>
            </w:r>
          </w:p>
          <w:p w14:paraId="410F8561" w14:textId="77777777" w:rsidR="007E33A2" w:rsidRPr="00832B6D" w:rsidRDefault="007E33A2" w:rsidP="007E33A2">
            <w:pPr>
              <w:pStyle w:val="CRCoverPage"/>
              <w:rPr>
                <w:rFonts w:cs="Arial"/>
                <w:sz w:val="16"/>
                <w:szCs w:val="16"/>
                <w:lang w:eastAsia="zh-CN"/>
              </w:rPr>
            </w:pPr>
            <w:r w:rsidRPr="00832B6D">
              <w:rPr>
                <w:rFonts w:cs="Arial"/>
                <w:sz w:val="16"/>
                <w:szCs w:val="16"/>
                <w:lang w:eastAsia="zh-CN"/>
              </w:rPr>
              <w:t>2.</w:t>
            </w:r>
            <w:r w:rsidRPr="00832B6D">
              <w:rPr>
                <w:rFonts w:cs="Arial"/>
                <w:sz w:val="16"/>
                <w:szCs w:val="16"/>
                <w:lang w:eastAsia="zh-CN"/>
              </w:rPr>
              <w:tab/>
              <w:t xml:space="preserve">Correct the PRS configurations and the power configurations for PRS-RSRP accuracy requirements test cases. </w:t>
            </w:r>
          </w:p>
          <w:p w14:paraId="0B7CA82B" w14:textId="77777777" w:rsidR="007E33A2" w:rsidRPr="00832B6D" w:rsidRDefault="007E33A2" w:rsidP="007E33A2">
            <w:pPr>
              <w:pStyle w:val="CRCoverPage"/>
              <w:rPr>
                <w:rFonts w:cs="Arial"/>
                <w:sz w:val="16"/>
                <w:szCs w:val="16"/>
                <w:lang w:eastAsia="zh-CN"/>
              </w:rPr>
            </w:pPr>
            <w:r w:rsidRPr="00832B6D">
              <w:rPr>
                <w:rFonts w:cs="Arial"/>
                <w:sz w:val="16"/>
                <w:szCs w:val="16"/>
                <w:lang w:eastAsia="zh-CN"/>
              </w:rPr>
              <w:t>3.</w:t>
            </w:r>
            <w:r w:rsidRPr="00832B6D">
              <w:rPr>
                <w:rFonts w:cs="Arial"/>
                <w:sz w:val="16"/>
                <w:szCs w:val="16"/>
                <w:lang w:eastAsia="zh-CN"/>
              </w:rPr>
              <w:tab/>
              <w:t xml:space="preserve">Add a sub-test for UE Rx-Tx time difference accuracy requirements test cases. </w:t>
            </w:r>
          </w:p>
          <w:p w14:paraId="484C2980" w14:textId="77777777" w:rsidR="007E33A2" w:rsidRPr="00832B6D" w:rsidRDefault="007E33A2" w:rsidP="007E33A2">
            <w:pPr>
              <w:pStyle w:val="CRCoverPage"/>
              <w:rPr>
                <w:rFonts w:cs="Arial"/>
                <w:sz w:val="16"/>
                <w:szCs w:val="16"/>
                <w:lang w:eastAsia="zh-CN"/>
              </w:rPr>
            </w:pPr>
            <w:r w:rsidRPr="00832B6D">
              <w:rPr>
                <w:rFonts w:cs="Arial"/>
                <w:sz w:val="16"/>
                <w:szCs w:val="16"/>
                <w:lang w:eastAsia="zh-CN"/>
              </w:rPr>
              <w:t>4.</w:t>
            </w:r>
            <w:r w:rsidRPr="00832B6D">
              <w:rPr>
                <w:rFonts w:cs="Arial"/>
                <w:sz w:val="16"/>
                <w:szCs w:val="16"/>
                <w:lang w:eastAsia="zh-CN"/>
              </w:rPr>
              <w:tab/>
              <w:t xml:space="preserve">Correct the PRS power configuration for UE Rx-Tx time difference accuracy requirements test cases. </w:t>
            </w:r>
          </w:p>
          <w:p w14:paraId="2697DC81" w14:textId="2CE0EFF7" w:rsidR="007E33A2" w:rsidRPr="002053B7" w:rsidRDefault="007E33A2" w:rsidP="007E33A2">
            <w:pPr>
              <w:pStyle w:val="CRCoverPage"/>
              <w:rPr>
                <w:rFonts w:cs="Arial"/>
                <w:sz w:val="16"/>
                <w:szCs w:val="16"/>
                <w:lang w:eastAsia="zh-CN"/>
              </w:rPr>
            </w:pPr>
            <w:r w:rsidRPr="00832B6D">
              <w:rPr>
                <w:rFonts w:cs="Arial"/>
                <w:sz w:val="16"/>
                <w:szCs w:val="16"/>
                <w:lang w:eastAsia="zh-CN"/>
              </w:rPr>
              <w:t>5.</w:t>
            </w:r>
            <w:r w:rsidRPr="00832B6D">
              <w:rPr>
                <w:rFonts w:cs="Arial"/>
                <w:sz w:val="16"/>
                <w:szCs w:val="16"/>
                <w:lang w:eastAsia="zh-CN"/>
              </w:rPr>
              <w:tab/>
              <w:t>Other corrections.</w:t>
            </w:r>
          </w:p>
        </w:tc>
      </w:tr>
      <w:tr w:rsidR="007E33A2" w:rsidRPr="002053B7" w14:paraId="5960084A" w14:textId="77777777" w:rsidTr="002053B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4754EB1A" w14:textId="77777777" w:rsidR="007E33A2" w:rsidRPr="002053B7" w:rsidRDefault="000A57AA" w:rsidP="007E33A2">
            <w:pPr>
              <w:spacing w:after="0"/>
              <w:rPr>
                <w:rFonts w:ascii="Arial" w:hAnsi="Arial" w:cs="Arial"/>
                <w:b/>
                <w:bCs/>
                <w:color w:val="0000FF"/>
                <w:sz w:val="16"/>
                <w:szCs w:val="16"/>
                <w:u w:val="single"/>
                <w:lang w:val="en-US" w:eastAsia="zh-CN"/>
              </w:rPr>
            </w:pPr>
            <w:hyperlink r:id="rId69" w:history="1">
              <w:r w:rsidR="007E33A2" w:rsidRPr="002053B7">
                <w:rPr>
                  <w:rStyle w:val="ac"/>
                  <w:rFonts w:ascii="Arial" w:hAnsi="Arial" w:cs="Arial"/>
                  <w:b/>
                  <w:bCs/>
                  <w:sz w:val="16"/>
                  <w:szCs w:val="16"/>
                  <w:lang w:val="en-US" w:eastAsia="zh-CN"/>
                </w:rPr>
                <w:t>R4-2208833</w:t>
              </w:r>
            </w:hyperlink>
          </w:p>
        </w:tc>
        <w:tc>
          <w:tcPr>
            <w:tcW w:w="1560" w:type="dxa"/>
            <w:tcBorders>
              <w:top w:val="single" w:sz="4" w:space="0" w:color="A6A6A6"/>
              <w:left w:val="nil"/>
              <w:bottom w:val="single" w:sz="4" w:space="0" w:color="A6A6A6"/>
              <w:right w:val="single" w:sz="4" w:space="0" w:color="A6A6A6"/>
            </w:tcBorders>
            <w:shd w:val="clear" w:color="auto" w:fill="auto"/>
          </w:tcPr>
          <w:p w14:paraId="1FCC2721" w14:textId="652ADE0F" w:rsidR="007E33A2" w:rsidRPr="002053B7" w:rsidRDefault="007E33A2" w:rsidP="007E33A2">
            <w:pPr>
              <w:spacing w:after="0"/>
              <w:rPr>
                <w:rFonts w:ascii="Arial" w:hAnsi="Arial" w:cs="Arial"/>
                <w:sz w:val="16"/>
                <w:szCs w:val="16"/>
                <w:lang w:val="en-US" w:eastAsia="zh-CN"/>
              </w:rPr>
            </w:pPr>
            <w:r w:rsidRPr="002053B7">
              <w:rPr>
                <w:rFonts w:ascii="Arial" w:hAnsi="Arial" w:cs="Arial"/>
                <w:sz w:val="16"/>
                <w:szCs w:val="16"/>
                <w:lang w:eastAsia="zh-CN"/>
              </w:rPr>
              <w:t>vivo</w:t>
            </w:r>
          </w:p>
        </w:tc>
        <w:tc>
          <w:tcPr>
            <w:tcW w:w="6942" w:type="dxa"/>
            <w:tcBorders>
              <w:top w:val="single" w:sz="4" w:space="0" w:color="A6A6A6"/>
              <w:left w:val="nil"/>
              <w:bottom w:val="single" w:sz="4" w:space="0" w:color="A6A6A6"/>
              <w:right w:val="single" w:sz="4" w:space="0" w:color="A6A6A6"/>
            </w:tcBorders>
            <w:shd w:val="clear" w:color="auto" w:fill="auto"/>
          </w:tcPr>
          <w:p w14:paraId="6E10E693" w14:textId="77777777" w:rsidR="007E33A2" w:rsidRPr="00832B6D" w:rsidRDefault="007E33A2" w:rsidP="007E33A2">
            <w:pPr>
              <w:tabs>
                <w:tab w:val="num" w:pos="720"/>
              </w:tabs>
              <w:suppressAutoHyphens/>
              <w:overflowPunct w:val="0"/>
              <w:autoSpaceDE w:val="0"/>
              <w:spacing w:before="240" w:after="0"/>
              <w:jc w:val="both"/>
              <w:textAlignment w:val="baseline"/>
              <w:rPr>
                <w:b/>
                <w:bCs/>
                <w:sz w:val="22"/>
                <w:szCs w:val="22"/>
                <w:lang w:val="en-US" w:eastAsia="zh-CN"/>
              </w:rPr>
            </w:pPr>
            <w:r w:rsidRPr="00832B6D">
              <w:rPr>
                <w:b/>
                <w:bCs/>
                <w:sz w:val="22"/>
                <w:szCs w:val="22"/>
                <w:lang w:val="en-US" w:eastAsia="zh-CN"/>
              </w:rPr>
              <w:t>Proposal 1: UE Rx-Tx measurement accuracy requirements shall apply if the uplink transmission timing changes during the UE Rx-Tx measurement period due to autonomous adjustment.</w:t>
            </w:r>
          </w:p>
          <w:p w14:paraId="196A87D2" w14:textId="77777777" w:rsidR="007E33A2" w:rsidRPr="00832B6D" w:rsidRDefault="007E33A2" w:rsidP="007E33A2">
            <w:pPr>
              <w:tabs>
                <w:tab w:val="num" w:pos="720"/>
              </w:tabs>
              <w:suppressAutoHyphens/>
              <w:overflowPunct w:val="0"/>
              <w:autoSpaceDE w:val="0"/>
              <w:spacing w:before="240" w:after="0"/>
              <w:jc w:val="both"/>
              <w:textAlignment w:val="baseline"/>
              <w:rPr>
                <w:b/>
                <w:bCs/>
                <w:sz w:val="22"/>
                <w:szCs w:val="22"/>
                <w:lang w:val="en-US" w:eastAsia="zh-CN"/>
              </w:rPr>
            </w:pPr>
            <w:r w:rsidRPr="00832B6D">
              <w:rPr>
                <w:b/>
                <w:bCs/>
                <w:sz w:val="22"/>
                <w:szCs w:val="22"/>
                <w:lang w:val="en-US" w:eastAsia="zh-CN"/>
              </w:rPr>
              <w:t>Proposal 2: FFS how to define test to verify the accuracy requirements, or not to define test to verify accuracy requirements on non-reference cell.</w:t>
            </w:r>
          </w:p>
          <w:p w14:paraId="7605D8EE" w14:textId="6A34E63C" w:rsidR="007E33A2" w:rsidRPr="00832B6D" w:rsidRDefault="007E33A2" w:rsidP="007E33A2">
            <w:pPr>
              <w:pStyle w:val="CRCoverPage"/>
              <w:rPr>
                <w:rFonts w:cs="Arial"/>
                <w:sz w:val="16"/>
                <w:szCs w:val="16"/>
                <w:lang w:val="en-US" w:eastAsia="zh-CN"/>
              </w:rPr>
            </w:pPr>
          </w:p>
        </w:tc>
      </w:tr>
      <w:tr w:rsidR="007E33A2" w:rsidRPr="002053B7" w14:paraId="46272FCE" w14:textId="77777777" w:rsidTr="002053B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542AD307" w14:textId="77777777" w:rsidR="007E33A2" w:rsidRPr="002053B7" w:rsidRDefault="000A57AA" w:rsidP="007E33A2">
            <w:pPr>
              <w:spacing w:after="0"/>
              <w:rPr>
                <w:rFonts w:ascii="Arial" w:hAnsi="Arial" w:cs="Arial"/>
                <w:b/>
                <w:bCs/>
                <w:color w:val="0000FF"/>
                <w:sz w:val="16"/>
                <w:szCs w:val="16"/>
                <w:u w:val="single"/>
                <w:lang w:val="en-US" w:eastAsia="zh-CN"/>
              </w:rPr>
            </w:pPr>
            <w:hyperlink r:id="rId70" w:history="1">
              <w:r w:rsidR="007E33A2" w:rsidRPr="002053B7">
                <w:rPr>
                  <w:rStyle w:val="ac"/>
                  <w:rFonts w:ascii="Arial" w:hAnsi="Arial" w:cs="Arial"/>
                  <w:b/>
                  <w:bCs/>
                  <w:sz w:val="16"/>
                  <w:szCs w:val="16"/>
                  <w:lang w:val="en-US" w:eastAsia="zh-CN"/>
                </w:rPr>
                <w:t>R4-2208834</w:t>
              </w:r>
            </w:hyperlink>
          </w:p>
        </w:tc>
        <w:tc>
          <w:tcPr>
            <w:tcW w:w="1560" w:type="dxa"/>
            <w:tcBorders>
              <w:top w:val="single" w:sz="4" w:space="0" w:color="A6A6A6"/>
              <w:left w:val="nil"/>
              <w:bottom w:val="single" w:sz="4" w:space="0" w:color="A6A6A6"/>
              <w:right w:val="single" w:sz="4" w:space="0" w:color="A6A6A6"/>
            </w:tcBorders>
            <w:shd w:val="clear" w:color="auto" w:fill="auto"/>
          </w:tcPr>
          <w:p w14:paraId="09EE8CB6" w14:textId="3895C13D" w:rsidR="007E33A2" w:rsidRPr="002053B7" w:rsidRDefault="007E33A2" w:rsidP="007E33A2">
            <w:pPr>
              <w:spacing w:after="0"/>
              <w:rPr>
                <w:rFonts w:ascii="Arial" w:hAnsi="Arial" w:cs="Arial"/>
                <w:sz w:val="16"/>
                <w:szCs w:val="16"/>
                <w:lang w:val="en-US" w:eastAsia="zh-CN"/>
              </w:rPr>
            </w:pPr>
            <w:r w:rsidRPr="002053B7">
              <w:rPr>
                <w:rFonts w:ascii="Arial" w:hAnsi="Arial" w:cs="Arial"/>
                <w:sz w:val="16"/>
                <w:szCs w:val="16"/>
                <w:lang w:eastAsia="zh-CN"/>
              </w:rPr>
              <w:t>vivo</w:t>
            </w:r>
          </w:p>
        </w:tc>
        <w:tc>
          <w:tcPr>
            <w:tcW w:w="6942" w:type="dxa"/>
            <w:tcBorders>
              <w:top w:val="single" w:sz="4" w:space="0" w:color="A6A6A6"/>
              <w:left w:val="nil"/>
              <w:bottom w:val="single" w:sz="4" w:space="0" w:color="A6A6A6"/>
              <w:right w:val="single" w:sz="4" w:space="0" w:color="A6A6A6"/>
            </w:tcBorders>
            <w:shd w:val="clear" w:color="auto" w:fill="auto"/>
          </w:tcPr>
          <w:p w14:paraId="710875A9" w14:textId="6A4605DF" w:rsidR="007E33A2" w:rsidRDefault="007E33A2" w:rsidP="007E33A2">
            <w:pPr>
              <w:pStyle w:val="CRCoverPage"/>
              <w:rPr>
                <w:rFonts w:cs="Arial"/>
                <w:sz w:val="16"/>
                <w:szCs w:val="16"/>
                <w:lang w:eastAsia="zh-CN"/>
              </w:rPr>
            </w:pPr>
            <w:r>
              <w:rPr>
                <w:rFonts w:cs="Arial" w:hint="eastAsia"/>
                <w:sz w:val="16"/>
                <w:szCs w:val="16"/>
                <w:lang w:eastAsia="zh-CN"/>
              </w:rPr>
              <w:t>C</w:t>
            </w:r>
            <w:r>
              <w:rPr>
                <w:rFonts w:cs="Arial"/>
                <w:sz w:val="16"/>
                <w:szCs w:val="16"/>
                <w:lang w:eastAsia="zh-CN"/>
              </w:rPr>
              <w:t xml:space="preserve">R for UE Rx-Tx accuracy </w:t>
            </w:r>
          </w:p>
          <w:p w14:paraId="21F5AE7A" w14:textId="77777777" w:rsidR="007E33A2" w:rsidRPr="00832B6D" w:rsidRDefault="007E33A2" w:rsidP="007E33A2">
            <w:pPr>
              <w:pStyle w:val="CRCoverPage"/>
              <w:rPr>
                <w:rFonts w:cs="Arial"/>
                <w:sz w:val="16"/>
                <w:szCs w:val="16"/>
                <w:lang w:val="en-US" w:eastAsia="zh-CN"/>
              </w:rPr>
            </w:pPr>
            <w:r w:rsidRPr="00832B6D">
              <w:rPr>
                <w:rFonts w:cs="Arial" w:hint="eastAsia"/>
                <w:sz w:val="16"/>
                <w:szCs w:val="16"/>
                <w:lang w:val="en-US" w:eastAsia="zh-CN"/>
              </w:rPr>
              <w:t>•</w:t>
            </w:r>
            <w:r w:rsidRPr="00832B6D">
              <w:rPr>
                <w:rFonts w:cs="Arial"/>
                <w:sz w:val="16"/>
                <w:szCs w:val="16"/>
                <w:lang w:val="en-US" w:eastAsia="zh-CN"/>
              </w:rPr>
              <w:tab/>
              <w:t>Specified that UE shall meet UE Rx-Tx time difference measurement accuracy requirements due to UE autonomous timing adjustment.</w:t>
            </w:r>
          </w:p>
          <w:p w14:paraId="1F98DB71" w14:textId="69333BFC" w:rsidR="007E33A2" w:rsidRPr="00832B6D" w:rsidRDefault="007E33A2" w:rsidP="007E33A2">
            <w:pPr>
              <w:pStyle w:val="CRCoverPage"/>
              <w:rPr>
                <w:rFonts w:cs="Arial"/>
                <w:sz w:val="16"/>
                <w:szCs w:val="16"/>
                <w:lang w:val="en-US" w:eastAsia="zh-CN"/>
              </w:rPr>
            </w:pPr>
            <w:r w:rsidRPr="00832B6D">
              <w:rPr>
                <w:rFonts w:cs="Arial" w:hint="eastAsia"/>
                <w:sz w:val="16"/>
                <w:szCs w:val="16"/>
                <w:lang w:val="en-US" w:eastAsia="zh-CN"/>
              </w:rPr>
              <w:t>•</w:t>
            </w:r>
            <w:r w:rsidRPr="00832B6D">
              <w:rPr>
                <w:rFonts w:cs="Arial"/>
                <w:sz w:val="16"/>
                <w:szCs w:val="16"/>
                <w:lang w:val="en-US" w:eastAsia="zh-CN"/>
              </w:rPr>
              <w:tab/>
              <w:t>Removed UE behaviour related to core requirements</w:t>
            </w:r>
          </w:p>
        </w:tc>
      </w:tr>
      <w:tr w:rsidR="007E33A2" w:rsidRPr="002053B7" w14:paraId="2F2DB56D" w14:textId="77777777" w:rsidTr="002053B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6861BCB0" w14:textId="77777777" w:rsidR="007E33A2" w:rsidRPr="002053B7" w:rsidRDefault="000A57AA" w:rsidP="007E33A2">
            <w:pPr>
              <w:spacing w:after="0"/>
              <w:rPr>
                <w:rFonts w:ascii="Arial" w:hAnsi="Arial" w:cs="Arial"/>
                <w:b/>
                <w:bCs/>
                <w:color w:val="0000FF"/>
                <w:sz w:val="16"/>
                <w:szCs w:val="16"/>
                <w:u w:val="single"/>
                <w:lang w:val="en-US" w:eastAsia="zh-CN"/>
              </w:rPr>
            </w:pPr>
            <w:hyperlink r:id="rId71" w:history="1">
              <w:r w:rsidR="007E33A2" w:rsidRPr="002053B7">
                <w:rPr>
                  <w:rStyle w:val="ac"/>
                  <w:rFonts w:ascii="Arial" w:hAnsi="Arial" w:cs="Arial"/>
                  <w:b/>
                  <w:bCs/>
                  <w:sz w:val="16"/>
                  <w:szCs w:val="16"/>
                  <w:lang w:val="en-US" w:eastAsia="zh-CN"/>
                </w:rPr>
                <w:t>R4-2209196</w:t>
              </w:r>
            </w:hyperlink>
          </w:p>
        </w:tc>
        <w:tc>
          <w:tcPr>
            <w:tcW w:w="1560" w:type="dxa"/>
            <w:tcBorders>
              <w:top w:val="single" w:sz="4" w:space="0" w:color="A6A6A6"/>
              <w:left w:val="nil"/>
              <w:bottom w:val="single" w:sz="4" w:space="0" w:color="A6A6A6"/>
              <w:right w:val="single" w:sz="4" w:space="0" w:color="A6A6A6"/>
            </w:tcBorders>
            <w:shd w:val="clear" w:color="auto" w:fill="auto"/>
          </w:tcPr>
          <w:p w14:paraId="08909763" w14:textId="64230831" w:rsidR="007E33A2" w:rsidRPr="002053B7" w:rsidRDefault="007E33A2" w:rsidP="007E33A2">
            <w:pPr>
              <w:spacing w:after="0"/>
              <w:rPr>
                <w:rFonts w:ascii="Arial" w:hAnsi="Arial" w:cs="Arial"/>
                <w:sz w:val="16"/>
                <w:szCs w:val="16"/>
                <w:lang w:val="en-US" w:eastAsia="zh-CN"/>
              </w:rPr>
            </w:pPr>
            <w:r w:rsidRPr="002053B7">
              <w:rPr>
                <w:rFonts w:ascii="Arial" w:hAnsi="Arial" w:cs="Arial"/>
                <w:sz w:val="16"/>
                <w:szCs w:val="16"/>
                <w:lang w:eastAsia="zh-CN"/>
              </w:rPr>
              <w:t>Huawei, Hisilicon</w:t>
            </w:r>
          </w:p>
        </w:tc>
        <w:tc>
          <w:tcPr>
            <w:tcW w:w="6942" w:type="dxa"/>
            <w:tcBorders>
              <w:top w:val="single" w:sz="4" w:space="0" w:color="A6A6A6"/>
              <w:left w:val="nil"/>
              <w:bottom w:val="single" w:sz="4" w:space="0" w:color="A6A6A6"/>
              <w:right w:val="single" w:sz="4" w:space="0" w:color="A6A6A6"/>
            </w:tcBorders>
            <w:shd w:val="clear" w:color="auto" w:fill="auto"/>
          </w:tcPr>
          <w:p w14:paraId="32E575F4" w14:textId="77777777" w:rsidR="007E33A2" w:rsidRPr="00832B6D" w:rsidRDefault="007E33A2" w:rsidP="007E33A2">
            <w:pPr>
              <w:spacing w:beforeLines="50" w:before="120" w:afterLines="50" w:after="120"/>
              <w:rPr>
                <w:b/>
                <w:sz w:val="22"/>
                <w:lang w:eastAsia="zh-CN"/>
              </w:rPr>
            </w:pPr>
            <w:r w:rsidRPr="00832B6D">
              <w:rPr>
                <w:b/>
                <w:sz w:val="22"/>
                <w:lang w:eastAsia="zh-CN"/>
              </w:rPr>
              <w:t>Proposal 1: Add the following group delay calibration margin for RSTD accuracy for single PFL case.</w:t>
            </w:r>
          </w:p>
          <w:p w14:paraId="27EAED34" w14:textId="77777777" w:rsidR="007E33A2" w:rsidRPr="00832B6D" w:rsidRDefault="007E33A2" w:rsidP="007E33A2">
            <w:pPr>
              <w:spacing w:beforeLines="50" w:before="120" w:afterLines="50" w:after="120"/>
              <w:jc w:val="center"/>
              <w:rPr>
                <w:b/>
                <w:sz w:val="22"/>
                <w:lang w:eastAsia="zh-CN"/>
              </w:rPr>
            </w:pPr>
            <w:r w:rsidRPr="00832B6D">
              <w:rPr>
                <w:b/>
                <w:sz w:val="22"/>
                <w:lang w:eastAsia="zh-CN"/>
              </w:rPr>
              <w:t>Table 1: Calibration margin for RSTD FR1 single PFL case</w:t>
            </w:r>
          </w:p>
          <w:tbl>
            <w:tblPr>
              <w:tblStyle w:val="afd"/>
              <w:tblW w:w="0" w:type="auto"/>
              <w:jc w:val="center"/>
              <w:tblLook w:val="04A0" w:firstRow="1" w:lastRow="0" w:firstColumn="1" w:lastColumn="0" w:noHBand="0" w:noVBand="1"/>
            </w:tblPr>
            <w:tblGrid>
              <w:gridCol w:w="1732"/>
              <w:gridCol w:w="1371"/>
            </w:tblGrid>
            <w:tr w:rsidR="007E33A2" w:rsidRPr="00832B6D" w14:paraId="4BF821AA" w14:textId="77777777" w:rsidTr="0050688A">
              <w:trPr>
                <w:trHeight w:val="520"/>
                <w:jc w:val="center"/>
              </w:trPr>
              <w:tc>
                <w:tcPr>
                  <w:tcW w:w="0" w:type="auto"/>
                </w:tcPr>
                <w:p w14:paraId="7A9ABC61" w14:textId="77777777" w:rsidR="007E33A2" w:rsidRPr="00832B6D" w:rsidRDefault="007E33A2" w:rsidP="007E33A2">
                  <w:pPr>
                    <w:spacing w:after="0"/>
                    <w:rPr>
                      <w:b/>
                      <w:bCs/>
                      <w:sz w:val="22"/>
                      <w:szCs w:val="22"/>
                    </w:rPr>
                  </w:pPr>
                  <w:r w:rsidRPr="00832B6D">
                    <w:rPr>
                      <w:b/>
                      <w:bCs/>
                      <w:kern w:val="24"/>
                      <w:sz w:val="22"/>
                      <w:szCs w:val="22"/>
                    </w:rPr>
                    <w:t>PRS BW (MHz)</w:t>
                  </w:r>
                </w:p>
              </w:tc>
              <w:tc>
                <w:tcPr>
                  <w:tcW w:w="0" w:type="auto"/>
                </w:tcPr>
                <w:p w14:paraId="1D39C2F0" w14:textId="77777777" w:rsidR="007E33A2" w:rsidRPr="00832B6D" w:rsidRDefault="007E33A2" w:rsidP="007E33A2">
                  <w:pPr>
                    <w:spacing w:after="0"/>
                    <w:rPr>
                      <w:b/>
                      <w:bCs/>
                      <w:sz w:val="22"/>
                      <w:szCs w:val="22"/>
                    </w:rPr>
                  </w:pPr>
                  <w:r w:rsidRPr="00832B6D">
                    <w:rPr>
                      <w:b/>
                      <w:bCs/>
                      <w:kern w:val="24"/>
                      <w:sz w:val="22"/>
                      <w:szCs w:val="22"/>
                    </w:rPr>
                    <w:t>Margin (Tc)</w:t>
                  </w:r>
                </w:p>
              </w:tc>
            </w:tr>
            <w:tr w:rsidR="007E33A2" w:rsidRPr="00832B6D" w14:paraId="5ADC3ACF" w14:textId="77777777" w:rsidTr="0050688A">
              <w:trPr>
                <w:trHeight w:val="46"/>
                <w:jc w:val="center"/>
              </w:trPr>
              <w:tc>
                <w:tcPr>
                  <w:tcW w:w="0" w:type="auto"/>
                </w:tcPr>
                <w:p w14:paraId="0930649B" w14:textId="77777777" w:rsidR="007E33A2" w:rsidRPr="00832B6D" w:rsidRDefault="007E33A2" w:rsidP="007E33A2">
                  <w:pPr>
                    <w:spacing w:after="0"/>
                    <w:rPr>
                      <w:b/>
                      <w:bCs/>
                      <w:sz w:val="22"/>
                      <w:szCs w:val="22"/>
                    </w:rPr>
                  </w:pPr>
                  <w:r w:rsidRPr="00832B6D">
                    <w:rPr>
                      <w:rFonts w:eastAsia="Microsoft Sans Serif"/>
                      <w:color w:val="000000"/>
                      <w:kern w:val="24"/>
                      <w:sz w:val="22"/>
                      <w:szCs w:val="22"/>
                    </w:rPr>
                    <w:t xml:space="preserve">≥ </w:t>
                  </w:r>
                  <w:r w:rsidRPr="00832B6D">
                    <w:rPr>
                      <w:color w:val="000000"/>
                      <w:kern w:val="24"/>
                      <w:sz w:val="22"/>
                      <w:szCs w:val="22"/>
                    </w:rPr>
                    <w:t>5</w:t>
                  </w:r>
                </w:p>
              </w:tc>
              <w:tc>
                <w:tcPr>
                  <w:tcW w:w="0" w:type="auto"/>
                </w:tcPr>
                <w:p w14:paraId="20904CBA" w14:textId="77777777" w:rsidR="007E33A2" w:rsidRPr="00832B6D" w:rsidRDefault="007E33A2" w:rsidP="007E33A2">
                  <w:pPr>
                    <w:spacing w:after="0"/>
                    <w:rPr>
                      <w:b/>
                      <w:bCs/>
                      <w:sz w:val="22"/>
                      <w:szCs w:val="22"/>
                    </w:rPr>
                  </w:pPr>
                  <w:r w:rsidRPr="00832B6D">
                    <w:rPr>
                      <w:kern w:val="24"/>
                      <w:sz w:val="22"/>
                      <w:szCs w:val="22"/>
                    </w:rPr>
                    <w:t>[80]</w:t>
                  </w:r>
                </w:p>
              </w:tc>
            </w:tr>
            <w:tr w:rsidR="007E33A2" w:rsidRPr="00832B6D" w14:paraId="7DECB6AA" w14:textId="77777777" w:rsidTr="0050688A">
              <w:trPr>
                <w:trHeight w:val="46"/>
                <w:jc w:val="center"/>
              </w:trPr>
              <w:tc>
                <w:tcPr>
                  <w:tcW w:w="0" w:type="auto"/>
                </w:tcPr>
                <w:p w14:paraId="4DC8FCBA" w14:textId="77777777" w:rsidR="007E33A2" w:rsidRPr="00832B6D" w:rsidRDefault="007E33A2" w:rsidP="007E33A2">
                  <w:pPr>
                    <w:spacing w:after="0"/>
                    <w:rPr>
                      <w:b/>
                      <w:bCs/>
                      <w:sz w:val="22"/>
                      <w:szCs w:val="22"/>
                    </w:rPr>
                  </w:pPr>
                  <w:r w:rsidRPr="00832B6D">
                    <w:rPr>
                      <w:rFonts w:eastAsia="Microsoft Sans Serif"/>
                      <w:color w:val="000000"/>
                      <w:kern w:val="24"/>
                      <w:sz w:val="22"/>
                      <w:szCs w:val="22"/>
                    </w:rPr>
                    <w:t xml:space="preserve">≥ </w:t>
                  </w:r>
                  <w:r w:rsidRPr="00832B6D">
                    <w:rPr>
                      <w:color w:val="000000"/>
                      <w:kern w:val="24"/>
                      <w:sz w:val="22"/>
                      <w:szCs w:val="22"/>
                    </w:rPr>
                    <w:t>10</w:t>
                  </w:r>
                </w:p>
              </w:tc>
              <w:tc>
                <w:tcPr>
                  <w:tcW w:w="0" w:type="auto"/>
                </w:tcPr>
                <w:p w14:paraId="32944A22" w14:textId="77777777" w:rsidR="007E33A2" w:rsidRPr="00832B6D" w:rsidRDefault="007E33A2" w:rsidP="007E33A2">
                  <w:pPr>
                    <w:spacing w:after="0"/>
                    <w:rPr>
                      <w:b/>
                      <w:bCs/>
                      <w:sz w:val="22"/>
                      <w:szCs w:val="22"/>
                    </w:rPr>
                  </w:pPr>
                  <w:r w:rsidRPr="00832B6D">
                    <w:rPr>
                      <w:kern w:val="24"/>
                      <w:sz w:val="22"/>
                      <w:szCs w:val="22"/>
                    </w:rPr>
                    <w:t>[64]</w:t>
                  </w:r>
                </w:p>
              </w:tc>
            </w:tr>
          </w:tbl>
          <w:p w14:paraId="7D28A06C" w14:textId="77777777" w:rsidR="007E33A2" w:rsidRPr="00832B6D" w:rsidRDefault="007E33A2" w:rsidP="007E33A2">
            <w:pPr>
              <w:spacing w:after="0"/>
              <w:jc w:val="center"/>
              <w:rPr>
                <w:b/>
                <w:sz w:val="22"/>
                <w:lang w:eastAsia="zh-CN"/>
              </w:rPr>
            </w:pPr>
          </w:p>
          <w:p w14:paraId="1A9F5B6E" w14:textId="77777777" w:rsidR="007E33A2" w:rsidRPr="00832B6D" w:rsidRDefault="007E33A2" w:rsidP="007E33A2">
            <w:pPr>
              <w:spacing w:after="0"/>
              <w:jc w:val="center"/>
              <w:rPr>
                <w:b/>
                <w:sz w:val="22"/>
                <w:lang w:eastAsia="zh-CN"/>
              </w:rPr>
            </w:pPr>
            <w:r w:rsidRPr="00832B6D">
              <w:rPr>
                <w:b/>
                <w:sz w:val="22"/>
                <w:lang w:eastAsia="zh-CN"/>
              </w:rPr>
              <w:t>Table 2: Calibration margin for RSTD FR2 single PFL case</w:t>
            </w:r>
          </w:p>
          <w:tbl>
            <w:tblPr>
              <w:tblStyle w:val="afd"/>
              <w:tblW w:w="0" w:type="auto"/>
              <w:jc w:val="center"/>
              <w:tblLook w:val="04A0" w:firstRow="1" w:lastRow="0" w:firstColumn="1" w:lastColumn="0" w:noHBand="0" w:noVBand="1"/>
            </w:tblPr>
            <w:tblGrid>
              <w:gridCol w:w="1732"/>
              <w:gridCol w:w="1371"/>
            </w:tblGrid>
            <w:tr w:rsidR="007E33A2" w:rsidRPr="00832B6D" w14:paraId="08A1D346" w14:textId="77777777" w:rsidTr="0050688A">
              <w:trPr>
                <w:trHeight w:val="521"/>
                <w:jc w:val="center"/>
              </w:trPr>
              <w:tc>
                <w:tcPr>
                  <w:tcW w:w="0" w:type="auto"/>
                </w:tcPr>
                <w:p w14:paraId="6E8338BD" w14:textId="77777777" w:rsidR="007E33A2" w:rsidRPr="00832B6D" w:rsidRDefault="007E33A2" w:rsidP="007E33A2">
                  <w:pPr>
                    <w:spacing w:after="0"/>
                    <w:rPr>
                      <w:b/>
                      <w:bCs/>
                      <w:sz w:val="22"/>
                      <w:szCs w:val="22"/>
                    </w:rPr>
                  </w:pPr>
                  <w:r w:rsidRPr="00832B6D">
                    <w:rPr>
                      <w:b/>
                      <w:bCs/>
                      <w:kern w:val="24"/>
                      <w:sz w:val="22"/>
                      <w:szCs w:val="22"/>
                    </w:rPr>
                    <w:t>PRS BW (MHz)</w:t>
                  </w:r>
                </w:p>
              </w:tc>
              <w:tc>
                <w:tcPr>
                  <w:tcW w:w="0" w:type="auto"/>
                </w:tcPr>
                <w:p w14:paraId="3B24AA30" w14:textId="77777777" w:rsidR="007E33A2" w:rsidRPr="00832B6D" w:rsidRDefault="007E33A2" w:rsidP="007E33A2">
                  <w:pPr>
                    <w:spacing w:after="0"/>
                    <w:rPr>
                      <w:b/>
                      <w:bCs/>
                      <w:sz w:val="22"/>
                      <w:szCs w:val="22"/>
                    </w:rPr>
                  </w:pPr>
                  <w:r w:rsidRPr="00832B6D">
                    <w:rPr>
                      <w:b/>
                      <w:bCs/>
                      <w:kern w:val="24"/>
                      <w:sz w:val="22"/>
                      <w:szCs w:val="22"/>
                    </w:rPr>
                    <w:t>Margin (Tc)</w:t>
                  </w:r>
                </w:p>
              </w:tc>
            </w:tr>
            <w:tr w:rsidR="007E33A2" w:rsidRPr="00832B6D" w14:paraId="7713C635" w14:textId="77777777" w:rsidTr="0050688A">
              <w:trPr>
                <w:trHeight w:val="46"/>
                <w:jc w:val="center"/>
              </w:trPr>
              <w:tc>
                <w:tcPr>
                  <w:tcW w:w="0" w:type="auto"/>
                </w:tcPr>
                <w:p w14:paraId="4332E41E" w14:textId="77777777" w:rsidR="007E33A2" w:rsidRPr="00832B6D" w:rsidRDefault="007E33A2" w:rsidP="007E33A2">
                  <w:pPr>
                    <w:spacing w:after="0"/>
                    <w:rPr>
                      <w:b/>
                      <w:bCs/>
                      <w:sz w:val="22"/>
                      <w:szCs w:val="22"/>
                    </w:rPr>
                  </w:pPr>
                  <w:r w:rsidRPr="00832B6D">
                    <w:rPr>
                      <w:rFonts w:eastAsia="Microsoft Sans Serif"/>
                      <w:color w:val="000000"/>
                      <w:kern w:val="24"/>
                      <w:sz w:val="22"/>
                      <w:szCs w:val="22"/>
                    </w:rPr>
                    <w:t xml:space="preserve">≥ </w:t>
                  </w:r>
                  <w:r w:rsidRPr="00832B6D">
                    <w:rPr>
                      <w:color w:val="000000"/>
                      <w:kern w:val="24"/>
                      <w:sz w:val="22"/>
                      <w:szCs w:val="22"/>
                    </w:rPr>
                    <w:t>20</w:t>
                  </w:r>
                </w:p>
              </w:tc>
              <w:tc>
                <w:tcPr>
                  <w:tcW w:w="0" w:type="auto"/>
                </w:tcPr>
                <w:p w14:paraId="12663BE0" w14:textId="77777777" w:rsidR="007E33A2" w:rsidRPr="00832B6D" w:rsidRDefault="007E33A2" w:rsidP="007E33A2">
                  <w:pPr>
                    <w:spacing w:after="0"/>
                    <w:rPr>
                      <w:b/>
                      <w:bCs/>
                      <w:sz w:val="22"/>
                      <w:szCs w:val="22"/>
                    </w:rPr>
                  </w:pPr>
                  <w:r w:rsidRPr="00832B6D">
                    <w:rPr>
                      <w:kern w:val="24"/>
                      <w:sz w:val="22"/>
                      <w:szCs w:val="22"/>
                    </w:rPr>
                    <w:t>[64]</w:t>
                  </w:r>
                </w:p>
              </w:tc>
            </w:tr>
          </w:tbl>
          <w:p w14:paraId="4CA7C42F" w14:textId="77777777" w:rsidR="007E33A2" w:rsidRPr="00832B6D" w:rsidRDefault="007E33A2" w:rsidP="007E33A2">
            <w:pPr>
              <w:spacing w:beforeLines="50" w:before="120" w:afterLines="50" w:after="120"/>
              <w:rPr>
                <w:b/>
                <w:sz w:val="22"/>
                <w:lang w:eastAsia="zh-CN"/>
              </w:rPr>
            </w:pPr>
            <w:r w:rsidRPr="00832B6D">
              <w:rPr>
                <w:b/>
                <w:sz w:val="22"/>
                <w:lang w:eastAsia="zh-CN"/>
              </w:rPr>
              <w:t>Proposal 2: Add the following group delay calibration margin for UE Rx-Tx accuracy.</w:t>
            </w:r>
          </w:p>
          <w:p w14:paraId="5B1E0C53" w14:textId="77777777" w:rsidR="007E33A2" w:rsidRPr="00832B6D" w:rsidRDefault="007E33A2" w:rsidP="007E33A2">
            <w:pPr>
              <w:spacing w:beforeLines="50" w:before="120" w:afterLines="50" w:after="120"/>
              <w:jc w:val="center"/>
              <w:rPr>
                <w:b/>
                <w:sz w:val="22"/>
                <w:lang w:eastAsia="zh-CN"/>
              </w:rPr>
            </w:pPr>
            <w:r w:rsidRPr="00832B6D">
              <w:rPr>
                <w:b/>
                <w:sz w:val="22"/>
                <w:lang w:eastAsia="zh-CN"/>
              </w:rPr>
              <w:t>Table 3: Calibration margin for UE Rx-Tx FR1</w:t>
            </w:r>
          </w:p>
          <w:tbl>
            <w:tblPr>
              <w:tblStyle w:val="afd"/>
              <w:tblW w:w="0" w:type="auto"/>
              <w:jc w:val="center"/>
              <w:tblLook w:val="04A0" w:firstRow="1" w:lastRow="0" w:firstColumn="1" w:lastColumn="0" w:noHBand="0" w:noVBand="1"/>
            </w:tblPr>
            <w:tblGrid>
              <w:gridCol w:w="3232"/>
              <w:gridCol w:w="1371"/>
            </w:tblGrid>
            <w:tr w:rsidR="007E33A2" w:rsidRPr="00832B6D" w14:paraId="7803E61A" w14:textId="77777777" w:rsidTr="0050688A">
              <w:trPr>
                <w:trHeight w:val="520"/>
                <w:jc w:val="center"/>
              </w:trPr>
              <w:tc>
                <w:tcPr>
                  <w:tcW w:w="0" w:type="auto"/>
                </w:tcPr>
                <w:p w14:paraId="2ACBB068" w14:textId="77777777" w:rsidR="007E33A2" w:rsidRPr="00832B6D" w:rsidRDefault="007E33A2" w:rsidP="007E33A2">
                  <w:pPr>
                    <w:spacing w:after="0"/>
                    <w:rPr>
                      <w:b/>
                      <w:bCs/>
                      <w:sz w:val="22"/>
                      <w:szCs w:val="22"/>
                    </w:rPr>
                  </w:pPr>
                  <w:r w:rsidRPr="00832B6D">
                    <w:rPr>
                      <w:b/>
                      <w:bCs/>
                      <w:kern w:val="24"/>
                      <w:sz w:val="22"/>
                      <w:szCs w:val="22"/>
                    </w:rPr>
                    <w:lastRenderedPageBreak/>
                    <w:t>Min{PRS BW, SRS BW} (MHz)</w:t>
                  </w:r>
                </w:p>
              </w:tc>
              <w:tc>
                <w:tcPr>
                  <w:tcW w:w="0" w:type="auto"/>
                </w:tcPr>
                <w:p w14:paraId="633B60F8" w14:textId="77777777" w:rsidR="007E33A2" w:rsidRPr="00832B6D" w:rsidRDefault="007E33A2" w:rsidP="007E33A2">
                  <w:pPr>
                    <w:spacing w:after="0"/>
                    <w:rPr>
                      <w:b/>
                      <w:bCs/>
                      <w:sz w:val="22"/>
                      <w:szCs w:val="22"/>
                    </w:rPr>
                  </w:pPr>
                  <w:r w:rsidRPr="00832B6D">
                    <w:rPr>
                      <w:b/>
                      <w:bCs/>
                      <w:kern w:val="24"/>
                      <w:sz w:val="22"/>
                      <w:szCs w:val="22"/>
                    </w:rPr>
                    <w:t>Margin (Tc)</w:t>
                  </w:r>
                </w:p>
              </w:tc>
            </w:tr>
            <w:tr w:rsidR="007E33A2" w:rsidRPr="00832B6D" w14:paraId="29F85D05" w14:textId="77777777" w:rsidTr="0050688A">
              <w:trPr>
                <w:trHeight w:val="46"/>
                <w:jc w:val="center"/>
              </w:trPr>
              <w:tc>
                <w:tcPr>
                  <w:tcW w:w="0" w:type="auto"/>
                </w:tcPr>
                <w:p w14:paraId="489F75BF" w14:textId="77777777" w:rsidR="007E33A2" w:rsidRPr="00832B6D" w:rsidRDefault="007E33A2" w:rsidP="007E33A2">
                  <w:pPr>
                    <w:spacing w:after="0"/>
                    <w:rPr>
                      <w:b/>
                      <w:bCs/>
                      <w:sz w:val="22"/>
                      <w:szCs w:val="22"/>
                    </w:rPr>
                  </w:pPr>
                  <w:r w:rsidRPr="00832B6D">
                    <w:rPr>
                      <w:rFonts w:eastAsia="Microsoft Sans Serif"/>
                      <w:color w:val="000000"/>
                      <w:kern w:val="24"/>
                      <w:sz w:val="22"/>
                      <w:szCs w:val="22"/>
                    </w:rPr>
                    <w:t xml:space="preserve">≥ </w:t>
                  </w:r>
                  <w:r w:rsidRPr="00832B6D">
                    <w:rPr>
                      <w:color w:val="000000"/>
                      <w:kern w:val="24"/>
                      <w:sz w:val="22"/>
                      <w:szCs w:val="22"/>
                    </w:rPr>
                    <w:t>5</w:t>
                  </w:r>
                </w:p>
              </w:tc>
              <w:tc>
                <w:tcPr>
                  <w:tcW w:w="0" w:type="auto"/>
                </w:tcPr>
                <w:p w14:paraId="2874F56F" w14:textId="77777777" w:rsidR="007E33A2" w:rsidRPr="00832B6D" w:rsidRDefault="007E33A2" w:rsidP="007E33A2">
                  <w:pPr>
                    <w:spacing w:after="0"/>
                    <w:rPr>
                      <w:b/>
                      <w:bCs/>
                      <w:sz w:val="22"/>
                      <w:szCs w:val="22"/>
                    </w:rPr>
                  </w:pPr>
                  <w:r w:rsidRPr="00832B6D">
                    <w:rPr>
                      <w:kern w:val="24"/>
                      <w:sz w:val="22"/>
                      <w:szCs w:val="22"/>
                    </w:rPr>
                    <w:t>[128]</w:t>
                  </w:r>
                </w:p>
              </w:tc>
            </w:tr>
          </w:tbl>
          <w:p w14:paraId="38155D69" w14:textId="77777777" w:rsidR="007E33A2" w:rsidRPr="00832B6D" w:rsidRDefault="007E33A2" w:rsidP="007E33A2">
            <w:pPr>
              <w:spacing w:beforeLines="50" w:before="120" w:afterLines="50" w:after="120"/>
              <w:rPr>
                <w:b/>
                <w:sz w:val="22"/>
                <w:lang w:eastAsia="zh-CN"/>
              </w:rPr>
            </w:pPr>
            <w:r w:rsidRPr="00832B6D">
              <w:rPr>
                <w:b/>
                <w:sz w:val="22"/>
                <w:lang w:eastAsia="zh-CN"/>
              </w:rPr>
              <w:t>Proposal 3: Applicability of Rx-Tx accuracy requirements with autonomous timing adjustment is defined as:</w:t>
            </w:r>
          </w:p>
          <w:p w14:paraId="26AD61C2" w14:textId="77777777" w:rsidR="007E33A2" w:rsidRPr="00832B6D" w:rsidRDefault="007E33A2" w:rsidP="00DA7023">
            <w:pPr>
              <w:numPr>
                <w:ilvl w:val="0"/>
                <w:numId w:val="20"/>
              </w:numPr>
              <w:spacing w:beforeLines="50" w:before="120" w:afterLines="50" w:after="120"/>
              <w:rPr>
                <w:b/>
                <w:sz w:val="22"/>
                <w:szCs w:val="24"/>
                <w:lang w:val="en-US" w:eastAsia="zh-CN"/>
              </w:rPr>
            </w:pPr>
            <w:r w:rsidRPr="00832B6D">
              <w:rPr>
                <w:b/>
                <w:sz w:val="22"/>
                <w:szCs w:val="24"/>
                <w:lang w:val="en-US" w:eastAsia="zh-CN"/>
              </w:rPr>
              <w:t>UE Rx-Tx measurement accuracy requirements shall apply for a cell, which is also the downlink reference cell (defined in section 7.1.1)</w:t>
            </w:r>
          </w:p>
          <w:p w14:paraId="648C166F" w14:textId="77777777" w:rsidR="007E33A2" w:rsidRPr="00832B6D" w:rsidRDefault="007E33A2" w:rsidP="00DA7023">
            <w:pPr>
              <w:numPr>
                <w:ilvl w:val="0"/>
                <w:numId w:val="20"/>
              </w:numPr>
              <w:overflowPunct w:val="0"/>
              <w:autoSpaceDE w:val="0"/>
              <w:autoSpaceDN w:val="0"/>
              <w:adjustRightInd w:val="0"/>
              <w:spacing w:beforeLines="50" w:before="120" w:afterLines="50" w:after="120"/>
              <w:textAlignment w:val="baseline"/>
              <w:rPr>
                <w:b/>
                <w:sz w:val="22"/>
                <w:szCs w:val="24"/>
                <w:lang w:val="en-US" w:eastAsia="zh-CN"/>
              </w:rPr>
            </w:pPr>
            <w:r w:rsidRPr="00832B6D">
              <w:rPr>
                <w:b/>
                <w:sz w:val="22"/>
                <w:szCs w:val="24"/>
                <w:lang w:val="en-US" w:eastAsia="zh-CN"/>
              </w:rPr>
              <w:t>UE Rx-Tx measurement accuracy requirements shall not apply for a cell, which is not the downlink reference cell (defined in section 7.1.1) for SRS transmission. UE may restart the measurement period in such case</w:t>
            </w:r>
          </w:p>
          <w:p w14:paraId="6D457AAF" w14:textId="77777777" w:rsidR="007E33A2" w:rsidRPr="00832B6D" w:rsidRDefault="007E33A2" w:rsidP="007E33A2">
            <w:pPr>
              <w:spacing w:beforeLines="50" w:before="120" w:afterLines="50" w:after="120"/>
              <w:rPr>
                <w:b/>
                <w:sz w:val="22"/>
                <w:lang w:eastAsia="zh-CN"/>
              </w:rPr>
            </w:pPr>
            <w:r w:rsidRPr="00832B6D">
              <w:rPr>
                <w:b/>
                <w:sz w:val="22"/>
                <w:lang w:eastAsia="zh-CN"/>
              </w:rPr>
              <w:t>Proposal 4: RAN4 not to define new test case for UE-based positioning.</w:t>
            </w:r>
          </w:p>
          <w:p w14:paraId="2E0C7693" w14:textId="67D55F28" w:rsidR="007E33A2" w:rsidRPr="00832B6D" w:rsidRDefault="007E33A2" w:rsidP="007E33A2">
            <w:pPr>
              <w:spacing w:beforeLines="50" w:before="120" w:afterLines="50" w:after="120"/>
              <w:rPr>
                <w:b/>
                <w:sz w:val="22"/>
                <w:lang w:val="en-US" w:eastAsia="zh-CN"/>
              </w:rPr>
            </w:pPr>
            <w:r w:rsidRPr="00832B6D">
              <w:rPr>
                <w:rFonts w:hint="eastAsia"/>
                <w:b/>
                <w:sz w:val="22"/>
                <w:lang w:val="en-US" w:eastAsia="zh-CN"/>
              </w:rPr>
              <w:t>P</w:t>
            </w:r>
            <w:r w:rsidRPr="00832B6D">
              <w:rPr>
                <w:b/>
                <w:sz w:val="22"/>
                <w:lang w:val="en-US" w:eastAsia="zh-CN"/>
              </w:rPr>
              <w:t>roposal 5: Update the PRS repetition number to 4 for the smallest BW in RSTD and UE Rx-Tx accuracy requirements for FR2 AWGN.</w:t>
            </w:r>
          </w:p>
        </w:tc>
      </w:tr>
      <w:tr w:rsidR="007E33A2" w:rsidRPr="002053B7" w14:paraId="7F112CF9" w14:textId="77777777" w:rsidTr="002053B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0795F024" w14:textId="77777777" w:rsidR="007E33A2" w:rsidRPr="002053B7" w:rsidRDefault="000A57AA" w:rsidP="007E33A2">
            <w:pPr>
              <w:spacing w:after="0"/>
              <w:rPr>
                <w:rFonts w:ascii="Arial" w:hAnsi="Arial" w:cs="Arial"/>
                <w:b/>
                <w:bCs/>
                <w:color w:val="0000FF"/>
                <w:sz w:val="16"/>
                <w:szCs w:val="16"/>
                <w:u w:val="single"/>
                <w:lang w:val="en-US" w:eastAsia="zh-CN"/>
              </w:rPr>
            </w:pPr>
            <w:hyperlink r:id="rId72" w:history="1">
              <w:r w:rsidR="007E33A2" w:rsidRPr="002053B7">
                <w:rPr>
                  <w:rStyle w:val="ac"/>
                  <w:rFonts w:ascii="Arial" w:hAnsi="Arial" w:cs="Arial"/>
                  <w:b/>
                  <w:bCs/>
                  <w:sz w:val="16"/>
                  <w:szCs w:val="16"/>
                  <w:lang w:val="en-US" w:eastAsia="zh-CN"/>
                </w:rPr>
                <w:t>R4-2209197</w:t>
              </w:r>
            </w:hyperlink>
          </w:p>
        </w:tc>
        <w:tc>
          <w:tcPr>
            <w:tcW w:w="1560" w:type="dxa"/>
            <w:tcBorders>
              <w:top w:val="single" w:sz="4" w:space="0" w:color="A6A6A6"/>
              <w:left w:val="nil"/>
              <w:bottom w:val="single" w:sz="4" w:space="0" w:color="A6A6A6"/>
              <w:right w:val="single" w:sz="4" w:space="0" w:color="A6A6A6"/>
            </w:tcBorders>
            <w:shd w:val="clear" w:color="auto" w:fill="auto"/>
          </w:tcPr>
          <w:p w14:paraId="1E2A4AE1" w14:textId="2EFE2122" w:rsidR="007E33A2" w:rsidRPr="002053B7" w:rsidRDefault="007E33A2" w:rsidP="007E33A2">
            <w:pPr>
              <w:spacing w:after="0"/>
              <w:rPr>
                <w:rFonts w:ascii="Arial" w:hAnsi="Arial" w:cs="Arial"/>
                <w:sz w:val="16"/>
                <w:szCs w:val="16"/>
                <w:lang w:val="en-US" w:eastAsia="zh-CN"/>
              </w:rPr>
            </w:pPr>
            <w:r w:rsidRPr="002053B7">
              <w:rPr>
                <w:rFonts w:ascii="Arial" w:hAnsi="Arial" w:cs="Arial"/>
                <w:sz w:val="16"/>
                <w:szCs w:val="16"/>
                <w:lang w:eastAsia="zh-CN"/>
              </w:rPr>
              <w:t>Huawei, Hisilicon</w:t>
            </w:r>
          </w:p>
        </w:tc>
        <w:tc>
          <w:tcPr>
            <w:tcW w:w="6942" w:type="dxa"/>
            <w:tcBorders>
              <w:top w:val="single" w:sz="4" w:space="0" w:color="A6A6A6"/>
              <w:left w:val="nil"/>
              <w:bottom w:val="single" w:sz="4" w:space="0" w:color="A6A6A6"/>
              <w:right w:val="single" w:sz="4" w:space="0" w:color="A6A6A6"/>
            </w:tcBorders>
            <w:shd w:val="clear" w:color="auto" w:fill="auto"/>
          </w:tcPr>
          <w:p w14:paraId="20554D80" w14:textId="053A0327" w:rsidR="007E33A2" w:rsidRDefault="007E33A2" w:rsidP="007E33A2">
            <w:pPr>
              <w:pStyle w:val="CRCoverPage"/>
              <w:rPr>
                <w:rFonts w:cs="Arial"/>
                <w:sz w:val="16"/>
                <w:szCs w:val="16"/>
                <w:lang w:eastAsia="zh-CN"/>
              </w:rPr>
            </w:pPr>
            <w:r>
              <w:rPr>
                <w:rFonts w:cs="Arial" w:hint="eastAsia"/>
                <w:sz w:val="16"/>
                <w:szCs w:val="16"/>
                <w:lang w:eastAsia="zh-CN"/>
              </w:rPr>
              <w:t>C</w:t>
            </w:r>
            <w:r>
              <w:rPr>
                <w:rFonts w:cs="Arial"/>
                <w:sz w:val="16"/>
                <w:szCs w:val="16"/>
                <w:lang w:eastAsia="zh-CN"/>
              </w:rPr>
              <w:t>R for RSTD and UE Rx-Tx accuracy</w:t>
            </w:r>
          </w:p>
          <w:p w14:paraId="3E3A8506" w14:textId="77777777" w:rsidR="007E33A2" w:rsidRPr="00832B6D" w:rsidRDefault="007E33A2" w:rsidP="007E33A2">
            <w:pPr>
              <w:pStyle w:val="CRCoverPage"/>
              <w:rPr>
                <w:rFonts w:cs="Arial"/>
                <w:sz w:val="16"/>
                <w:szCs w:val="16"/>
                <w:lang w:eastAsia="zh-CN"/>
              </w:rPr>
            </w:pPr>
            <w:r w:rsidRPr="00832B6D">
              <w:rPr>
                <w:rFonts w:cs="Arial"/>
                <w:sz w:val="16"/>
                <w:szCs w:val="16"/>
                <w:lang w:eastAsia="zh-CN"/>
              </w:rPr>
              <w:t>1.</w:t>
            </w:r>
            <w:r w:rsidRPr="00832B6D">
              <w:rPr>
                <w:rFonts w:cs="Arial"/>
                <w:sz w:val="16"/>
                <w:szCs w:val="16"/>
                <w:lang w:eastAsia="zh-CN"/>
              </w:rPr>
              <w:tab/>
              <w:t>Add the group delay calibration margin for remaining BWs in RSTD and UE Rx-Tx requirements.</w:t>
            </w:r>
          </w:p>
          <w:p w14:paraId="660E0BB3" w14:textId="77777777" w:rsidR="007E33A2" w:rsidRPr="00832B6D" w:rsidRDefault="007E33A2" w:rsidP="007E33A2">
            <w:pPr>
              <w:pStyle w:val="CRCoverPage"/>
              <w:rPr>
                <w:rFonts w:cs="Arial"/>
                <w:sz w:val="16"/>
                <w:szCs w:val="16"/>
                <w:lang w:eastAsia="zh-CN"/>
              </w:rPr>
            </w:pPr>
            <w:r w:rsidRPr="00832B6D">
              <w:rPr>
                <w:rFonts w:cs="Arial"/>
                <w:sz w:val="16"/>
                <w:szCs w:val="16"/>
                <w:lang w:eastAsia="zh-CN"/>
              </w:rPr>
              <w:t>2.</w:t>
            </w:r>
            <w:r w:rsidRPr="00832B6D">
              <w:rPr>
                <w:rFonts w:cs="Arial"/>
                <w:sz w:val="16"/>
                <w:szCs w:val="16"/>
                <w:lang w:eastAsia="zh-CN"/>
              </w:rPr>
              <w:tab/>
              <w:t>Add the applicability of UE Rx-Tx accuracy requirements with autonomous timing adjustment.</w:t>
            </w:r>
          </w:p>
          <w:p w14:paraId="43E3B322" w14:textId="77777777" w:rsidR="007E33A2" w:rsidRPr="00832B6D" w:rsidRDefault="007E33A2" w:rsidP="007E33A2">
            <w:pPr>
              <w:pStyle w:val="CRCoverPage"/>
              <w:rPr>
                <w:rFonts w:cs="Arial"/>
                <w:sz w:val="16"/>
                <w:szCs w:val="16"/>
                <w:lang w:eastAsia="zh-CN"/>
              </w:rPr>
            </w:pPr>
            <w:r w:rsidRPr="00832B6D">
              <w:rPr>
                <w:rFonts w:cs="Arial"/>
                <w:sz w:val="16"/>
                <w:szCs w:val="16"/>
                <w:lang w:eastAsia="zh-CN"/>
              </w:rPr>
              <w:t>3.</w:t>
            </w:r>
            <w:r w:rsidRPr="00832B6D">
              <w:rPr>
                <w:rFonts w:cs="Arial"/>
                <w:sz w:val="16"/>
                <w:szCs w:val="16"/>
                <w:lang w:eastAsia="zh-CN"/>
              </w:rPr>
              <w:tab/>
              <w:t xml:space="preserve">Update the PRS repetition number to 4 for the smallest BW in RSTD and UE Rx-Tx accuracy requirements for FR2 AWGN. </w:t>
            </w:r>
          </w:p>
          <w:p w14:paraId="57875D3F" w14:textId="115C08C7" w:rsidR="007E33A2" w:rsidRPr="002053B7" w:rsidRDefault="007E33A2" w:rsidP="007E33A2">
            <w:pPr>
              <w:pStyle w:val="CRCoverPage"/>
              <w:rPr>
                <w:rFonts w:cs="Arial"/>
                <w:sz w:val="16"/>
                <w:szCs w:val="16"/>
                <w:lang w:eastAsia="zh-CN"/>
              </w:rPr>
            </w:pPr>
            <w:r w:rsidRPr="00832B6D">
              <w:rPr>
                <w:rFonts w:cs="Arial"/>
                <w:sz w:val="16"/>
                <w:szCs w:val="16"/>
                <w:lang w:eastAsia="zh-CN"/>
              </w:rPr>
              <w:t>4.</w:t>
            </w:r>
            <w:r w:rsidRPr="00832B6D">
              <w:rPr>
                <w:rFonts w:cs="Arial"/>
                <w:sz w:val="16"/>
                <w:szCs w:val="16"/>
                <w:lang w:eastAsia="zh-CN"/>
              </w:rPr>
              <w:tab/>
              <w:t>It is noted that in UE Rx-Tx accuracy FR2 fading channel, the repetition number for 120kHz and 32 RB are mistakenly captured as 1, but it should be 4 based on agreements in R4-2108040.</w:t>
            </w:r>
          </w:p>
        </w:tc>
      </w:tr>
      <w:tr w:rsidR="007E33A2" w:rsidRPr="002053B7" w14:paraId="28772CCB" w14:textId="77777777" w:rsidTr="002053B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50F74CA9" w14:textId="77777777" w:rsidR="007E33A2" w:rsidRPr="002053B7" w:rsidRDefault="000A57AA" w:rsidP="007E33A2">
            <w:pPr>
              <w:spacing w:after="0"/>
              <w:rPr>
                <w:rFonts w:ascii="Arial" w:hAnsi="Arial" w:cs="Arial"/>
                <w:b/>
                <w:bCs/>
                <w:color w:val="0000FF"/>
                <w:sz w:val="16"/>
                <w:szCs w:val="16"/>
                <w:u w:val="single"/>
                <w:lang w:val="en-US" w:eastAsia="zh-CN"/>
              </w:rPr>
            </w:pPr>
            <w:hyperlink r:id="rId73" w:history="1">
              <w:r w:rsidR="007E33A2" w:rsidRPr="002053B7">
                <w:rPr>
                  <w:rStyle w:val="ac"/>
                  <w:rFonts w:ascii="Arial" w:hAnsi="Arial" w:cs="Arial"/>
                  <w:b/>
                  <w:bCs/>
                  <w:sz w:val="16"/>
                  <w:szCs w:val="16"/>
                  <w:lang w:val="en-US" w:eastAsia="zh-CN"/>
                </w:rPr>
                <w:t>R4-2210181</w:t>
              </w:r>
            </w:hyperlink>
          </w:p>
        </w:tc>
        <w:tc>
          <w:tcPr>
            <w:tcW w:w="1560" w:type="dxa"/>
            <w:tcBorders>
              <w:top w:val="single" w:sz="4" w:space="0" w:color="A6A6A6"/>
              <w:left w:val="nil"/>
              <w:bottom w:val="single" w:sz="4" w:space="0" w:color="A6A6A6"/>
              <w:right w:val="single" w:sz="4" w:space="0" w:color="A6A6A6"/>
            </w:tcBorders>
            <w:shd w:val="clear" w:color="auto" w:fill="auto"/>
          </w:tcPr>
          <w:p w14:paraId="3A44C124" w14:textId="6649ED51" w:rsidR="007E33A2" w:rsidRPr="002053B7" w:rsidRDefault="007E33A2" w:rsidP="007E33A2">
            <w:pPr>
              <w:spacing w:after="0"/>
              <w:rPr>
                <w:rFonts w:ascii="Arial" w:hAnsi="Arial" w:cs="Arial"/>
                <w:sz w:val="16"/>
                <w:szCs w:val="16"/>
                <w:lang w:val="en-US" w:eastAsia="zh-CN"/>
              </w:rPr>
            </w:pPr>
            <w:r w:rsidRPr="002053B7">
              <w:rPr>
                <w:rFonts w:ascii="Arial" w:hAnsi="Arial" w:cs="Arial"/>
                <w:sz w:val="16"/>
                <w:szCs w:val="16"/>
                <w:lang w:eastAsia="zh-CN"/>
              </w:rPr>
              <w:t>Ericsson</w:t>
            </w:r>
          </w:p>
        </w:tc>
        <w:tc>
          <w:tcPr>
            <w:tcW w:w="6942" w:type="dxa"/>
            <w:tcBorders>
              <w:top w:val="single" w:sz="4" w:space="0" w:color="A6A6A6"/>
              <w:left w:val="nil"/>
              <w:bottom w:val="single" w:sz="4" w:space="0" w:color="A6A6A6"/>
              <w:right w:val="single" w:sz="4" w:space="0" w:color="A6A6A6"/>
            </w:tcBorders>
            <w:shd w:val="clear" w:color="auto" w:fill="auto"/>
          </w:tcPr>
          <w:p w14:paraId="49AA28CF" w14:textId="77777777" w:rsidR="007E33A2" w:rsidRPr="0032713A" w:rsidRDefault="007E33A2" w:rsidP="00DA7023">
            <w:pPr>
              <w:numPr>
                <w:ilvl w:val="0"/>
                <w:numId w:val="3"/>
              </w:numPr>
              <w:spacing w:after="120"/>
              <w:ind w:left="357" w:hanging="357"/>
              <w:rPr>
                <w:b/>
                <w:sz w:val="18"/>
                <w:szCs w:val="18"/>
                <w:lang w:eastAsia="x-none"/>
              </w:rPr>
            </w:pPr>
            <w:r w:rsidRPr="0032713A">
              <w:rPr>
                <w:b/>
                <w:bCs/>
                <w:sz w:val="18"/>
                <w:szCs w:val="18"/>
                <w:u w:val="single"/>
                <w:lang w:eastAsia="x-none"/>
              </w:rPr>
              <w:t>Proposal 1</w:t>
            </w:r>
            <w:r w:rsidRPr="0032713A">
              <w:rPr>
                <w:b/>
                <w:sz w:val="18"/>
                <w:szCs w:val="18"/>
                <w:lang w:eastAsia="x-none"/>
              </w:rPr>
              <w:t>: Do not define any DL-TDOA reporting delay tests for UE-based DL-TDOA.</w:t>
            </w:r>
          </w:p>
          <w:p w14:paraId="1FEC7940" w14:textId="77777777" w:rsidR="007E33A2" w:rsidRPr="0032713A" w:rsidRDefault="007E33A2" w:rsidP="00DA7023">
            <w:pPr>
              <w:numPr>
                <w:ilvl w:val="0"/>
                <w:numId w:val="3"/>
              </w:numPr>
              <w:spacing w:after="120"/>
              <w:ind w:left="357" w:hanging="357"/>
              <w:rPr>
                <w:b/>
                <w:sz w:val="18"/>
                <w:szCs w:val="18"/>
                <w:lang w:eastAsia="x-none"/>
              </w:rPr>
            </w:pPr>
            <w:r w:rsidRPr="0032713A">
              <w:rPr>
                <w:b/>
                <w:bCs/>
                <w:sz w:val="18"/>
                <w:szCs w:val="18"/>
                <w:u w:val="single"/>
                <w:lang w:eastAsia="x-none"/>
              </w:rPr>
              <w:t>Proposal 2</w:t>
            </w:r>
            <w:r w:rsidRPr="0032713A">
              <w:rPr>
                <w:b/>
                <w:sz w:val="18"/>
                <w:szCs w:val="18"/>
                <w:lang w:eastAsia="x-none"/>
              </w:rPr>
              <w:t>: Do not define any DL-TDOA accuracy tests for UE-based DL-TDOA.</w:t>
            </w:r>
          </w:p>
          <w:p w14:paraId="4DF43CE1" w14:textId="77777777" w:rsidR="007E33A2" w:rsidRPr="0032713A" w:rsidRDefault="007E33A2" w:rsidP="00DA7023">
            <w:pPr>
              <w:numPr>
                <w:ilvl w:val="0"/>
                <w:numId w:val="3"/>
              </w:numPr>
              <w:spacing w:after="120"/>
              <w:ind w:left="357" w:hanging="357"/>
              <w:rPr>
                <w:b/>
                <w:sz w:val="18"/>
                <w:szCs w:val="18"/>
                <w:lang w:eastAsia="x-none"/>
              </w:rPr>
            </w:pPr>
            <w:r w:rsidRPr="0032713A">
              <w:rPr>
                <w:b/>
                <w:bCs/>
                <w:sz w:val="18"/>
                <w:szCs w:val="18"/>
                <w:u w:val="single"/>
              </w:rPr>
              <w:t>Proposal 3</w:t>
            </w:r>
            <w:r w:rsidRPr="0032713A">
              <w:rPr>
                <w:b/>
                <w:sz w:val="18"/>
                <w:szCs w:val="18"/>
              </w:rPr>
              <w:t>: Do not modify any existing PRS measurement delay or accuracy test to include any aspect related to UE-based DL-TDOA.</w:t>
            </w:r>
          </w:p>
          <w:p w14:paraId="2DD05928" w14:textId="77777777" w:rsidR="007E33A2" w:rsidRPr="0032713A" w:rsidRDefault="007E33A2" w:rsidP="00DA7023">
            <w:pPr>
              <w:numPr>
                <w:ilvl w:val="0"/>
                <w:numId w:val="3"/>
              </w:numPr>
              <w:spacing w:after="120"/>
              <w:ind w:left="357" w:hanging="357"/>
              <w:rPr>
                <w:b/>
                <w:bCs/>
                <w:sz w:val="18"/>
                <w:szCs w:val="18"/>
                <w:u w:val="single"/>
              </w:rPr>
            </w:pPr>
            <w:r w:rsidRPr="0032713A">
              <w:rPr>
                <w:b/>
                <w:bCs/>
                <w:sz w:val="18"/>
                <w:szCs w:val="18"/>
                <w:u w:val="single"/>
              </w:rPr>
              <w:t>Proposal 4: If the applicability of Rx-Tx accuracy requirements with autonomous timing adjustment is defined based on Option 1 (WF in R4-2206821) then X = 64 Tc for FR1 and X=32 Tc for FR2.</w:t>
            </w:r>
          </w:p>
          <w:p w14:paraId="7AB2626F" w14:textId="0FBA9032" w:rsidR="007E33A2" w:rsidRPr="0032713A" w:rsidRDefault="007E33A2" w:rsidP="00DA7023">
            <w:pPr>
              <w:numPr>
                <w:ilvl w:val="0"/>
                <w:numId w:val="3"/>
              </w:numPr>
              <w:spacing w:after="120"/>
              <w:ind w:left="357" w:hanging="357"/>
              <w:rPr>
                <w:b/>
                <w:bCs/>
                <w:sz w:val="18"/>
                <w:szCs w:val="18"/>
                <w:u w:val="single"/>
              </w:rPr>
            </w:pPr>
            <w:r w:rsidRPr="0032713A">
              <w:rPr>
                <w:b/>
                <w:bCs/>
                <w:sz w:val="18"/>
                <w:szCs w:val="18"/>
                <w:u w:val="single"/>
              </w:rPr>
              <w:t>Proposal 5: If no consensus is reached on value of X in Option 1 (WF in R4-2206821), then the pplicability of accuracy requirements under TA adjustment if the uplink transmission timing changes during the UE Rx-Tx measurement period due to autonomous adjustment is specified based on Option 2 (WF in R4-2206821).</w:t>
            </w:r>
          </w:p>
        </w:tc>
      </w:tr>
      <w:tr w:rsidR="007E33A2" w:rsidRPr="002053B7" w14:paraId="32C2AEB4" w14:textId="77777777" w:rsidTr="002053B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7EFE33F2" w14:textId="77777777" w:rsidR="007E33A2" w:rsidRPr="002053B7" w:rsidRDefault="000A57AA" w:rsidP="007E33A2">
            <w:pPr>
              <w:spacing w:after="0"/>
              <w:rPr>
                <w:rFonts w:ascii="Arial" w:hAnsi="Arial" w:cs="Arial"/>
                <w:b/>
                <w:bCs/>
                <w:color w:val="0000FF"/>
                <w:sz w:val="16"/>
                <w:szCs w:val="16"/>
                <w:u w:val="single"/>
                <w:lang w:val="en-US" w:eastAsia="zh-CN"/>
              </w:rPr>
            </w:pPr>
            <w:hyperlink r:id="rId74" w:history="1">
              <w:r w:rsidR="007E33A2" w:rsidRPr="002053B7">
                <w:rPr>
                  <w:rStyle w:val="ac"/>
                  <w:rFonts w:ascii="Arial" w:hAnsi="Arial" w:cs="Arial"/>
                  <w:b/>
                  <w:bCs/>
                  <w:sz w:val="16"/>
                  <w:szCs w:val="16"/>
                  <w:lang w:val="en-US" w:eastAsia="zh-CN"/>
                </w:rPr>
                <w:t>R4-2210182</w:t>
              </w:r>
            </w:hyperlink>
          </w:p>
        </w:tc>
        <w:tc>
          <w:tcPr>
            <w:tcW w:w="1560" w:type="dxa"/>
            <w:tcBorders>
              <w:top w:val="single" w:sz="4" w:space="0" w:color="A6A6A6"/>
              <w:left w:val="nil"/>
              <w:bottom w:val="single" w:sz="4" w:space="0" w:color="A6A6A6"/>
              <w:right w:val="single" w:sz="4" w:space="0" w:color="A6A6A6"/>
            </w:tcBorders>
            <w:shd w:val="clear" w:color="auto" w:fill="auto"/>
          </w:tcPr>
          <w:p w14:paraId="791BC0B3" w14:textId="3D221FB5" w:rsidR="007E33A2" w:rsidRPr="002053B7" w:rsidRDefault="007E33A2" w:rsidP="007E33A2">
            <w:pPr>
              <w:spacing w:after="0"/>
              <w:rPr>
                <w:rFonts w:ascii="Arial" w:hAnsi="Arial" w:cs="Arial"/>
                <w:sz w:val="16"/>
                <w:szCs w:val="16"/>
                <w:lang w:val="en-US" w:eastAsia="zh-CN"/>
              </w:rPr>
            </w:pPr>
            <w:r w:rsidRPr="002053B7">
              <w:rPr>
                <w:rFonts w:ascii="Arial" w:hAnsi="Arial" w:cs="Arial"/>
                <w:sz w:val="16"/>
                <w:szCs w:val="16"/>
                <w:lang w:eastAsia="zh-CN"/>
              </w:rPr>
              <w:t>Ericsson</w:t>
            </w:r>
          </w:p>
        </w:tc>
        <w:tc>
          <w:tcPr>
            <w:tcW w:w="6942" w:type="dxa"/>
            <w:tcBorders>
              <w:top w:val="single" w:sz="4" w:space="0" w:color="A6A6A6"/>
              <w:left w:val="nil"/>
              <w:bottom w:val="single" w:sz="4" w:space="0" w:color="A6A6A6"/>
              <w:right w:val="single" w:sz="4" w:space="0" w:color="A6A6A6"/>
            </w:tcBorders>
            <w:shd w:val="clear" w:color="auto" w:fill="auto"/>
          </w:tcPr>
          <w:p w14:paraId="050F594E" w14:textId="6980DF5A" w:rsidR="007E33A2" w:rsidRDefault="007E33A2" w:rsidP="007E33A2">
            <w:pPr>
              <w:pStyle w:val="CRCoverPage"/>
              <w:rPr>
                <w:rFonts w:cs="Arial"/>
                <w:sz w:val="16"/>
                <w:szCs w:val="16"/>
                <w:lang w:eastAsia="zh-CN"/>
              </w:rPr>
            </w:pPr>
            <w:r>
              <w:rPr>
                <w:rFonts w:cs="Arial" w:hint="eastAsia"/>
                <w:sz w:val="16"/>
                <w:szCs w:val="16"/>
                <w:lang w:eastAsia="zh-CN"/>
              </w:rPr>
              <w:t>C</w:t>
            </w:r>
            <w:r>
              <w:rPr>
                <w:rFonts w:cs="Arial"/>
                <w:sz w:val="16"/>
                <w:szCs w:val="16"/>
                <w:lang w:eastAsia="zh-CN"/>
              </w:rPr>
              <w:t>R for UE Rx-Tx accuracy</w:t>
            </w:r>
          </w:p>
          <w:p w14:paraId="1F03A684" w14:textId="7F9E84FA" w:rsidR="007E33A2" w:rsidRPr="0032713A" w:rsidRDefault="007E33A2" w:rsidP="007E33A2">
            <w:pPr>
              <w:pStyle w:val="CRCoverPage"/>
              <w:rPr>
                <w:rFonts w:cs="Arial"/>
                <w:sz w:val="16"/>
                <w:szCs w:val="16"/>
                <w:lang w:eastAsia="zh-CN"/>
              </w:rPr>
            </w:pPr>
            <w:r w:rsidRPr="0032713A">
              <w:rPr>
                <w:rFonts w:cs="Arial"/>
                <w:sz w:val="16"/>
                <w:szCs w:val="16"/>
                <w:lang w:eastAsia="zh-CN"/>
              </w:rPr>
              <w:t>The following aspect of the UE Rx-Tx meas</w:t>
            </w:r>
            <w:r>
              <w:rPr>
                <w:rFonts w:cs="Arial"/>
                <w:sz w:val="16"/>
                <w:szCs w:val="16"/>
                <w:lang w:eastAsia="zh-CN"/>
              </w:rPr>
              <w:t>urement requirements are added:</w:t>
            </w:r>
          </w:p>
          <w:p w14:paraId="38BC818C" w14:textId="6A17D125" w:rsidR="007E33A2" w:rsidRPr="002053B7" w:rsidRDefault="007E33A2" w:rsidP="007E33A2">
            <w:pPr>
              <w:pStyle w:val="CRCoverPage"/>
              <w:rPr>
                <w:rFonts w:cs="Arial"/>
                <w:sz w:val="16"/>
                <w:szCs w:val="16"/>
                <w:lang w:eastAsia="zh-CN"/>
              </w:rPr>
            </w:pPr>
            <w:r w:rsidRPr="0032713A">
              <w:rPr>
                <w:rFonts w:cs="Arial"/>
                <w:sz w:val="16"/>
                <w:szCs w:val="16"/>
                <w:lang w:eastAsia="zh-CN"/>
              </w:rPr>
              <w:t>UE Rx-Tx measurement accuracy applicability under uplink transmission timing changes during the UE Rx-Tx measurement period due to the autonomous timing adjustment. The UE behavior is defined based on WF in R4-2206821.</w:t>
            </w:r>
          </w:p>
        </w:tc>
      </w:tr>
      <w:tr w:rsidR="007E33A2" w:rsidRPr="002053B7" w14:paraId="35879FF2" w14:textId="77777777" w:rsidTr="002053B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71B4F6DF" w14:textId="77777777" w:rsidR="007E33A2" w:rsidRPr="002053B7" w:rsidRDefault="000A57AA" w:rsidP="007E33A2">
            <w:pPr>
              <w:spacing w:after="0"/>
              <w:rPr>
                <w:rFonts w:ascii="Arial" w:hAnsi="Arial" w:cs="Arial"/>
                <w:b/>
                <w:bCs/>
                <w:color w:val="0000FF"/>
                <w:sz w:val="16"/>
                <w:szCs w:val="16"/>
                <w:u w:val="single"/>
                <w:lang w:val="en-US" w:eastAsia="zh-CN"/>
              </w:rPr>
            </w:pPr>
            <w:hyperlink r:id="rId75" w:history="1">
              <w:r w:rsidR="007E33A2" w:rsidRPr="002053B7">
                <w:rPr>
                  <w:rStyle w:val="ac"/>
                  <w:rFonts w:ascii="Arial" w:hAnsi="Arial" w:cs="Arial"/>
                  <w:b/>
                  <w:bCs/>
                  <w:sz w:val="16"/>
                  <w:szCs w:val="16"/>
                  <w:lang w:val="en-US" w:eastAsia="zh-CN"/>
                </w:rPr>
                <w:t>R4-2210184</w:t>
              </w:r>
            </w:hyperlink>
          </w:p>
        </w:tc>
        <w:tc>
          <w:tcPr>
            <w:tcW w:w="1560" w:type="dxa"/>
            <w:tcBorders>
              <w:top w:val="single" w:sz="4" w:space="0" w:color="A6A6A6"/>
              <w:left w:val="nil"/>
              <w:bottom w:val="single" w:sz="4" w:space="0" w:color="A6A6A6"/>
              <w:right w:val="single" w:sz="4" w:space="0" w:color="A6A6A6"/>
            </w:tcBorders>
            <w:shd w:val="clear" w:color="auto" w:fill="auto"/>
          </w:tcPr>
          <w:p w14:paraId="466FADCA" w14:textId="61273014" w:rsidR="007E33A2" w:rsidRPr="002053B7" w:rsidRDefault="007E33A2" w:rsidP="007E33A2">
            <w:pPr>
              <w:spacing w:after="0"/>
              <w:rPr>
                <w:rFonts w:ascii="Arial" w:hAnsi="Arial" w:cs="Arial"/>
                <w:sz w:val="16"/>
                <w:szCs w:val="16"/>
                <w:lang w:val="en-US" w:eastAsia="zh-CN"/>
              </w:rPr>
            </w:pPr>
            <w:r w:rsidRPr="002053B7">
              <w:rPr>
                <w:rFonts w:ascii="Arial" w:hAnsi="Arial" w:cs="Arial"/>
                <w:sz w:val="16"/>
                <w:szCs w:val="16"/>
                <w:lang w:eastAsia="zh-CN"/>
              </w:rPr>
              <w:t>Ericsson</w:t>
            </w:r>
          </w:p>
        </w:tc>
        <w:tc>
          <w:tcPr>
            <w:tcW w:w="6942" w:type="dxa"/>
            <w:tcBorders>
              <w:top w:val="single" w:sz="4" w:space="0" w:color="A6A6A6"/>
              <w:left w:val="nil"/>
              <w:bottom w:val="single" w:sz="4" w:space="0" w:color="A6A6A6"/>
              <w:right w:val="single" w:sz="4" w:space="0" w:color="A6A6A6"/>
            </w:tcBorders>
            <w:shd w:val="clear" w:color="auto" w:fill="auto"/>
          </w:tcPr>
          <w:p w14:paraId="3D1F85F3" w14:textId="77777777" w:rsidR="007E33A2" w:rsidRDefault="007E33A2" w:rsidP="007E33A2">
            <w:pPr>
              <w:pStyle w:val="CRCoverPage"/>
              <w:rPr>
                <w:rFonts w:cs="Arial"/>
                <w:sz w:val="16"/>
                <w:szCs w:val="16"/>
                <w:lang w:eastAsia="zh-CN"/>
              </w:rPr>
            </w:pPr>
            <w:r>
              <w:rPr>
                <w:rFonts w:cs="Arial" w:hint="eastAsia"/>
                <w:sz w:val="16"/>
                <w:szCs w:val="16"/>
                <w:lang w:eastAsia="zh-CN"/>
              </w:rPr>
              <w:t>C</w:t>
            </w:r>
            <w:r>
              <w:rPr>
                <w:rFonts w:cs="Arial"/>
                <w:sz w:val="16"/>
                <w:szCs w:val="16"/>
                <w:lang w:eastAsia="zh-CN"/>
              </w:rPr>
              <w:t>R for side condition of PRS measurement in Annex B</w:t>
            </w:r>
          </w:p>
          <w:p w14:paraId="456B040F" w14:textId="56895B34" w:rsidR="007E33A2" w:rsidRPr="002053B7" w:rsidRDefault="007E33A2" w:rsidP="007E33A2">
            <w:pPr>
              <w:pStyle w:val="CRCoverPage"/>
              <w:rPr>
                <w:rFonts w:cs="Arial"/>
                <w:sz w:val="16"/>
                <w:szCs w:val="16"/>
                <w:lang w:eastAsia="zh-CN"/>
              </w:rPr>
            </w:pPr>
            <w:r w:rsidRPr="0032713A">
              <w:rPr>
                <w:rFonts w:cs="Arial" w:hint="eastAsia"/>
                <w:sz w:val="16"/>
                <w:szCs w:val="16"/>
                <w:lang w:eastAsia="zh-CN"/>
              </w:rPr>
              <w:t xml:space="preserve">According to sections 10.1.24 and 10.1.25 the PRS-RSRP and UE Rx-Tx accuracy requirements are applicable for PRS Ês/Iot </w:t>
            </w:r>
            <w:r w:rsidRPr="0032713A">
              <w:rPr>
                <w:rFonts w:cs="Arial" w:hint="eastAsia"/>
                <w:sz w:val="16"/>
                <w:szCs w:val="16"/>
                <w:lang w:eastAsia="zh-CN"/>
              </w:rPr>
              <w:t>≥</w:t>
            </w:r>
            <w:r w:rsidRPr="0032713A">
              <w:rPr>
                <w:rFonts w:cs="Arial" w:hint="eastAsia"/>
                <w:sz w:val="16"/>
                <w:szCs w:val="16"/>
                <w:lang w:eastAsia="zh-CN"/>
              </w:rPr>
              <w:t xml:space="preserve"> -3 dB and for Ês/Iot </w:t>
            </w:r>
            <w:r w:rsidRPr="0032713A">
              <w:rPr>
                <w:rFonts w:cs="Arial" w:hint="eastAsia"/>
                <w:sz w:val="16"/>
                <w:szCs w:val="16"/>
                <w:lang w:eastAsia="zh-CN"/>
              </w:rPr>
              <w:t>≥</w:t>
            </w:r>
            <w:r w:rsidRPr="0032713A">
              <w:rPr>
                <w:rFonts w:cs="Arial" w:hint="eastAsia"/>
                <w:sz w:val="16"/>
                <w:szCs w:val="16"/>
                <w:lang w:eastAsia="zh-CN"/>
              </w:rPr>
              <w:t xml:space="preserve"> -13 dB. These conditions are introduced in annex B.</w:t>
            </w:r>
          </w:p>
        </w:tc>
      </w:tr>
      <w:tr w:rsidR="007E33A2" w:rsidRPr="002053B7" w14:paraId="0E88E8FF" w14:textId="77777777" w:rsidTr="002053B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2F0FE15B" w14:textId="77777777" w:rsidR="007E33A2" w:rsidRPr="002053B7" w:rsidRDefault="000A57AA" w:rsidP="007E33A2">
            <w:pPr>
              <w:spacing w:after="0"/>
              <w:rPr>
                <w:rFonts w:ascii="Arial" w:hAnsi="Arial" w:cs="Arial"/>
                <w:b/>
                <w:bCs/>
                <w:color w:val="0000FF"/>
                <w:sz w:val="16"/>
                <w:szCs w:val="16"/>
                <w:u w:val="single"/>
                <w:lang w:val="en-US" w:eastAsia="zh-CN"/>
              </w:rPr>
            </w:pPr>
            <w:hyperlink r:id="rId76" w:history="1">
              <w:r w:rsidR="007E33A2" w:rsidRPr="002053B7">
                <w:rPr>
                  <w:rStyle w:val="ac"/>
                  <w:rFonts w:ascii="Arial" w:hAnsi="Arial" w:cs="Arial"/>
                  <w:b/>
                  <w:bCs/>
                  <w:sz w:val="16"/>
                  <w:szCs w:val="16"/>
                  <w:lang w:val="en-US" w:eastAsia="zh-CN"/>
                </w:rPr>
                <w:t>R4-2210225</w:t>
              </w:r>
            </w:hyperlink>
          </w:p>
        </w:tc>
        <w:tc>
          <w:tcPr>
            <w:tcW w:w="1560" w:type="dxa"/>
            <w:tcBorders>
              <w:top w:val="single" w:sz="4" w:space="0" w:color="A6A6A6"/>
              <w:left w:val="nil"/>
              <w:bottom w:val="single" w:sz="4" w:space="0" w:color="A6A6A6"/>
              <w:right w:val="single" w:sz="4" w:space="0" w:color="A6A6A6"/>
            </w:tcBorders>
            <w:shd w:val="clear" w:color="auto" w:fill="auto"/>
          </w:tcPr>
          <w:p w14:paraId="0F451CC1" w14:textId="024C6F1D" w:rsidR="007E33A2" w:rsidRPr="002053B7" w:rsidRDefault="007E33A2" w:rsidP="007E33A2">
            <w:pPr>
              <w:spacing w:after="0"/>
              <w:rPr>
                <w:rFonts w:ascii="Arial" w:hAnsi="Arial" w:cs="Arial"/>
                <w:sz w:val="16"/>
                <w:szCs w:val="16"/>
                <w:lang w:val="en-US" w:eastAsia="zh-CN"/>
              </w:rPr>
            </w:pPr>
            <w:r w:rsidRPr="002053B7">
              <w:rPr>
                <w:rFonts w:ascii="Arial" w:hAnsi="Arial" w:cs="Arial"/>
                <w:sz w:val="16"/>
                <w:szCs w:val="16"/>
                <w:lang w:eastAsia="zh-CN"/>
              </w:rPr>
              <w:t>Qualcomm Incorporated</w:t>
            </w:r>
          </w:p>
        </w:tc>
        <w:tc>
          <w:tcPr>
            <w:tcW w:w="6942" w:type="dxa"/>
            <w:tcBorders>
              <w:top w:val="single" w:sz="4" w:space="0" w:color="A6A6A6"/>
              <w:left w:val="nil"/>
              <w:bottom w:val="single" w:sz="4" w:space="0" w:color="A6A6A6"/>
              <w:right w:val="single" w:sz="4" w:space="0" w:color="A6A6A6"/>
            </w:tcBorders>
            <w:shd w:val="clear" w:color="auto" w:fill="auto"/>
          </w:tcPr>
          <w:p w14:paraId="14B6DEE3" w14:textId="77777777" w:rsidR="007E33A2" w:rsidRDefault="007E33A2" w:rsidP="007E33A2">
            <w:pPr>
              <w:pStyle w:val="CRCoverPage"/>
              <w:rPr>
                <w:rFonts w:cs="Arial"/>
                <w:sz w:val="16"/>
                <w:szCs w:val="16"/>
                <w:lang w:eastAsia="zh-CN"/>
              </w:rPr>
            </w:pPr>
            <w:r>
              <w:rPr>
                <w:rFonts w:cs="Arial" w:hint="eastAsia"/>
                <w:sz w:val="16"/>
                <w:szCs w:val="16"/>
                <w:lang w:eastAsia="zh-CN"/>
              </w:rPr>
              <w:t>C</w:t>
            </w:r>
            <w:r>
              <w:rPr>
                <w:rFonts w:cs="Arial"/>
                <w:sz w:val="16"/>
                <w:szCs w:val="16"/>
                <w:lang w:eastAsia="zh-CN"/>
              </w:rPr>
              <w:t>R for UE Rx-Tx accuracy</w:t>
            </w:r>
          </w:p>
          <w:p w14:paraId="696CD088" w14:textId="05AA22AE" w:rsidR="007E33A2" w:rsidRPr="002053B7" w:rsidRDefault="007E33A2" w:rsidP="007E33A2">
            <w:pPr>
              <w:pStyle w:val="CRCoverPage"/>
              <w:rPr>
                <w:rFonts w:cs="Arial"/>
                <w:sz w:val="16"/>
                <w:szCs w:val="16"/>
                <w:lang w:eastAsia="zh-CN"/>
              </w:rPr>
            </w:pPr>
            <w:r w:rsidRPr="0034312D">
              <w:rPr>
                <w:rFonts w:cs="Arial"/>
                <w:sz w:val="16"/>
                <w:szCs w:val="16"/>
                <w:lang w:eastAsia="zh-CN"/>
              </w:rPr>
              <w:t>1.</w:t>
            </w:r>
            <w:r w:rsidRPr="0034312D">
              <w:rPr>
                <w:rFonts w:cs="Arial"/>
                <w:sz w:val="16"/>
                <w:szCs w:val="16"/>
                <w:lang w:eastAsia="zh-CN"/>
              </w:rPr>
              <w:tab/>
              <w:t>Correct the UE Rx-Tx group delay calibration margins.</w:t>
            </w:r>
          </w:p>
        </w:tc>
      </w:tr>
      <w:tr w:rsidR="007E33A2" w:rsidRPr="002053B7" w14:paraId="3E9693A0" w14:textId="77777777" w:rsidTr="002053B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355F2E38" w14:textId="77777777" w:rsidR="007E33A2" w:rsidRPr="002053B7" w:rsidRDefault="000A57AA" w:rsidP="007E33A2">
            <w:pPr>
              <w:spacing w:after="0"/>
              <w:rPr>
                <w:rFonts w:ascii="Arial" w:hAnsi="Arial" w:cs="Arial"/>
                <w:b/>
                <w:bCs/>
                <w:color w:val="0000FF"/>
                <w:sz w:val="16"/>
                <w:szCs w:val="16"/>
                <w:u w:val="single"/>
                <w:lang w:val="en-US" w:eastAsia="zh-CN"/>
              </w:rPr>
            </w:pPr>
            <w:hyperlink r:id="rId77" w:history="1">
              <w:r w:rsidR="007E33A2" w:rsidRPr="002053B7">
                <w:rPr>
                  <w:rStyle w:val="ac"/>
                  <w:rFonts w:ascii="Arial" w:hAnsi="Arial" w:cs="Arial"/>
                  <w:b/>
                  <w:bCs/>
                  <w:sz w:val="16"/>
                  <w:szCs w:val="16"/>
                  <w:lang w:val="en-US" w:eastAsia="zh-CN"/>
                </w:rPr>
                <w:t>R4-2208985</w:t>
              </w:r>
            </w:hyperlink>
          </w:p>
        </w:tc>
        <w:tc>
          <w:tcPr>
            <w:tcW w:w="1560" w:type="dxa"/>
            <w:tcBorders>
              <w:top w:val="single" w:sz="4" w:space="0" w:color="A6A6A6"/>
              <w:left w:val="nil"/>
              <w:bottom w:val="single" w:sz="4" w:space="0" w:color="A6A6A6"/>
              <w:right w:val="single" w:sz="4" w:space="0" w:color="A6A6A6"/>
            </w:tcBorders>
            <w:shd w:val="clear" w:color="auto" w:fill="auto"/>
          </w:tcPr>
          <w:p w14:paraId="1F7CDAEF" w14:textId="494F6FDF" w:rsidR="007E33A2" w:rsidRPr="002053B7" w:rsidRDefault="007E33A2" w:rsidP="007E33A2">
            <w:pPr>
              <w:spacing w:after="0"/>
              <w:rPr>
                <w:rFonts w:ascii="Arial" w:hAnsi="Arial" w:cs="Arial"/>
                <w:sz w:val="16"/>
                <w:szCs w:val="16"/>
                <w:lang w:val="en-US" w:eastAsia="zh-CN"/>
              </w:rPr>
            </w:pPr>
            <w:r w:rsidRPr="002053B7">
              <w:rPr>
                <w:rFonts w:ascii="Arial" w:hAnsi="Arial" w:cs="Arial"/>
                <w:sz w:val="16"/>
                <w:szCs w:val="16"/>
                <w:lang w:eastAsia="zh-CN"/>
              </w:rPr>
              <w:t>Huawei, Hisilicon</w:t>
            </w:r>
          </w:p>
        </w:tc>
        <w:tc>
          <w:tcPr>
            <w:tcW w:w="6942" w:type="dxa"/>
            <w:tcBorders>
              <w:top w:val="single" w:sz="4" w:space="0" w:color="A6A6A6"/>
              <w:left w:val="nil"/>
              <w:bottom w:val="single" w:sz="4" w:space="0" w:color="A6A6A6"/>
              <w:right w:val="single" w:sz="4" w:space="0" w:color="A6A6A6"/>
            </w:tcBorders>
            <w:shd w:val="clear" w:color="auto" w:fill="auto"/>
          </w:tcPr>
          <w:p w14:paraId="59F1BAF1" w14:textId="77777777" w:rsidR="007E33A2" w:rsidRDefault="007E33A2" w:rsidP="007E33A2">
            <w:pPr>
              <w:pStyle w:val="CRCoverPage"/>
              <w:rPr>
                <w:rFonts w:cs="Arial"/>
                <w:sz w:val="16"/>
                <w:szCs w:val="16"/>
                <w:lang w:eastAsia="zh-CN"/>
              </w:rPr>
            </w:pPr>
            <w:r>
              <w:rPr>
                <w:rFonts w:cs="Arial" w:hint="eastAsia"/>
                <w:sz w:val="16"/>
                <w:szCs w:val="16"/>
                <w:lang w:eastAsia="zh-CN"/>
              </w:rPr>
              <w:t>C</w:t>
            </w:r>
            <w:r>
              <w:rPr>
                <w:rFonts w:cs="Arial"/>
                <w:sz w:val="16"/>
                <w:szCs w:val="16"/>
                <w:lang w:eastAsia="zh-CN"/>
              </w:rPr>
              <w:t>R for UL switching TCs</w:t>
            </w:r>
          </w:p>
          <w:p w14:paraId="16695592" w14:textId="77777777" w:rsidR="007E33A2" w:rsidRPr="0034312D" w:rsidRDefault="007E33A2" w:rsidP="007E33A2">
            <w:pPr>
              <w:pStyle w:val="CRCoverPage"/>
              <w:rPr>
                <w:rFonts w:cs="Arial"/>
                <w:sz w:val="16"/>
                <w:szCs w:val="16"/>
                <w:lang w:eastAsia="zh-CN"/>
              </w:rPr>
            </w:pPr>
            <w:r w:rsidRPr="0034312D">
              <w:rPr>
                <w:rFonts w:cs="Arial"/>
                <w:sz w:val="16"/>
                <w:szCs w:val="16"/>
                <w:lang w:eastAsia="zh-CN"/>
              </w:rPr>
              <w:t>1.</w:t>
            </w:r>
            <w:r w:rsidRPr="0034312D">
              <w:rPr>
                <w:rFonts w:cs="Arial"/>
                <w:sz w:val="16"/>
                <w:szCs w:val="16"/>
                <w:lang w:eastAsia="zh-CN"/>
              </w:rPr>
              <w:tab/>
              <w:t>Remove the power boosting of CSI-RS</w:t>
            </w:r>
          </w:p>
          <w:p w14:paraId="13E7CC55" w14:textId="62046FE5" w:rsidR="007E33A2" w:rsidRPr="002053B7" w:rsidRDefault="007E33A2" w:rsidP="007E33A2">
            <w:pPr>
              <w:pStyle w:val="CRCoverPage"/>
              <w:rPr>
                <w:rFonts w:cs="Arial"/>
                <w:sz w:val="16"/>
                <w:szCs w:val="16"/>
                <w:lang w:eastAsia="zh-CN"/>
              </w:rPr>
            </w:pPr>
            <w:r w:rsidRPr="0034312D">
              <w:rPr>
                <w:rFonts w:cs="Arial"/>
                <w:sz w:val="16"/>
                <w:szCs w:val="16"/>
                <w:lang w:eastAsia="zh-CN"/>
              </w:rPr>
              <w:lastRenderedPageBreak/>
              <w:t>2.</w:t>
            </w:r>
            <w:r w:rsidRPr="0034312D">
              <w:rPr>
                <w:rFonts w:cs="Arial"/>
                <w:sz w:val="16"/>
                <w:szCs w:val="16"/>
                <w:lang w:eastAsia="zh-CN"/>
              </w:rPr>
              <w:tab/>
              <w:t>Some editorial changes are made.</w:t>
            </w:r>
          </w:p>
        </w:tc>
      </w:tr>
      <w:tr w:rsidR="0050688A" w:rsidRPr="002053B7" w14:paraId="4C42B966" w14:textId="77777777" w:rsidTr="002053B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1058C168" w14:textId="253F8789" w:rsidR="0050688A" w:rsidRDefault="000A57AA" w:rsidP="0050688A">
            <w:pPr>
              <w:spacing w:after="0"/>
              <w:rPr>
                <w:rStyle w:val="ac"/>
                <w:rFonts w:ascii="Arial" w:hAnsi="Arial" w:cs="Arial"/>
                <w:b/>
                <w:bCs/>
                <w:sz w:val="16"/>
                <w:szCs w:val="16"/>
                <w:lang w:val="en-US" w:eastAsia="zh-CN"/>
              </w:rPr>
            </w:pPr>
            <w:hyperlink r:id="rId78" w:history="1">
              <w:r w:rsidR="0050688A" w:rsidRPr="002053B7">
                <w:rPr>
                  <w:rStyle w:val="ac"/>
                  <w:rFonts w:ascii="Arial" w:hAnsi="Arial" w:cs="Arial"/>
                  <w:b/>
                  <w:bCs/>
                  <w:sz w:val="16"/>
                  <w:szCs w:val="16"/>
                  <w:lang w:val="en-US" w:eastAsia="zh-CN"/>
                </w:rPr>
                <w:t>R4-2207789</w:t>
              </w:r>
            </w:hyperlink>
          </w:p>
        </w:tc>
        <w:tc>
          <w:tcPr>
            <w:tcW w:w="1560" w:type="dxa"/>
            <w:tcBorders>
              <w:top w:val="single" w:sz="4" w:space="0" w:color="A6A6A6"/>
              <w:left w:val="nil"/>
              <w:bottom w:val="single" w:sz="4" w:space="0" w:color="A6A6A6"/>
              <w:right w:val="single" w:sz="4" w:space="0" w:color="A6A6A6"/>
            </w:tcBorders>
            <w:shd w:val="clear" w:color="auto" w:fill="auto"/>
          </w:tcPr>
          <w:p w14:paraId="38006CA0" w14:textId="113F5708" w:rsidR="0050688A" w:rsidRPr="002053B7" w:rsidRDefault="0050688A" w:rsidP="0050688A">
            <w:pPr>
              <w:spacing w:after="0"/>
              <w:rPr>
                <w:rFonts w:ascii="Arial" w:hAnsi="Arial" w:cs="Arial"/>
                <w:sz w:val="16"/>
                <w:szCs w:val="16"/>
                <w:lang w:eastAsia="zh-CN"/>
              </w:rPr>
            </w:pPr>
            <w:r w:rsidRPr="002053B7">
              <w:rPr>
                <w:rFonts w:ascii="Arial" w:hAnsi="Arial" w:cs="Arial"/>
                <w:sz w:val="16"/>
                <w:szCs w:val="16"/>
                <w:lang w:eastAsia="zh-CN"/>
              </w:rPr>
              <w:t>Apple</w:t>
            </w:r>
          </w:p>
        </w:tc>
        <w:tc>
          <w:tcPr>
            <w:tcW w:w="6942" w:type="dxa"/>
            <w:tcBorders>
              <w:top w:val="single" w:sz="4" w:space="0" w:color="A6A6A6"/>
              <w:left w:val="nil"/>
              <w:bottom w:val="single" w:sz="4" w:space="0" w:color="A6A6A6"/>
              <w:right w:val="single" w:sz="4" w:space="0" w:color="A6A6A6"/>
            </w:tcBorders>
            <w:shd w:val="clear" w:color="auto" w:fill="auto"/>
          </w:tcPr>
          <w:p w14:paraId="45FA9397" w14:textId="77777777" w:rsidR="0050688A" w:rsidRDefault="0050688A" w:rsidP="0050688A">
            <w:pPr>
              <w:pStyle w:val="CRCoverPage"/>
              <w:rPr>
                <w:rFonts w:cs="Arial"/>
                <w:sz w:val="16"/>
                <w:szCs w:val="16"/>
                <w:lang w:val="en-US" w:eastAsia="zh-CN"/>
              </w:rPr>
            </w:pPr>
            <w:r w:rsidRPr="00371D82">
              <w:rPr>
                <w:rFonts w:cs="Arial" w:hint="eastAsia"/>
                <w:sz w:val="16"/>
                <w:szCs w:val="16"/>
                <w:lang w:val="en-US" w:eastAsia="zh-CN"/>
              </w:rPr>
              <w:t>C</w:t>
            </w:r>
            <w:r w:rsidRPr="00371D82">
              <w:rPr>
                <w:rFonts w:cs="Arial"/>
                <w:sz w:val="16"/>
                <w:szCs w:val="16"/>
                <w:lang w:val="en-US" w:eastAsia="zh-CN"/>
              </w:rPr>
              <w:t>R for spatial relation RMC</w:t>
            </w:r>
          </w:p>
          <w:p w14:paraId="035418A9" w14:textId="38FCDED9" w:rsidR="0050688A" w:rsidRDefault="0050688A" w:rsidP="0050688A">
            <w:pPr>
              <w:pStyle w:val="CRCoverPage"/>
              <w:rPr>
                <w:rFonts w:cs="Arial"/>
                <w:sz w:val="16"/>
                <w:szCs w:val="16"/>
                <w:lang w:eastAsia="zh-CN"/>
              </w:rPr>
            </w:pPr>
            <w:r w:rsidRPr="0034312D">
              <w:rPr>
                <w:rFonts w:cs="Arial"/>
                <w:sz w:val="16"/>
                <w:szCs w:val="16"/>
                <w:lang w:val="en-US" w:eastAsia="zh-CN"/>
              </w:rPr>
              <w:t>Added Pathloss reference RS to PUCCH spatial relation</w:t>
            </w:r>
          </w:p>
        </w:tc>
      </w:tr>
      <w:tr w:rsidR="0050688A" w:rsidRPr="002053B7" w14:paraId="5CFBE40B" w14:textId="77777777" w:rsidTr="002053B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4D68132D" w14:textId="77777777" w:rsidR="0050688A" w:rsidRPr="002053B7" w:rsidRDefault="000A57AA" w:rsidP="0050688A">
            <w:pPr>
              <w:spacing w:after="0"/>
              <w:rPr>
                <w:rFonts w:ascii="Arial" w:hAnsi="Arial" w:cs="Arial"/>
                <w:b/>
                <w:bCs/>
                <w:color w:val="0000FF"/>
                <w:sz w:val="16"/>
                <w:szCs w:val="16"/>
                <w:u w:val="single"/>
                <w:lang w:val="en-US" w:eastAsia="zh-CN"/>
              </w:rPr>
            </w:pPr>
            <w:hyperlink r:id="rId79" w:history="1">
              <w:r w:rsidR="0050688A" w:rsidRPr="002053B7">
                <w:rPr>
                  <w:rStyle w:val="ac"/>
                  <w:rFonts w:ascii="Arial" w:hAnsi="Arial" w:cs="Arial"/>
                  <w:b/>
                  <w:bCs/>
                  <w:sz w:val="16"/>
                  <w:szCs w:val="16"/>
                  <w:lang w:val="en-US" w:eastAsia="zh-CN"/>
                </w:rPr>
                <w:t>R4-2207951</w:t>
              </w:r>
            </w:hyperlink>
          </w:p>
        </w:tc>
        <w:tc>
          <w:tcPr>
            <w:tcW w:w="1560" w:type="dxa"/>
            <w:tcBorders>
              <w:top w:val="single" w:sz="4" w:space="0" w:color="A6A6A6"/>
              <w:left w:val="nil"/>
              <w:bottom w:val="single" w:sz="4" w:space="0" w:color="A6A6A6"/>
              <w:right w:val="single" w:sz="4" w:space="0" w:color="A6A6A6"/>
            </w:tcBorders>
            <w:shd w:val="clear" w:color="auto" w:fill="auto"/>
          </w:tcPr>
          <w:p w14:paraId="2CB47C1E" w14:textId="5C6B85A1" w:rsidR="0050688A" w:rsidRPr="002053B7" w:rsidRDefault="0050688A" w:rsidP="0050688A">
            <w:pPr>
              <w:spacing w:after="0"/>
              <w:rPr>
                <w:rFonts w:ascii="Arial" w:hAnsi="Arial" w:cs="Arial"/>
                <w:sz w:val="16"/>
                <w:szCs w:val="16"/>
                <w:lang w:val="en-US" w:eastAsia="zh-CN"/>
              </w:rPr>
            </w:pPr>
            <w:r w:rsidRPr="002053B7">
              <w:rPr>
                <w:rFonts w:ascii="Arial" w:hAnsi="Arial" w:cs="Arial"/>
                <w:sz w:val="16"/>
                <w:szCs w:val="16"/>
                <w:lang w:eastAsia="zh-CN"/>
              </w:rPr>
              <w:t>Qualcomm Incorporated</w:t>
            </w:r>
          </w:p>
        </w:tc>
        <w:tc>
          <w:tcPr>
            <w:tcW w:w="6942" w:type="dxa"/>
            <w:tcBorders>
              <w:top w:val="single" w:sz="4" w:space="0" w:color="A6A6A6"/>
              <w:left w:val="nil"/>
              <w:bottom w:val="single" w:sz="4" w:space="0" w:color="A6A6A6"/>
              <w:right w:val="single" w:sz="4" w:space="0" w:color="A6A6A6"/>
            </w:tcBorders>
            <w:shd w:val="clear" w:color="auto" w:fill="auto"/>
          </w:tcPr>
          <w:p w14:paraId="66A0B01A" w14:textId="77777777" w:rsidR="0050688A" w:rsidRDefault="0050688A" w:rsidP="0050688A">
            <w:pPr>
              <w:pStyle w:val="CRCoverPage"/>
              <w:rPr>
                <w:rFonts w:cs="Arial"/>
                <w:sz w:val="16"/>
                <w:szCs w:val="16"/>
                <w:lang w:eastAsia="zh-CN"/>
              </w:rPr>
            </w:pPr>
            <w:r>
              <w:rPr>
                <w:rFonts w:cs="Arial" w:hint="eastAsia"/>
                <w:sz w:val="16"/>
                <w:szCs w:val="16"/>
                <w:lang w:eastAsia="zh-CN"/>
              </w:rPr>
              <w:t>C</w:t>
            </w:r>
            <w:r>
              <w:rPr>
                <w:rFonts w:cs="Arial"/>
                <w:sz w:val="16"/>
                <w:szCs w:val="16"/>
                <w:lang w:eastAsia="zh-CN"/>
              </w:rPr>
              <w:t>R for multiple SCell activation TC and SRS RMC</w:t>
            </w:r>
          </w:p>
          <w:p w14:paraId="55BBDCB0" w14:textId="70BCA6FB" w:rsidR="0050688A" w:rsidRDefault="0050688A" w:rsidP="0050688A">
            <w:pPr>
              <w:pStyle w:val="CRCoverPage"/>
              <w:numPr>
                <w:ilvl w:val="0"/>
                <w:numId w:val="21"/>
              </w:numPr>
              <w:rPr>
                <w:rFonts w:cs="Arial"/>
                <w:sz w:val="16"/>
                <w:szCs w:val="16"/>
                <w:lang w:eastAsia="zh-CN"/>
              </w:rPr>
            </w:pPr>
            <w:r w:rsidRPr="00584754">
              <w:rPr>
                <w:rFonts w:cs="Arial"/>
                <w:sz w:val="16"/>
                <w:szCs w:val="16"/>
                <w:lang w:eastAsia="zh-CN"/>
              </w:rPr>
              <w:t>Added a condition where UE does not have to transmit a CSI report during SCell activation.</w:t>
            </w:r>
          </w:p>
          <w:p w14:paraId="230A4B6A" w14:textId="36770891" w:rsidR="0050688A" w:rsidRPr="002053B7" w:rsidRDefault="0050688A" w:rsidP="0050688A">
            <w:pPr>
              <w:pStyle w:val="CRCoverPage"/>
              <w:numPr>
                <w:ilvl w:val="0"/>
                <w:numId w:val="21"/>
              </w:numPr>
              <w:rPr>
                <w:rFonts w:cs="Arial"/>
                <w:sz w:val="16"/>
                <w:szCs w:val="16"/>
                <w:lang w:eastAsia="zh-CN"/>
              </w:rPr>
            </w:pPr>
            <w:r w:rsidRPr="00541CD6">
              <w:rPr>
                <w:rFonts w:cs="Arial"/>
                <w:sz w:val="16"/>
                <w:szCs w:val="16"/>
                <w:lang w:eastAsia="zh-CN"/>
              </w:rPr>
              <w:t>Correct startPosition in A.3.24 from 0 to 5</w:t>
            </w:r>
          </w:p>
        </w:tc>
      </w:tr>
      <w:tr w:rsidR="0050688A" w:rsidRPr="002053B7" w14:paraId="4E67AD9A" w14:textId="77777777" w:rsidTr="002053B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46685F39" w14:textId="77777777" w:rsidR="0050688A" w:rsidRPr="002053B7" w:rsidRDefault="000A57AA" w:rsidP="0050688A">
            <w:pPr>
              <w:spacing w:after="0"/>
              <w:rPr>
                <w:rFonts w:ascii="Arial" w:hAnsi="Arial" w:cs="Arial"/>
                <w:b/>
                <w:bCs/>
                <w:color w:val="0000FF"/>
                <w:sz w:val="16"/>
                <w:szCs w:val="16"/>
                <w:u w:val="single"/>
                <w:lang w:val="en-US" w:eastAsia="zh-CN"/>
              </w:rPr>
            </w:pPr>
            <w:hyperlink r:id="rId80" w:history="1">
              <w:r w:rsidR="0050688A" w:rsidRPr="002053B7">
                <w:rPr>
                  <w:rStyle w:val="ac"/>
                  <w:rFonts w:ascii="Arial" w:hAnsi="Arial" w:cs="Arial"/>
                  <w:b/>
                  <w:bCs/>
                  <w:sz w:val="16"/>
                  <w:szCs w:val="16"/>
                  <w:lang w:val="en-US" w:eastAsia="zh-CN"/>
                </w:rPr>
                <w:t>R4-2208918</w:t>
              </w:r>
            </w:hyperlink>
          </w:p>
        </w:tc>
        <w:tc>
          <w:tcPr>
            <w:tcW w:w="1560" w:type="dxa"/>
            <w:tcBorders>
              <w:top w:val="single" w:sz="4" w:space="0" w:color="A6A6A6"/>
              <w:left w:val="nil"/>
              <w:bottom w:val="single" w:sz="4" w:space="0" w:color="A6A6A6"/>
              <w:right w:val="single" w:sz="4" w:space="0" w:color="A6A6A6"/>
            </w:tcBorders>
            <w:shd w:val="clear" w:color="auto" w:fill="auto"/>
          </w:tcPr>
          <w:p w14:paraId="2D19F6C2" w14:textId="23F26495" w:rsidR="0050688A" w:rsidRPr="002053B7" w:rsidRDefault="0050688A" w:rsidP="0050688A">
            <w:pPr>
              <w:spacing w:after="0"/>
              <w:rPr>
                <w:rFonts w:ascii="Arial" w:hAnsi="Arial" w:cs="Arial"/>
                <w:sz w:val="16"/>
                <w:szCs w:val="16"/>
                <w:lang w:val="en-US" w:eastAsia="zh-CN"/>
              </w:rPr>
            </w:pPr>
            <w:r w:rsidRPr="002053B7">
              <w:rPr>
                <w:rFonts w:ascii="Arial" w:hAnsi="Arial" w:cs="Arial"/>
                <w:sz w:val="16"/>
                <w:szCs w:val="16"/>
                <w:lang w:eastAsia="zh-CN"/>
              </w:rPr>
              <w:t>Huawei, Hisilicon</w:t>
            </w:r>
          </w:p>
        </w:tc>
        <w:tc>
          <w:tcPr>
            <w:tcW w:w="6942" w:type="dxa"/>
            <w:tcBorders>
              <w:top w:val="single" w:sz="4" w:space="0" w:color="A6A6A6"/>
              <w:left w:val="nil"/>
              <w:bottom w:val="single" w:sz="4" w:space="0" w:color="A6A6A6"/>
              <w:right w:val="single" w:sz="4" w:space="0" w:color="A6A6A6"/>
            </w:tcBorders>
            <w:shd w:val="clear" w:color="auto" w:fill="auto"/>
          </w:tcPr>
          <w:p w14:paraId="63E658C5" w14:textId="20220DF7" w:rsidR="0050688A" w:rsidRDefault="0050688A" w:rsidP="0050688A">
            <w:pPr>
              <w:pStyle w:val="CRCoverPage"/>
              <w:rPr>
                <w:rFonts w:cs="Arial"/>
                <w:sz w:val="16"/>
                <w:szCs w:val="16"/>
                <w:lang w:eastAsia="zh-CN"/>
              </w:rPr>
            </w:pPr>
            <w:r>
              <w:rPr>
                <w:rFonts w:cs="Arial" w:hint="eastAsia"/>
                <w:sz w:val="16"/>
                <w:szCs w:val="16"/>
                <w:lang w:eastAsia="zh-CN"/>
              </w:rPr>
              <w:t>C</w:t>
            </w:r>
            <w:r>
              <w:rPr>
                <w:rFonts w:cs="Arial"/>
                <w:sz w:val="16"/>
                <w:szCs w:val="16"/>
                <w:lang w:eastAsia="zh-CN"/>
              </w:rPr>
              <w:t>R for SRS RMC</w:t>
            </w:r>
          </w:p>
          <w:p w14:paraId="581C3D47" w14:textId="72E7C1C7" w:rsidR="0050688A" w:rsidRPr="002053B7" w:rsidRDefault="0050688A" w:rsidP="0050688A">
            <w:pPr>
              <w:pStyle w:val="CRCoverPage"/>
              <w:rPr>
                <w:rFonts w:cs="Arial"/>
                <w:sz w:val="16"/>
                <w:szCs w:val="16"/>
                <w:lang w:eastAsia="zh-CN"/>
              </w:rPr>
            </w:pPr>
            <w:r w:rsidRPr="00541CD6">
              <w:rPr>
                <w:rFonts w:cs="Arial"/>
                <w:sz w:val="16"/>
                <w:szCs w:val="16"/>
                <w:lang w:eastAsia="zh-CN"/>
              </w:rPr>
              <w:t xml:space="preserve">Correct startPosition in A.3.24 from 0 to </w:t>
            </w:r>
            <w:r>
              <w:rPr>
                <w:rFonts w:cs="Arial"/>
                <w:sz w:val="16"/>
                <w:szCs w:val="16"/>
                <w:lang w:eastAsia="zh-CN"/>
              </w:rPr>
              <w:t>3</w:t>
            </w:r>
          </w:p>
        </w:tc>
      </w:tr>
      <w:tr w:rsidR="0050688A" w:rsidRPr="002053B7" w14:paraId="14B28417" w14:textId="77777777" w:rsidTr="002053B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7A7BBA7E" w14:textId="77777777" w:rsidR="0050688A" w:rsidRPr="002053B7" w:rsidRDefault="000A57AA" w:rsidP="0050688A">
            <w:pPr>
              <w:spacing w:after="0"/>
              <w:rPr>
                <w:rFonts w:ascii="Arial" w:hAnsi="Arial" w:cs="Arial"/>
                <w:b/>
                <w:bCs/>
                <w:color w:val="0000FF"/>
                <w:sz w:val="16"/>
                <w:szCs w:val="16"/>
                <w:u w:val="single"/>
                <w:lang w:val="en-US" w:eastAsia="zh-CN"/>
              </w:rPr>
            </w:pPr>
            <w:hyperlink r:id="rId81" w:history="1">
              <w:r w:rsidR="0050688A" w:rsidRPr="002053B7">
                <w:rPr>
                  <w:rStyle w:val="ac"/>
                  <w:rFonts w:ascii="Arial" w:hAnsi="Arial" w:cs="Arial"/>
                  <w:b/>
                  <w:bCs/>
                  <w:sz w:val="16"/>
                  <w:szCs w:val="16"/>
                  <w:lang w:val="en-US" w:eastAsia="zh-CN"/>
                </w:rPr>
                <w:t>R4-2208164</w:t>
              </w:r>
            </w:hyperlink>
          </w:p>
        </w:tc>
        <w:tc>
          <w:tcPr>
            <w:tcW w:w="1560" w:type="dxa"/>
            <w:tcBorders>
              <w:top w:val="single" w:sz="4" w:space="0" w:color="A6A6A6"/>
              <w:left w:val="nil"/>
              <w:bottom w:val="single" w:sz="4" w:space="0" w:color="A6A6A6"/>
              <w:right w:val="single" w:sz="4" w:space="0" w:color="A6A6A6"/>
            </w:tcBorders>
            <w:shd w:val="clear" w:color="auto" w:fill="auto"/>
          </w:tcPr>
          <w:p w14:paraId="77AE73E6" w14:textId="25095B9B" w:rsidR="0050688A" w:rsidRPr="002053B7" w:rsidRDefault="0050688A" w:rsidP="0050688A">
            <w:pPr>
              <w:spacing w:after="0"/>
              <w:rPr>
                <w:rFonts w:ascii="Arial" w:hAnsi="Arial" w:cs="Arial"/>
                <w:sz w:val="16"/>
                <w:szCs w:val="16"/>
                <w:lang w:val="en-US" w:eastAsia="zh-CN"/>
              </w:rPr>
            </w:pPr>
            <w:r w:rsidRPr="002053B7">
              <w:rPr>
                <w:rFonts w:ascii="Arial" w:hAnsi="Arial" w:cs="Arial"/>
                <w:sz w:val="16"/>
                <w:szCs w:val="16"/>
                <w:lang w:eastAsia="zh-CN"/>
              </w:rPr>
              <w:t>CATT</w:t>
            </w:r>
          </w:p>
        </w:tc>
        <w:tc>
          <w:tcPr>
            <w:tcW w:w="6942" w:type="dxa"/>
            <w:tcBorders>
              <w:top w:val="single" w:sz="4" w:space="0" w:color="A6A6A6"/>
              <w:left w:val="nil"/>
              <w:bottom w:val="single" w:sz="4" w:space="0" w:color="A6A6A6"/>
              <w:right w:val="single" w:sz="4" w:space="0" w:color="A6A6A6"/>
            </w:tcBorders>
            <w:shd w:val="clear" w:color="auto" w:fill="auto"/>
          </w:tcPr>
          <w:p w14:paraId="4D7EB895" w14:textId="77777777" w:rsidR="0050688A" w:rsidRDefault="0050688A" w:rsidP="0050688A">
            <w:pPr>
              <w:pStyle w:val="CRCoverPage"/>
              <w:rPr>
                <w:rFonts w:cs="Arial"/>
                <w:sz w:val="16"/>
                <w:szCs w:val="16"/>
                <w:lang w:eastAsia="zh-CN"/>
              </w:rPr>
            </w:pPr>
            <w:r>
              <w:rPr>
                <w:rFonts w:cs="Arial" w:hint="eastAsia"/>
                <w:sz w:val="16"/>
                <w:szCs w:val="16"/>
                <w:lang w:eastAsia="zh-CN"/>
              </w:rPr>
              <w:t>C</w:t>
            </w:r>
            <w:r>
              <w:rPr>
                <w:rFonts w:cs="Arial"/>
                <w:sz w:val="16"/>
                <w:szCs w:val="16"/>
                <w:lang w:eastAsia="zh-CN"/>
              </w:rPr>
              <w:t>R for cell reselection with power saving TC</w:t>
            </w:r>
          </w:p>
          <w:p w14:paraId="062204EE" w14:textId="77777777" w:rsidR="0050688A" w:rsidRPr="00541CD6" w:rsidRDefault="0050688A" w:rsidP="0050688A">
            <w:pPr>
              <w:pStyle w:val="CRCoverPage"/>
              <w:rPr>
                <w:rFonts w:cs="Arial"/>
                <w:sz w:val="16"/>
                <w:szCs w:val="16"/>
                <w:lang w:eastAsia="zh-CN"/>
              </w:rPr>
            </w:pPr>
            <w:r w:rsidRPr="00541CD6">
              <w:rPr>
                <w:rFonts w:cs="Arial"/>
                <w:sz w:val="16"/>
                <w:szCs w:val="16"/>
                <w:lang w:eastAsia="zh-CN"/>
              </w:rPr>
              <w:t>1.</w:t>
            </w:r>
            <w:r w:rsidRPr="00541CD6">
              <w:rPr>
                <w:rFonts w:cs="Arial"/>
                <w:sz w:val="16"/>
                <w:szCs w:val="16"/>
                <w:lang w:eastAsia="zh-CN"/>
              </w:rPr>
              <w:tab/>
              <w:t xml:space="preserve">Change cell power levels in A.7.1.1.5 and A.7.1.1.6, Es/Io and Io also update accordingly. </w:t>
            </w:r>
          </w:p>
          <w:p w14:paraId="7AA12FC5" w14:textId="6223C75F" w:rsidR="0050688A" w:rsidRPr="002053B7" w:rsidRDefault="0050688A" w:rsidP="0050688A">
            <w:pPr>
              <w:pStyle w:val="CRCoverPage"/>
              <w:rPr>
                <w:rFonts w:cs="Arial"/>
                <w:sz w:val="16"/>
                <w:szCs w:val="16"/>
                <w:lang w:eastAsia="zh-CN"/>
              </w:rPr>
            </w:pPr>
            <w:r w:rsidRPr="00541CD6">
              <w:rPr>
                <w:rFonts w:cs="Arial"/>
                <w:sz w:val="16"/>
                <w:szCs w:val="16"/>
                <w:lang w:eastAsia="zh-CN"/>
              </w:rPr>
              <w:t>2.</w:t>
            </w:r>
            <w:r w:rsidRPr="00541CD6">
              <w:rPr>
                <w:rFonts w:cs="Arial"/>
                <w:sz w:val="16"/>
                <w:szCs w:val="16"/>
                <w:lang w:eastAsia="zh-CN"/>
              </w:rPr>
              <w:tab/>
              <w:t>Change to correct parameter names</w:t>
            </w:r>
          </w:p>
        </w:tc>
      </w:tr>
      <w:tr w:rsidR="0050688A" w:rsidRPr="002053B7" w14:paraId="21A8140C" w14:textId="77777777" w:rsidTr="002053B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022AC494" w14:textId="77777777" w:rsidR="0050688A" w:rsidRPr="002053B7" w:rsidRDefault="000A57AA" w:rsidP="0050688A">
            <w:pPr>
              <w:spacing w:after="0"/>
              <w:rPr>
                <w:rFonts w:ascii="Arial" w:hAnsi="Arial" w:cs="Arial"/>
                <w:b/>
                <w:bCs/>
                <w:color w:val="0000FF"/>
                <w:sz w:val="16"/>
                <w:szCs w:val="16"/>
                <w:u w:val="single"/>
                <w:lang w:val="en-US" w:eastAsia="zh-CN"/>
              </w:rPr>
            </w:pPr>
            <w:hyperlink r:id="rId82" w:history="1">
              <w:r w:rsidR="0050688A" w:rsidRPr="002053B7">
                <w:rPr>
                  <w:rStyle w:val="ac"/>
                  <w:rFonts w:ascii="Arial" w:hAnsi="Arial" w:cs="Arial"/>
                  <w:b/>
                  <w:bCs/>
                  <w:sz w:val="16"/>
                  <w:szCs w:val="16"/>
                  <w:lang w:val="en-US" w:eastAsia="zh-CN"/>
                </w:rPr>
                <w:t>R4-2207953</w:t>
              </w:r>
            </w:hyperlink>
          </w:p>
        </w:tc>
        <w:tc>
          <w:tcPr>
            <w:tcW w:w="1560" w:type="dxa"/>
            <w:tcBorders>
              <w:top w:val="single" w:sz="4" w:space="0" w:color="A6A6A6"/>
              <w:left w:val="nil"/>
              <w:bottom w:val="single" w:sz="4" w:space="0" w:color="A6A6A6"/>
              <w:right w:val="single" w:sz="4" w:space="0" w:color="A6A6A6"/>
            </w:tcBorders>
            <w:shd w:val="clear" w:color="auto" w:fill="auto"/>
          </w:tcPr>
          <w:p w14:paraId="3DC41BC3" w14:textId="3273E893" w:rsidR="0050688A" w:rsidRPr="002053B7" w:rsidRDefault="0050688A" w:rsidP="0050688A">
            <w:pPr>
              <w:spacing w:after="0"/>
              <w:rPr>
                <w:rFonts w:ascii="Arial" w:hAnsi="Arial" w:cs="Arial"/>
                <w:sz w:val="16"/>
                <w:szCs w:val="16"/>
                <w:lang w:val="en-US" w:eastAsia="zh-CN"/>
              </w:rPr>
            </w:pPr>
            <w:r w:rsidRPr="002053B7">
              <w:rPr>
                <w:rFonts w:ascii="Arial" w:hAnsi="Arial" w:cs="Arial"/>
                <w:sz w:val="16"/>
                <w:szCs w:val="16"/>
                <w:lang w:eastAsia="zh-CN"/>
              </w:rPr>
              <w:t>Qualcomm Incorporated</w:t>
            </w:r>
          </w:p>
        </w:tc>
        <w:tc>
          <w:tcPr>
            <w:tcW w:w="6942" w:type="dxa"/>
            <w:tcBorders>
              <w:top w:val="single" w:sz="4" w:space="0" w:color="A6A6A6"/>
              <w:left w:val="nil"/>
              <w:bottom w:val="single" w:sz="4" w:space="0" w:color="A6A6A6"/>
              <w:right w:val="single" w:sz="4" w:space="0" w:color="A6A6A6"/>
            </w:tcBorders>
            <w:shd w:val="clear" w:color="auto" w:fill="auto"/>
          </w:tcPr>
          <w:p w14:paraId="383E0EB7" w14:textId="5871C5FF" w:rsidR="0050688A" w:rsidRDefault="0050688A" w:rsidP="0050688A">
            <w:pPr>
              <w:pStyle w:val="CRCoverPage"/>
              <w:rPr>
                <w:rFonts w:cs="Arial"/>
                <w:sz w:val="16"/>
                <w:szCs w:val="16"/>
                <w:lang w:eastAsia="zh-CN"/>
              </w:rPr>
            </w:pPr>
            <w:r>
              <w:rPr>
                <w:rFonts w:cs="Arial" w:hint="eastAsia"/>
                <w:sz w:val="16"/>
                <w:szCs w:val="16"/>
                <w:lang w:eastAsia="zh-CN"/>
              </w:rPr>
              <w:t>C</w:t>
            </w:r>
            <w:r>
              <w:rPr>
                <w:rFonts w:cs="Arial"/>
                <w:sz w:val="16"/>
                <w:szCs w:val="16"/>
                <w:lang w:eastAsia="zh-CN"/>
              </w:rPr>
              <w:t xml:space="preserve">R for NR-U SCell activation TC </w:t>
            </w:r>
          </w:p>
          <w:p w14:paraId="2769D1F3" w14:textId="0B9D1878" w:rsidR="0050688A" w:rsidRPr="00FC1097" w:rsidRDefault="0050688A" w:rsidP="0050688A">
            <w:pPr>
              <w:pStyle w:val="CRCoverPage"/>
              <w:numPr>
                <w:ilvl w:val="0"/>
                <w:numId w:val="22"/>
              </w:numPr>
              <w:rPr>
                <w:rFonts w:cs="Arial"/>
                <w:sz w:val="16"/>
                <w:szCs w:val="16"/>
                <w:lang w:eastAsia="zh-CN"/>
              </w:rPr>
            </w:pPr>
            <w:r w:rsidRPr="00584754">
              <w:rPr>
                <w:rFonts w:cs="Arial"/>
                <w:sz w:val="16"/>
                <w:szCs w:val="16"/>
                <w:lang w:eastAsia="zh-CN"/>
              </w:rPr>
              <w:t>Added a condition where UE does not have to transmit a CSI report during SCell activation.</w:t>
            </w:r>
          </w:p>
        </w:tc>
      </w:tr>
      <w:tr w:rsidR="0050688A" w:rsidRPr="002053B7" w14:paraId="3D610F05" w14:textId="77777777" w:rsidTr="002053B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4815CFC0" w14:textId="77777777" w:rsidR="0050688A" w:rsidRPr="002053B7" w:rsidRDefault="000A57AA" w:rsidP="0050688A">
            <w:pPr>
              <w:spacing w:after="0"/>
              <w:rPr>
                <w:rFonts w:ascii="Arial" w:hAnsi="Arial" w:cs="Arial"/>
                <w:b/>
                <w:bCs/>
                <w:color w:val="0000FF"/>
                <w:sz w:val="16"/>
                <w:szCs w:val="16"/>
                <w:u w:val="single"/>
                <w:lang w:val="en-US" w:eastAsia="zh-CN"/>
              </w:rPr>
            </w:pPr>
            <w:hyperlink r:id="rId83" w:history="1">
              <w:r w:rsidR="0050688A" w:rsidRPr="002053B7">
                <w:rPr>
                  <w:rStyle w:val="ac"/>
                  <w:rFonts w:ascii="Arial" w:hAnsi="Arial" w:cs="Arial"/>
                  <w:b/>
                  <w:bCs/>
                  <w:sz w:val="16"/>
                  <w:szCs w:val="16"/>
                  <w:lang w:val="en-US" w:eastAsia="zh-CN"/>
                </w:rPr>
                <w:t>R4-2209076</w:t>
              </w:r>
            </w:hyperlink>
          </w:p>
        </w:tc>
        <w:tc>
          <w:tcPr>
            <w:tcW w:w="1560" w:type="dxa"/>
            <w:tcBorders>
              <w:top w:val="single" w:sz="4" w:space="0" w:color="A6A6A6"/>
              <w:left w:val="nil"/>
              <w:bottom w:val="single" w:sz="4" w:space="0" w:color="A6A6A6"/>
              <w:right w:val="single" w:sz="4" w:space="0" w:color="A6A6A6"/>
            </w:tcBorders>
            <w:shd w:val="clear" w:color="auto" w:fill="auto"/>
          </w:tcPr>
          <w:p w14:paraId="07CFC5DB" w14:textId="23AE1DB4" w:rsidR="0050688A" w:rsidRPr="002053B7" w:rsidRDefault="0050688A" w:rsidP="0050688A">
            <w:pPr>
              <w:spacing w:after="0"/>
              <w:rPr>
                <w:rFonts w:ascii="Arial" w:hAnsi="Arial" w:cs="Arial"/>
                <w:sz w:val="16"/>
                <w:szCs w:val="16"/>
                <w:lang w:val="en-US" w:eastAsia="zh-CN"/>
              </w:rPr>
            </w:pPr>
            <w:r w:rsidRPr="002053B7">
              <w:rPr>
                <w:rFonts w:ascii="Arial" w:hAnsi="Arial" w:cs="Arial"/>
                <w:sz w:val="16"/>
                <w:szCs w:val="16"/>
                <w:lang w:eastAsia="zh-CN"/>
              </w:rPr>
              <w:t>Ericsson</w:t>
            </w:r>
          </w:p>
        </w:tc>
        <w:tc>
          <w:tcPr>
            <w:tcW w:w="6942" w:type="dxa"/>
            <w:tcBorders>
              <w:top w:val="single" w:sz="4" w:space="0" w:color="A6A6A6"/>
              <w:left w:val="nil"/>
              <w:bottom w:val="single" w:sz="4" w:space="0" w:color="A6A6A6"/>
              <w:right w:val="single" w:sz="4" w:space="0" w:color="A6A6A6"/>
            </w:tcBorders>
            <w:shd w:val="clear" w:color="auto" w:fill="auto"/>
          </w:tcPr>
          <w:p w14:paraId="7C8C4A50" w14:textId="77777777" w:rsidR="0050688A" w:rsidRDefault="0050688A" w:rsidP="0050688A">
            <w:pPr>
              <w:pStyle w:val="CRCoverPage"/>
              <w:rPr>
                <w:rFonts w:cs="Arial"/>
                <w:sz w:val="16"/>
                <w:szCs w:val="16"/>
                <w:lang w:eastAsia="zh-CN"/>
              </w:rPr>
            </w:pPr>
            <w:r>
              <w:rPr>
                <w:rFonts w:cs="Arial" w:hint="eastAsia"/>
                <w:sz w:val="16"/>
                <w:szCs w:val="16"/>
                <w:lang w:eastAsia="zh-CN"/>
              </w:rPr>
              <w:t>C</w:t>
            </w:r>
            <w:r>
              <w:rPr>
                <w:rFonts w:cs="Arial"/>
                <w:sz w:val="16"/>
                <w:szCs w:val="16"/>
                <w:lang w:eastAsia="zh-CN"/>
              </w:rPr>
              <w:t>R for NR-U TCs</w:t>
            </w:r>
          </w:p>
          <w:p w14:paraId="172D4EC5" w14:textId="77777777" w:rsidR="0050688A" w:rsidRPr="00FC1097" w:rsidRDefault="0050688A" w:rsidP="0050688A">
            <w:pPr>
              <w:pStyle w:val="CRCoverPage"/>
              <w:rPr>
                <w:rFonts w:cs="Arial"/>
                <w:sz w:val="16"/>
                <w:szCs w:val="16"/>
                <w:lang w:eastAsia="zh-CN"/>
              </w:rPr>
            </w:pPr>
            <w:r w:rsidRPr="00FC1097">
              <w:rPr>
                <w:rFonts w:cs="Arial"/>
                <w:sz w:val="16"/>
                <w:szCs w:val="16"/>
                <w:lang w:eastAsia="zh-CN"/>
              </w:rPr>
              <w:t>Change 1: Correction of parameter table for NR-U BFD test.</w:t>
            </w:r>
          </w:p>
          <w:p w14:paraId="48E61283" w14:textId="4033939D" w:rsidR="0050688A" w:rsidRPr="002053B7" w:rsidRDefault="0050688A" w:rsidP="0050688A">
            <w:pPr>
              <w:pStyle w:val="CRCoverPage"/>
              <w:rPr>
                <w:rFonts w:cs="Arial"/>
                <w:sz w:val="16"/>
                <w:szCs w:val="16"/>
                <w:lang w:eastAsia="zh-CN"/>
              </w:rPr>
            </w:pPr>
            <w:r w:rsidRPr="00FC1097">
              <w:rPr>
                <w:rFonts w:cs="Arial"/>
                <w:sz w:val="16"/>
                <w:szCs w:val="16"/>
                <w:lang w:eastAsia="zh-CN"/>
              </w:rPr>
              <w:t>Changes 2 and 3: Removal of [].</w:t>
            </w:r>
          </w:p>
        </w:tc>
      </w:tr>
      <w:tr w:rsidR="00F4375B" w14:paraId="73A07DA7" w14:textId="77777777" w:rsidTr="00F4375B">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59BCD69A" w14:textId="77777777" w:rsidR="00F4375B" w:rsidRPr="00F4375B" w:rsidRDefault="000A57AA" w:rsidP="00F4375B">
            <w:pPr>
              <w:spacing w:after="0"/>
              <w:rPr>
                <w:rFonts w:ascii="Arial" w:hAnsi="Arial" w:cs="Arial"/>
                <w:b/>
                <w:bCs/>
                <w:color w:val="0000FF"/>
                <w:sz w:val="16"/>
                <w:szCs w:val="16"/>
                <w:u w:val="single"/>
                <w:lang w:val="en-US" w:eastAsia="zh-CN"/>
              </w:rPr>
            </w:pPr>
            <w:hyperlink r:id="rId84" w:history="1">
              <w:r w:rsidR="00F4375B" w:rsidRPr="00F4375B">
                <w:rPr>
                  <w:rStyle w:val="ac"/>
                  <w:rFonts w:ascii="Arial" w:hAnsi="Arial" w:cs="Arial"/>
                  <w:b/>
                  <w:bCs/>
                  <w:sz w:val="16"/>
                  <w:szCs w:val="16"/>
                  <w:lang w:val="en-US" w:eastAsia="zh-CN"/>
                </w:rPr>
                <w:t>R4-2207731</w:t>
              </w:r>
            </w:hyperlink>
          </w:p>
        </w:tc>
        <w:tc>
          <w:tcPr>
            <w:tcW w:w="1560" w:type="dxa"/>
            <w:tcBorders>
              <w:top w:val="single" w:sz="4" w:space="0" w:color="A6A6A6"/>
              <w:left w:val="nil"/>
              <w:bottom w:val="single" w:sz="4" w:space="0" w:color="A6A6A6"/>
              <w:right w:val="single" w:sz="4" w:space="0" w:color="A6A6A6"/>
            </w:tcBorders>
            <w:shd w:val="clear" w:color="auto" w:fill="auto"/>
          </w:tcPr>
          <w:p w14:paraId="3C81C689" w14:textId="2BEA16E5" w:rsidR="00F4375B" w:rsidRDefault="00F4375B" w:rsidP="00F4375B">
            <w:pPr>
              <w:spacing w:after="0"/>
              <w:rPr>
                <w:rFonts w:ascii="Arial" w:hAnsi="Arial" w:cs="Arial"/>
                <w:sz w:val="16"/>
                <w:szCs w:val="16"/>
                <w:lang w:eastAsia="zh-CN"/>
              </w:rPr>
            </w:pPr>
            <w:r>
              <w:rPr>
                <w:rFonts w:ascii="Arial" w:hAnsi="Arial" w:cs="Arial"/>
                <w:sz w:val="16"/>
                <w:szCs w:val="16"/>
                <w:lang w:eastAsia="zh-CN"/>
              </w:rPr>
              <w:t>Qualcomm, Inc.</w:t>
            </w:r>
          </w:p>
        </w:tc>
        <w:tc>
          <w:tcPr>
            <w:tcW w:w="6942" w:type="dxa"/>
            <w:tcBorders>
              <w:top w:val="single" w:sz="4" w:space="0" w:color="A6A6A6"/>
              <w:left w:val="nil"/>
              <w:bottom w:val="single" w:sz="4" w:space="0" w:color="A6A6A6"/>
              <w:right w:val="single" w:sz="4" w:space="0" w:color="A6A6A6"/>
            </w:tcBorders>
            <w:shd w:val="clear" w:color="auto" w:fill="auto"/>
          </w:tcPr>
          <w:p w14:paraId="5FA959BB" w14:textId="49524330" w:rsidR="00F4375B" w:rsidRDefault="00F4375B" w:rsidP="00F4375B">
            <w:pPr>
              <w:pStyle w:val="CRCoverPage"/>
              <w:rPr>
                <w:rFonts w:cs="Arial"/>
                <w:sz w:val="16"/>
                <w:szCs w:val="16"/>
                <w:lang w:eastAsia="zh-CN"/>
              </w:rPr>
            </w:pPr>
            <w:r>
              <w:rPr>
                <w:rFonts w:cs="Arial" w:hint="eastAsia"/>
                <w:sz w:val="16"/>
                <w:szCs w:val="16"/>
                <w:lang w:eastAsia="zh-CN"/>
              </w:rPr>
              <w:t>C</w:t>
            </w:r>
            <w:r>
              <w:rPr>
                <w:rFonts w:cs="Arial"/>
                <w:sz w:val="16"/>
                <w:szCs w:val="16"/>
                <w:lang w:eastAsia="zh-CN"/>
              </w:rPr>
              <w:t>R for SRS RMC</w:t>
            </w:r>
          </w:p>
          <w:p w14:paraId="59AA4185" w14:textId="73E851F0" w:rsidR="00F4375B" w:rsidRDefault="00F4375B" w:rsidP="00F4375B">
            <w:pPr>
              <w:pStyle w:val="CRCoverPage"/>
              <w:rPr>
                <w:rFonts w:cs="Arial"/>
                <w:sz w:val="16"/>
                <w:szCs w:val="16"/>
                <w:lang w:eastAsia="zh-CN"/>
              </w:rPr>
            </w:pPr>
            <w:r w:rsidRPr="00541CD6">
              <w:rPr>
                <w:rFonts w:cs="Arial"/>
                <w:sz w:val="16"/>
                <w:szCs w:val="16"/>
                <w:lang w:eastAsia="zh-CN"/>
              </w:rPr>
              <w:t>Correct startPosition in A.3.24 from 0 to 5</w:t>
            </w:r>
          </w:p>
        </w:tc>
      </w:tr>
      <w:tr w:rsidR="00F4375B" w14:paraId="6DB65FC6" w14:textId="77777777" w:rsidTr="00F4375B">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6F0176E9" w14:textId="77777777" w:rsidR="00F4375B" w:rsidRPr="00F4375B" w:rsidRDefault="000A57AA" w:rsidP="00F4375B">
            <w:pPr>
              <w:spacing w:after="0"/>
              <w:rPr>
                <w:rFonts w:ascii="Arial" w:hAnsi="Arial" w:cs="Arial"/>
                <w:b/>
                <w:bCs/>
                <w:color w:val="0000FF"/>
                <w:sz w:val="16"/>
                <w:szCs w:val="16"/>
                <w:u w:val="single"/>
                <w:lang w:val="en-US" w:eastAsia="zh-CN"/>
              </w:rPr>
            </w:pPr>
            <w:hyperlink r:id="rId85" w:history="1">
              <w:r w:rsidR="00F4375B" w:rsidRPr="00F4375B">
                <w:rPr>
                  <w:rStyle w:val="ac"/>
                  <w:rFonts w:ascii="Arial" w:hAnsi="Arial" w:cs="Arial"/>
                  <w:b/>
                  <w:bCs/>
                  <w:sz w:val="16"/>
                  <w:szCs w:val="16"/>
                  <w:lang w:val="en-US" w:eastAsia="zh-CN"/>
                </w:rPr>
                <w:t>R4-2208734</w:t>
              </w:r>
            </w:hyperlink>
          </w:p>
        </w:tc>
        <w:tc>
          <w:tcPr>
            <w:tcW w:w="1560" w:type="dxa"/>
            <w:tcBorders>
              <w:top w:val="single" w:sz="4" w:space="0" w:color="A6A6A6"/>
              <w:left w:val="nil"/>
              <w:bottom w:val="single" w:sz="4" w:space="0" w:color="A6A6A6"/>
              <w:right w:val="single" w:sz="4" w:space="0" w:color="A6A6A6"/>
            </w:tcBorders>
            <w:shd w:val="clear" w:color="auto" w:fill="auto"/>
          </w:tcPr>
          <w:p w14:paraId="263BC39B" w14:textId="4E7D1D91" w:rsidR="00F4375B" w:rsidRDefault="00F4375B" w:rsidP="00F4375B">
            <w:pPr>
              <w:spacing w:after="0"/>
              <w:rPr>
                <w:rFonts w:ascii="Arial" w:hAnsi="Arial" w:cs="Arial"/>
                <w:sz w:val="16"/>
                <w:szCs w:val="16"/>
                <w:lang w:eastAsia="zh-CN"/>
              </w:rPr>
            </w:pPr>
            <w:r>
              <w:rPr>
                <w:rFonts w:ascii="Arial" w:hAnsi="Arial" w:cs="Arial"/>
                <w:sz w:val="16"/>
                <w:szCs w:val="16"/>
                <w:lang w:eastAsia="zh-CN"/>
              </w:rPr>
              <w:t>ZTE Corporation</w:t>
            </w:r>
          </w:p>
        </w:tc>
        <w:tc>
          <w:tcPr>
            <w:tcW w:w="6942" w:type="dxa"/>
            <w:tcBorders>
              <w:top w:val="single" w:sz="4" w:space="0" w:color="A6A6A6"/>
              <w:left w:val="nil"/>
              <w:bottom w:val="single" w:sz="4" w:space="0" w:color="A6A6A6"/>
              <w:right w:val="single" w:sz="4" w:space="0" w:color="A6A6A6"/>
            </w:tcBorders>
            <w:shd w:val="clear" w:color="auto" w:fill="auto"/>
          </w:tcPr>
          <w:p w14:paraId="2095AF82" w14:textId="7C9F4793" w:rsidR="00F4375B" w:rsidRDefault="00F4375B" w:rsidP="00F4375B">
            <w:pPr>
              <w:pStyle w:val="CRCoverPage"/>
              <w:rPr>
                <w:rFonts w:cs="Arial"/>
                <w:sz w:val="16"/>
                <w:szCs w:val="16"/>
                <w:lang w:eastAsia="zh-CN"/>
              </w:rPr>
            </w:pPr>
            <w:r>
              <w:rPr>
                <w:rFonts w:cs="Arial" w:hint="eastAsia"/>
                <w:sz w:val="16"/>
                <w:szCs w:val="16"/>
                <w:lang w:eastAsia="zh-CN"/>
              </w:rPr>
              <w:t>C</w:t>
            </w:r>
            <w:r>
              <w:rPr>
                <w:rFonts w:cs="Arial"/>
                <w:sz w:val="16"/>
                <w:szCs w:val="16"/>
                <w:lang w:eastAsia="zh-CN"/>
              </w:rPr>
              <w:t>R for 38.174</w:t>
            </w:r>
          </w:p>
          <w:p w14:paraId="5DCBC7A1" w14:textId="2EB36DE4" w:rsidR="00F4375B" w:rsidRDefault="00F4375B" w:rsidP="00F4375B">
            <w:pPr>
              <w:pStyle w:val="CRCoverPage"/>
              <w:rPr>
                <w:rFonts w:cs="Arial"/>
                <w:sz w:val="16"/>
                <w:szCs w:val="16"/>
                <w:lang w:eastAsia="zh-CN"/>
              </w:rPr>
            </w:pPr>
            <w:r w:rsidRPr="00F4375B">
              <w:rPr>
                <w:rFonts w:cs="Arial"/>
                <w:sz w:val="16"/>
                <w:szCs w:val="16"/>
                <w:lang w:eastAsia="zh-CN"/>
              </w:rPr>
              <w:t>Correct in the corresponding places that the test configuration / requirements are for IAB-MT, not UE.</w:t>
            </w:r>
          </w:p>
        </w:tc>
      </w:tr>
    </w:tbl>
    <w:p w14:paraId="1F5E228C" w14:textId="77777777" w:rsidR="00A45C29" w:rsidRDefault="00A45C29" w:rsidP="00A45C29">
      <w:pPr>
        <w:pStyle w:val="2"/>
      </w:pPr>
      <w:r w:rsidRPr="004A7544">
        <w:rPr>
          <w:rFonts w:hint="eastAsia"/>
        </w:rPr>
        <w:t>Open issues</w:t>
      </w:r>
      <w:r>
        <w:t xml:space="preserve"> summary</w:t>
      </w:r>
    </w:p>
    <w:p w14:paraId="5951BAE4" w14:textId="10EDE1A4" w:rsidR="00394F21" w:rsidRPr="00200B42" w:rsidRDefault="00394F21" w:rsidP="00394F21">
      <w:pPr>
        <w:spacing w:after="120"/>
        <w:rPr>
          <w:color w:val="0070C0"/>
          <w:sz w:val="22"/>
          <w:szCs w:val="22"/>
          <w:highlight w:val="yellow"/>
          <w:lang w:eastAsia="zh-CN"/>
        </w:rPr>
      </w:pPr>
      <w:r w:rsidRPr="00625130">
        <w:rPr>
          <w:rFonts w:hint="eastAsia"/>
          <w:color w:val="0070C0"/>
          <w:sz w:val="22"/>
          <w:szCs w:val="22"/>
          <w:highlight w:val="yellow"/>
          <w:lang w:eastAsia="zh-CN"/>
        </w:rPr>
        <w:t>N</w:t>
      </w:r>
      <w:r w:rsidRPr="00625130">
        <w:rPr>
          <w:color w:val="0070C0"/>
          <w:sz w:val="22"/>
          <w:szCs w:val="22"/>
          <w:highlight w:val="yellow"/>
          <w:lang w:eastAsia="zh-CN"/>
        </w:rPr>
        <w:t xml:space="preserve">ote: </w:t>
      </w:r>
      <w:r w:rsidRPr="00200B42">
        <w:rPr>
          <w:rFonts w:hint="eastAsia"/>
          <w:color w:val="0070C0"/>
          <w:sz w:val="22"/>
          <w:szCs w:val="22"/>
          <w:highlight w:val="yellow"/>
          <w:lang w:eastAsia="zh-CN"/>
        </w:rPr>
        <w:t>O</w:t>
      </w:r>
      <w:r w:rsidRPr="00200B42">
        <w:rPr>
          <w:color w:val="0070C0"/>
          <w:sz w:val="22"/>
          <w:szCs w:val="22"/>
          <w:highlight w:val="yellow"/>
          <w:lang w:eastAsia="zh-CN"/>
        </w:rPr>
        <w:t>nly issues proposed in discussion papers are listed</w:t>
      </w:r>
      <w:r>
        <w:rPr>
          <w:color w:val="0070C0"/>
          <w:sz w:val="22"/>
          <w:szCs w:val="22"/>
          <w:highlight w:val="yellow"/>
          <w:lang w:eastAsia="zh-CN"/>
        </w:rPr>
        <w:t xml:space="preserve"> in this section</w:t>
      </w:r>
      <w:r w:rsidRPr="00200B42">
        <w:rPr>
          <w:color w:val="0070C0"/>
          <w:sz w:val="22"/>
          <w:szCs w:val="22"/>
          <w:highlight w:val="yellow"/>
          <w:lang w:eastAsia="zh-CN"/>
        </w:rPr>
        <w:t xml:space="preserve">. For other issues proposed via CR, </w:t>
      </w:r>
      <w:r>
        <w:rPr>
          <w:color w:val="0070C0"/>
          <w:sz w:val="22"/>
          <w:szCs w:val="22"/>
          <w:highlight w:val="yellow"/>
          <w:lang w:eastAsia="zh-CN"/>
        </w:rPr>
        <w:t xml:space="preserve">please provide </w:t>
      </w:r>
      <w:r w:rsidRPr="00200B42">
        <w:rPr>
          <w:color w:val="0070C0"/>
          <w:sz w:val="22"/>
          <w:szCs w:val="22"/>
          <w:highlight w:val="yellow"/>
          <w:lang w:eastAsia="zh-CN"/>
        </w:rPr>
        <w:t xml:space="preserve">comments </w:t>
      </w:r>
      <w:r>
        <w:rPr>
          <w:color w:val="0070C0"/>
          <w:sz w:val="22"/>
          <w:szCs w:val="22"/>
          <w:highlight w:val="yellow"/>
          <w:lang w:eastAsia="zh-CN"/>
        </w:rPr>
        <w:t>to the CR</w:t>
      </w:r>
      <w:r w:rsidRPr="00200B42">
        <w:rPr>
          <w:color w:val="0070C0"/>
          <w:sz w:val="22"/>
          <w:szCs w:val="22"/>
          <w:highlight w:val="yellow"/>
          <w:lang w:eastAsia="zh-CN"/>
        </w:rPr>
        <w:t xml:space="preserve"> directly in section </w:t>
      </w:r>
      <w:r>
        <w:rPr>
          <w:color w:val="0070C0"/>
          <w:sz w:val="22"/>
          <w:szCs w:val="22"/>
          <w:highlight w:val="yellow"/>
          <w:lang w:eastAsia="zh-CN"/>
        </w:rPr>
        <w:t>2.3.1 and 2</w:t>
      </w:r>
      <w:r w:rsidRPr="00200B42">
        <w:rPr>
          <w:color w:val="0070C0"/>
          <w:sz w:val="22"/>
          <w:szCs w:val="22"/>
          <w:highlight w:val="yellow"/>
          <w:lang w:eastAsia="zh-CN"/>
        </w:rPr>
        <w:t xml:space="preserve">.3.2. </w:t>
      </w:r>
    </w:p>
    <w:p w14:paraId="77EF9196" w14:textId="0A3941C9" w:rsidR="00A45C29" w:rsidRDefault="00A45C29" w:rsidP="00EB436A">
      <w:pPr>
        <w:pStyle w:val="3"/>
        <w:rPr>
          <w:sz w:val="24"/>
          <w:szCs w:val="16"/>
        </w:rPr>
      </w:pPr>
      <w:r w:rsidRPr="00805BE8">
        <w:rPr>
          <w:sz w:val="24"/>
          <w:szCs w:val="16"/>
        </w:rPr>
        <w:t>Sub-</w:t>
      </w:r>
      <w:r>
        <w:rPr>
          <w:sz w:val="24"/>
          <w:szCs w:val="16"/>
        </w:rPr>
        <w:t>topic</w:t>
      </w:r>
      <w:r w:rsidRPr="00805BE8">
        <w:rPr>
          <w:sz w:val="24"/>
          <w:szCs w:val="16"/>
        </w:rPr>
        <w:t xml:space="preserve"> </w:t>
      </w:r>
      <w:r w:rsidR="007A414C">
        <w:rPr>
          <w:sz w:val="24"/>
          <w:szCs w:val="16"/>
        </w:rPr>
        <w:t>2</w:t>
      </w:r>
      <w:r w:rsidRPr="00805BE8">
        <w:rPr>
          <w:sz w:val="24"/>
          <w:szCs w:val="16"/>
        </w:rPr>
        <w:t>-1</w:t>
      </w:r>
      <w:r>
        <w:rPr>
          <w:sz w:val="24"/>
          <w:szCs w:val="16"/>
        </w:rPr>
        <w:t>:</w:t>
      </w:r>
      <w:r w:rsidR="00EB436A" w:rsidRPr="00EB436A">
        <w:t xml:space="preserve"> </w:t>
      </w:r>
      <w:r w:rsidR="004A73EB">
        <w:rPr>
          <w:sz w:val="24"/>
          <w:szCs w:val="16"/>
        </w:rPr>
        <w:t>eMIMO</w:t>
      </w:r>
    </w:p>
    <w:p w14:paraId="3CB127D8" w14:textId="3465704E" w:rsidR="00A45C29" w:rsidRPr="00EA1BB2" w:rsidRDefault="00A45C29" w:rsidP="004A73EB">
      <w:pPr>
        <w:pStyle w:val="4"/>
        <w:rPr>
          <w:lang w:val="en-US"/>
        </w:rPr>
      </w:pPr>
      <w:r w:rsidRPr="00EA1BB2">
        <w:rPr>
          <w:lang w:val="en-US"/>
        </w:rPr>
        <w:t xml:space="preserve">Issue </w:t>
      </w:r>
      <w:r w:rsidR="00EB436A" w:rsidRPr="00EA1BB2">
        <w:rPr>
          <w:lang w:val="en-US"/>
        </w:rPr>
        <w:t>2</w:t>
      </w:r>
      <w:r w:rsidRPr="00EA1BB2">
        <w:rPr>
          <w:lang w:val="en-US"/>
        </w:rPr>
        <w:t xml:space="preserve">-1-1: </w:t>
      </w:r>
      <w:r w:rsidR="004A73EB" w:rsidRPr="00EA1BB2">
        <w:rPr>
          <w:lang w:val="en-US"/>
        </w:rPr>
        <w:t>FR2 PL-RS switching delay when the target PL-RS is SSB and used for L1-RSRP measurements</w:t>
      </w:r>
    </w:p>
    <w:p w14:paraId="62BA4253" w14:textId="4180E9ED" w:rsidR="004A73EB" w:rsidRPr="004A73EB" w:rsidRDefault="00A45C29" w:rsidP="004A73EB">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D42217">
        <w:rPr>
          <w:rFonts w:eastAsia="宋体"/>
          <w:color w:val="0070C0"/>
          <w:szCs w:val="24"/>
          <w:lang w:eastAsia="zh-CN"/>
        </w:rPr>
        <w:t xml:space="preserve"> Proposals</w:t>
      </w:r>
    </w:p>
    <w:p w14:paraId="3B98D549" w14:textId="56426E0F" w:rsidR="00A45C29" w:rsidRDefault="00A45C29" w:rsidP="00A45C29">
      <w:pPr>
        <w:pStyle w:val="afe"/>
        <w:numPr>
          <w:ilvl w:val="1"/>
          <w:numId w:val="1"/>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Option 1</w:t>
      </w:r>
      <w:r>
        <w:rPr>
          <w:rFonts w:eastAsia="宋体"/>
          <w:color w:val="0070C0"/>
          <w:szCs w:val="24"/>
          <w:lang w:eastAsia="zh-CN"/>
        </w:rPr>
        <w:t xml:space="preserve"> (</w:t>
      </w:r>
      <w:r w:rsidR="00483843">
        <w:rPr>
          <w:rFonts w:eastAsia="宋体"/>
          <w:color w:val="0070C0"/>
          <w:szCs w:val="24"/>
          <w:lang w:eastAsia="zh-CN"/>
        </w:rPr>
        <w:t>HW</w:t>
      </w:r>
      <w:r>
        <w:rPr>
          <w:rFonts w:eastAsia="宋体"/>
          <w:color w:val="0070C0"/>
          <w:szCs w:val="24"/>
          <w:lang w:eastAsia="zh-CN"/>
        </w:rPr>
        <w:t>)</w:t>
      </w:r>
    </w:p>
    <w:p w14:paraId="545E9E45" w14:textId="3040A980" w:rsidR="004A73EB" w:rsidRDefault="004A73EB" w:rsidP="004A73EB">
      <w:pPr>
        <w:pStyle w:val="afe"/>
        <w:numPr>
          <w:ilvl w:val="2"/>
          <w:numId w:val="1"/>
        </w:numPr>
        <w:ind w:firstLineChars="0"/>
        <w:rPr>
          <w:rFonts w:eastAsia="宋体"/>
          <w:szCs w:val="24"/>
          <w:lang w:eastAsia="zh-CN"/>
        </w:rPr>
      </w:pPr>
      <w:r w:rsidRPr="004A73EB">
        <w:rPr>
          <w:rFonts w:eastAsia="宋体"/>
          <w:szCs w:val="24"/>
          <w:lang w:eastAsia="zh-CN"/>
        </w:rPr>
        <w:t>To clarify that longer PL-RS switching delay is expected, which can be captured in the note.</w:t>
      </w:r>
    </w:p>
    <w:p w14:paraId="65124FBC" w14:textId="1B2D2FFE" w:rsidR="004A73EB" w:rsidRDefault="004A73EB" w:rsidP="004A73EB">
      <w:pPr>
        <w:pStyle w:val="afe"/>
        <w:numPr>
          <w:ilvl w:val="1"/>
          <w:numId w:val="1"/>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2 (HW)</w:t>
      </w:r>
    </w:p>
    <w:p w14:paraId="0C9FAF3C" w14:textId="47897667" w:rsidR="004A73EB" w:rsidRPr="008124EC" w:rsidRDefault="004A73EB" w:rsidP="008124EC">
      <w:pPr>
        <w:pStyle w:val="afe"/>
        <w:numPr>
          <w:ilvl w:val="2"/>
          <w:numId w:val="1"/>
        </w:numPr>
        <w:ind w:firstLineChars="0"/>
        <w:rPr>
          <w:rFonts w:eastAsia="宋体"/>
          <w:szCs w:val="24"/>
          <w:lang w:eastAsia="zh-CN"/>
        </w:rPr>
      </w:pPr>
      <w:r w:rsidRPr="004A73EB">
        <w:rPr>
          <w:rFonts w:eastAsia="宋体"/>
          <w:szCs w:val="24"/>
          <w:lang w:eastAsia="zh-CN"/>
        </w:rPr>
        <w:t>To define the PL-RS switching delay as 5*T</w:t>
      </w:r>
      <w:r w:rsidRPr="004A73EB">
        <w:rPr>
          <w:rFonts w:eastAsia="宋体"/>
          <w:szCs w:val="24"/>
          <w:vertAlign w:val="subscript"/>
          <w:lang w:eastAsia="zh-CN"/>
        </w:rPr>
        <w:t>L1-RSRP_SSB</w:t>
      </w:r>
      <w:r w:rsidRPr="004A73EB">
        <w:rPr>
          <w:rFonts w:eastAsia="宋体"/>
          <w:szCs w:val="24"/>
          <w:lang w:eastAsia="zh-CN"/>
        </w:rPr>
        <w:t>, where T</w:t>
      </w:r>
      <w:r w:rsidRPr="004A73EB">
        <w:rPr>
          <w:rFonts w:eastAsia="宋体"/>
          <w:szCs w:val="24"/>
          <w:vertAlign w:val="subscript"/>
          <w:lang w:eastAsia="zh-CN"/>
        </w:rPr>
        <w:t>L1-RSRP_SSB</w:t>
      </w:r>
      <w:r w:rsidRPr="004A73EB">
        <w:rPr>
          <w:rFonts w:eastAsia="宋体"/>
          <w:szCs w:val="24"/>
          <w:lang w:eastAsia="zh-CN"/>
        </w:rPr>
        <w:t xml:space="preserve"> is SSB based L1-RSRP measurement period with the assumption of M=1.</w:t>
      </w:r>
    </w:p>
    <w:p w14:paraId="0000BB09" w14:textId="77777777" w:rsidR="00A45C29" w:rsidRDefault="00A45C29" w:rsidP="00A45C29">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3713ECB0" w14:textId="3E87B22B" w:rsidR="00A45C29" w:rsidRPr="00D73998" w:rsidRDefault="00A45C29" w:rsidP="00A45C29">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D73998">
        <w:rPr>
          <w:rFonts w:eastAsia="宋体"/>
          <w:color w:val="0070C0"/>
          <w:szCs w:val="24"/>
          <w:lang w:eastAsia="zh-CN"/>
        </w:rPr>
        <w:t>Further discuss</w:t>
      </w:r>
      <w:r w:rsidR="008124EC">
        <w:rPr>
          <w:rFonts w:eastAsia="宋体"/>
          <w:color w:val="0070C0"/>
          <w:szCs w:val="24"/>
          <w:lang w:eastAsia="zh-CN"/>
        </w:rPr>
        <w:t xml:space="preserve"> the two options</w:t>
      </w:r>
    </w:p>
    <w:tbl>
      <w:tblPr>
        <w:tblStyle w:val="afd"/>
        <w:tblW w:w="0" w:type="auto"/>
        <w:tblLook w:val="04A0" w:firstRow="1" w:lastRow="0" w:firstColumn="1" w:lastColumn="0" w:noHBand="0" w:noVBand="1"/>
      </w:tblPr>
      <w:tblGrid>
        <w:gridCol w:w="1236"/>
        <w:gridCol w:w="8395"/>
      </w:tblGrid>
      <w:tr w:rsidR="00A45C29" w14:paraId="63D14DC7" w14:textId="77777777" w:rsidTr="007A414C">
        <w:tc>
          <w:tcPr>
            <w:tcW w:w="1236" w:type="dxa"/>
          </w:tcPr>
          <w:p w14:paraId="126BDA0F" w14:textId="77777777" w:rsidR="00A45C29" w:rsidRDefault="00A45C29" w:rsidP="007A414C">
            <w:pPr>
              <w:spacing w:after="120"/>
              <w:rPr>
                <w:b/>
                <w:bCs/>
                <w:color w:val="0070C0"/>
                <w:lang w:val="en-US" w:eastAsia="zh-CN"/>
              </w:rPr>
            </w:pPr>
            <w:r>
              <w:rPr>
                <w:b/>
                <w:bCs/>
                <w:color w:val="0070C0"/>
                <w:lang w:val="en-US" w:eastAsia="zh-CN"/>
              </w:rPr>
              <w:t>Company</w:t>
            </w:r>
          </w:p>
        </w:tc>
        <w:tc>
          <w:tcPr>
            <w:tcW w:w="8395" w:type="dxa"/>
          </w:tcPr>
          <w:p w14:paraId="4E99229A" w14:textId="77777777" w:rsidR="00A45C29" w:rsidRDefault="00A45C29" w:rsidP="007A414C">
            <w:pPr>
              <w:spacing w:after="120"/>
              <w:rPr>
                <w:b/>
                <w:bCs/>
                <w:color w:val="0070C0"/>
                <w:lang w:val="en-US" w:eastAsia="zh-CN"/>
              </w:rPr>
            </w:pPr>
            <w:r>
              <w:rPr>
                <w:b/>
                <w:bCs/>
                <w:color w:val="0070C0"/>
                <w:lang w:val="en-US" w:eastAsia="zh-CN"/>
              </w:rPr>
              <w:t xml:space="preserve">Comments </w:t>
            </w:r>
          </w:p>
        </w:tc>
      </w:tr>
      <w:tr w:rsidR="0055713B" w14:paraId="67DCBAD2" w14:textId="77777777" w:rsidTr="007A414C">
        <w:tc>
          <w:tcPr>
            <w:tcW w:w="1236" w:type="dxa"/>
          </w:tcPr>
          <w:p w14:paraId="6FA1B158" w14:textId="37061EA8" w:rsidR="0055713B" w:rsidRDefault="0055713B" w:rsidP="0055713B">
            <w:pPr>
              <w:spacing w:after="120"/>
              <w:rPr>
                <w:color w:val="0070C0"/>
                <w:lang w:val="en-US" w:eastAsia="zh-CN"/>
              </w:rPr>
            </w:pPr>
            <w:r w:rsidRPr="00365F3D">
              <w:rPr>
                <w:rFonts w:eastAsia="PMingLiU"/>
                <w:color w:val="0070C0"/>
                <w:lang w:val="en-US" w:eastAsia="zh-TW"/>
              </w:rPr>
              <w:t>MediaTek</w:t>
            </w:r>
          </w:p>
        </w:tc>
        <w:tc>
          <w:tcPr>
            <w:tcW w:w="8395" w:type="dxa"/>
          </w:tcPr>
          <w:p w14:paraId="291D65F2" w14:textId="00D2EA2D" w:rsidR="0055713B" w:rsidRDefault="0055713B" w:rsidP="0055713B">
            <w:pPr>
              <w:spacing w:after="120"/>
              <w:rPr>
                <w:color w:val="0070C0"/>
                <w:lang w:val="en-US" w:eastAsia="zh-CN"/>
              </w:rPr>
            </w:pPr>
            <w:r w:rsidRPr="00365F3D">
              <w:rPr>
                <w:rFonts w:eastAsia="PMingLiU"/>
                <w:color w:val="0070C0"/>
                <w:lang w:val="en-US" w:eastAsia="zh-TW"/>
              </w:rPr>
              <w:t>Support option 1.</w:t>
            </w:r>
            <w:r>
              <w:rPr>
                <w:rFonts w:eastAsia="PMingLiU"/>
                <w:color w:val="0070C0"/>
                <w:lang w:val="en-US" w:eastAsia="zh-TW"/>
              </w:rPr>
              <w:t xml:space="preserve"> we prefer to keep the same agreement as WF in the last meeting. Because what is the exact value may have to do with the discussion in R17 feMIMO.</w:t>
            </w:r>
          </w:p>
        </w:tc>
      </w:tr>
      <w:tr w:rsidR="00A45C29" w14:paraId="66CBB76F" w14:textId="77777777" w:rsidTr="007A414C">
        <w:tc>
          <w:tcPr>
            <w:tcW w:w="1236" w:type="dxa"/>
          </w:tcPr>
          <w:p w14:paraId="19F7F630" w14:textId="413C13E6" w:rsidR="00A45C29" w:rsidRPr="00EA1BB2" w:rsidRDefault="00D452A2" w:rsidP="007A414C">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58AC587E" w14:textId="52E33593" w:rsidR="00A45C29" w:rsidRDefault="00D452A2" w:rsidP="007A414C">
            <w:pPr>
              <w:spacing w:after="120"/>
              <w:rPr>
                <w:color w:val="0070C0"/>
                <w:lang w:val="en-US" w:eastAsia="zh-CN"/>
              </w:rPr>
            </w:pPr>
            <w:r>
              <w:rPr>
                <w:rFonts w:eastAsiaTheme="minorEastAsia" w:hint="eastAsia"/>
                <w:color w:val="0070C0"/>
                <w:lang w:val="en-US" w:eastAsia="zh-CN"/>
              </w:rPr>
              <w:t>N</w:t>
            </w:r>
            <w:r>
              <w:rPr>
                <w:rFonts w:eastAsiaTheme="minorEastAsia"/>
                <w:color w:val="0070C0"/>
                <w:lang w:val="en-US" w:eastAsia="zh-CN"/>
              </w:rPr>
              <w:t>o strong view. But we think current R16 PL-RS requirements may also work without this change. Given it is already late even for R17, we slightly prefer not to adopt either option, so that R17 feMIMO requirements are not impacted.</w:t>
            </w:r>
          </w:p>
        </w:tc>
      </w:tr>
      <w:tr w:rsidR="00A81272" w14:paraId="012D17D2" w14:textId="77777777" w:rsidTr="007A414C">
        <w:tc>
          <w:tcPr>
            <w:tcW w:w="1236" w:type="dxa"/>
          </w:tcPr>
          <w:p w14:paraId="5B3E8B49" w14:textId="0A3D64EF" w:rsidR="00A81272" w:rsidRDefault="00A81272" w:rsidP="00A81272">
            <w:pPr>
              <w:spacing w:after="120"/>
              <w:rPr>
                <w:rFonts w:eastAsiaTheme="minorEastAsia"/>
                <w:color w:val="0070C0"/>
                <w:lang w:val="en-US" w:eastAsia="zh-CN"/>
              </w:rPr>
            </w:pPr>
            <w:r>
              <w:rPr>
                <w:color w:val="0070C0"/>
                <w:lang w:val="en-US" w:eastAsia="zh-CN"/>
              </w:rPr>
              <w:lastRenderedPageBreak/>
              <w:t>Apple</w:t>
            </w:r>
          </w:p>
        </w:tc>
        <w:tc>
          <w:tcPr>
            <w:tcW w:w="8395" w:type="dxa"/>
          </w:tcPr>
          <w:p w14:paraId="09724E28" w14:textId="7055E5DC" w:rsidR="00A81272" w:rsidRDefault="00A81272" w:rsidP="00A81272">
            <w:pPr>
              <w:spacing w:after="120"/>
              <w:rPr>
                <w:rFonts w:eastAsiaTheme="minorEastAsia"/>
                <w:color w:val="0070C0"/>
                <w:lang w:val="en-US" w:eastAsia="zh-CN"/>
              </w:rPr>
            </w:pPr>
            <w:r>
              <w:rPr>
                <w:color w:val="0070C0"/>
                <w:lang w:val="en-US" w:eastAsia="zh-CN"/>
              </w:rPr>
              <w:t>In our understanding if PL-RS is not maintained, additional time for Pl-RS measurement is needed and if the PL-RS is SSB in FR2, time for RX beam sweep should also be allowed. We should not have extension only if the RS for L1-RSRP measurement is SSB, but if the PL-RS is SSB. For PL-RS activation delay, we don’t explicitly capture the delay requirement when PL-RS is unknown – only note that longer delay is expected. For known PL-RS, but not maintained the delay should be T</w:t>
            </w:r>
            <w:r w:rsidRPr="008C78C1">
              <w:rPr>
                <w:color w:val="0070C0"/>
                <w:vertAlign w:val="subscript"/>
                <w:lang w:val="en-US" w:eastAsia="zh-CN"/>
              </w:rPr>
              <w:t xml:space="preserve">first_SSB </w:t>
            </w:r>
            <w:r>
              <w:rPr>
                <w:color w:val="0070C0"/>
                <w:lang w:val="en-US" w:eastAsia="zh-CN"/>
              </w:rPr>
              <w:t>+ 4*T</w:t>
            </w:r>
            <w:r w:rsidRPr="008C78C1">
              <w:rPr>
                <w:color w:val="0070C0"/>
                <w:vertAlign w:val="subscript"/>
                <w:lang w:val="en-US" w:eastAsia="zh-CN"/>
              </w:rPr>
              <w:t>L1-RSRP_SSB</w:t>
            </w:r>
            <w:r>
              <w:rPr>
                <w:color w:val="0070C0"/>
                <w:lang w:val="en-US" w:eastAsia="zh-CN"/>
              </w:rPr>
              <w:t>, where T</w:t>
            </w:r>
            <w:r w:rsidRPr="00973C53">
              <w:rPr>
                <w:color w:val="0070C0"/>
                <w:vertAlign w:val="subscript"/>
                <w:lang w:val="en-US" w:eastAsia="zh-CN"/>
              </w:rPr>
              <w:t xml:space="preserve">first_SSB </w:t>
            </w:r>
            <w:r>
              <w:rPr>
                <w:color w:val="0070C0"/>
                <w:lang w:val="en-US" w:eastAsia="zh-CN"/>
              </w:rPr>
              <w:t xml:space="preserve">is the time to first SSB after MAC-CE decoding, and we need 4 samples for measurement also including beam sweep. With option 2 the delay may be longer than needed. With option 1, the note doesn’t provide a delay requirement while it can be specified, hence we don’t prefer it. Also, the note suggests that longer delay is when target PL-RS is the SSB on which UE performs L1-RSRP measurement, but what happens when SSB based L1-RSRP is not configured on target PL-RS and target PL-RS is SSB and not maintained? </w:t>
            </w:r>
          </w:p>
        </w:tc>
      </w:tr>
      <w:tr w:rsidR="00CB17D5" w14:paraId="74C28258" w14:textId="77777777" w:rsidTr="007A414C">
        <w:tc>
          <w:tcPr>
            <w:tcW w:w="1236" w:type="dxa"/>
          </w:tcPr>
          <w:p w14:paraId="61806A07" w14:textId="4620661E" w:rsidR="00CB17D5" w:rsidRDefault="00CB17D5" w:rsidP="00CB17D5">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16707EF0" w14:textId="63FA5B1F" w:rsidR="00CB17D5" w:rsidRDefault="00CB17D5" w:rsidP="00CB17D5">
            <w:pPr>
              <w:spacing w:after="120"/>
              <w:rPr>
                <w:color w:val="0070C0"/>
                <w:lang w:val="en-US" w:eastAsia="zh-CN"/>
              </w:rPr>
            </w:pPr>
            <w:r>
              <w:rPr>
                <w:rFonts w:eastAsiaTheme="minorEastAsia" w:hint="eastAsia"/>
                <w:color w:val="0070C0"/>
                <w:lang w:val="en-US" w:eastAsia="zh-CN"/>
              </w:rPr>
              <w:t>W</w:t>
            </w:r>
            <w:r>
              <w:rPr>
                <w:rFonts w:eastAsiaTheme="minorEastAsia"/>
                <w:color w:val="0070C0"/>
                <w:lang w:val="en-US" w:eastAsia="zh-CN"/>
              </w:rPr>
              <w:t>e prefer option 1, but we can compromise to option 2.</w:t>
            </w:r>
          </w:p>
        </w:tc>
      </w:tr>
      <w:tr w:rsidR="000A6910" w14:paraId="38563B33" w14:textId="77777777" w:rsidTr="007A414C">
        <w:tc>
          <w:tcPr>
            <w:tcW w:w="1236" w:type="dxa"/>
          </w:tcPr>
          <w:p w14:paraId="3DDF6143" w14:textId="59EA6417" w:rsidR="000A6910" w:rsidRDefault="000A6910" w:rsidP="000A6910">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3DA32F31" w14:textId="100E9D93" w:rsidR="000A6910" w:rsidRDefault="000A6910" w:rsidP="000A6910">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is supported. Option 2 is not preferred.</w:t>
            </w:r>
          </w:p>
        </w:tc>
      </w:tr>
      <w:tr w:rsidR="00DC6F2C" w14:paraId="1CF5E287" w14:textId="77777777" w:rsidTr="007A414C">
        <w:tc>
          <w:tcPr>
            <w:tcW w:w="1236" w:type="dxa"/>
          </w:tcPr>
          <w:p w14:paraId="17E7590E" w14:textId="6513B613" w:rsidR="00DC6F2C" w:rsidRDefault="00DC6F2C" w:rsidP="00DC6F2C">
            <w:pPr>
              <w:spacing w:after="120"/>
              <w:rPr>
                <w:rFonts w:eastAsiaTheme="minorEastAsia"/>
                <w:color w:val="0070C0"/>
                <w:lang w:val="en-US" w:eastAsia="zh-CN"/>
              </w:rPr>
            </w:pPr>
            <w:r>
              <w:rPr>
                <w:color w:val="0070C0"/>
                <w:lang w:val="en-US" w:eastAsia="zh-CN"/>
              </w:rPr>
              <w:t>Nokia</w:t>
            </w:r>
          </w:p>
        </w:tc>
        <w:tc>
          <w:tcPr>
            <w:tcW w:w="8395" w:type="dxa"/>
          </w:tcPr>
          <w:p w14:paraId="2150345F" w14:textId="403CE9EB" w:rsidR="00DC6F2C" w:rsidRDefault="00DC6F2C" w:rsidP="00DC6F2C">
            <w:pPr>
              <w:spacing w:after="120"/>
              <w:rPr>
                <w:rFonts w:eastAsiaTheme="minorEastAsia"/>
                <w:color w:val="0070C0"/>
                <w:lang w:val="en-US" w:eastAsia="zh-CN"/>
              </w:rPr>
            </w:pPr>
            <w:r>
              <w:rPr>
                <w:color w:val="0070C0"/>
                <w:lang w:val="en-US" w:eastAsia="zh-CN"/>
              </w:rPr>
              <w:t xml:space="preserve">This is also discussed in FeMIMO, we need discuss what the PL-RS is in general, it is not clear. </w:t>
            </w:r>
          </w:p>
        </w:tc>
      </w:tr>
    </w:tbl>
    <w:p w14:paraId="326091F8" w14:textId="77777777" w:rsidR="00A45C29" w:rsidRDefault="00A45C29" w:rsidP="00A45C29">
      <w:pPr>
        <w:rPr>
          <w:color w:val="0070C0"/>
          <w:lang w:val="en-US" w:eastAsia="zh-CN"/>
        </w:rPr>
      </w:pPr>
    </w:p>
    <w:p w14:paraId="3F5FBBD4" w14:textId="61D5EE81" w:rsidR="008124EC" w:rsidRDefault="008124EC" w:rsidP="008124EC">
      <w:pPr>
        <w:pStyle w:val="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Pr>
          <w:sz w:val="24"/>
          <w:szCs w:val="16"/>
        </w:rPr>
        <w:t>2:</w:t>
      </w:r>
      <w:r w:rsidRPr="00EB436A">
        <w:t xml:space="preserve"> </w:t>
      </w:r>
      <w:r>
        <w:rPr>
          <w:sz w:val="24"/>
          <w:szCs w:val="16"/>
        </w:rPr>
        <w:t>Positioning</w:t>
      </w:r>
    </w:p>
    <w:p w14:paraId="56B57A72" w14:textId="31196BE2" w:rsidR="008124EC" w:rsidRDefault="008124EC" w:rsidP="008124EC">
      <w:pPr>
        <w:pStyle w:val="4"/>
      </w:pPr>
      <w:r w:rsidRPr="00805BE8">
        <w:t xml:space="preserve">Issue </w:t>
      </w:r>
      <w:r>
        <w:t>2</w:t>
      </w:r>
      <w:r w:rsidRPr="00805BE8">
        <w:t>-</w:t>
      </w:r>
      <w:r w:rsidR="000D329F">
        <w:t>2</w:t>
      </w:r>
      <w:r>
        <w:t>-1</w:t>
      </w:r>
      <w:r w:rsidRPr="00805BE8">
        <w:t xml:space="preserve">: </w:t>
      </w:r>
      <w:r>
        <w:t>Start of measurement period</w:t>
      </w:r>
    </w:p>
    <w:p w14:paraId="09F44CD2" w14:textId="77777777" w:rsidR="008124EC" w:rsidRPr="00D42217" w:rsidRDefault="008124EC" w:rsidP="008124EC">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D42217">
        <w:rPr>
          <w:rFonts w:eastAsia="宋体"/>
          <w:color w:val="0070C0"/>
          <w:szCs w:val="24"/>
          <w:lang w:eastAsia="zh-CN"/>
        </w:rPr>
        <w:t>Proposals</w:t>
      </w:r>
    </w:p>
    <w:p w14:paraId="7C33DCF7" w14:textId="32E4B8C6" w:rsidR="008124EC" w:rsidRDefault="008124EC" w:rsidP="008124EC">
      <w:pPr>
        <w:pStyle w:val="afe"/>
        <w:numPr>
          <w:ilvl w:val="1"/>
          <w:numId w:val="1"/>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Option 1</w:t>
      </w:r>
      <w:r>
        <w:rPr>
          <w:rFonts w:eastAsia="宋体"/>
          <w:color w:val="0070C0"/>
          <w:szCs w:val="24"/>
          <w:lang w:eastAsia="zh-CN"/>
        </w:rPr>
        <w:t xml:space="preserve"> (HW)</w:t>
      </w:r>
    </w:p>
    <w:p w14:paraId="6CB0F746" w14:textId="1B4C3B3E" w:rsidR="008124EC" w:rsidRPr="00200B42" w:rsidRDefault="008124EC" w:rsidP="008124EC">
      <w:pPr>
        <w:pStyle w:val="afe"/>
        <w:numPr>
          <w:ilvl w:val="2"/>
          <w:numId w:val="1"/>
        </w:numPr>
        <w:spacing w:after="120"/>
        <w:ind w:firstLineChars="0"/>
        <w:rPr>
          <w:rFonts w:eastAsia="宋体"/>
          <w:szCs w:val="24"/>
          <w:lang w:eastAsia="zh-CN"/>
        </w:rPr>
      </w:pPr>
      <w:r w:rsidRPr="008124EC">
        <w:rPr>
          <w:rFonts w:eastAsia="宋体"/>
          <w:szCs w:val="24"/>
          <w:lang w:eastAsia="zh-CN"/>
        </w:rPr>
        <w:t>Update the start point of PRS measurement period to account for the deferred MT-LR.</w:t>
      </w:r>
      <w:r>
        <w:rPr>
          <w:rFonts w:eastAsia="宋体"/>
          <w:szCs w:val="24"/>
          <w:lang w:eastAsia="zh-CN"/>
        </w:rPr>
        <w:t xml:space="preserve"> </w:t>
      </w:r>
    </w:p>
    <w:p w14:paraId="5C0B28E5" w14:textId="77777777" w:rsidR="008124EC" w:rsidRDefault="008124EC" w:rsidP="008124EC">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332CCBC2" w14:textId="77777777" w:rsidR="008124EC" w:rsidRPr="00D73998" w:rsidRDefault="008124EC" w:rsidP="008124EC">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Check if option 1 is agreeable</w:t>
      </w:r>
    </w:p>
    <w:tbl>
      <w:tblPr>
        <w:tblStyle w:val="afd"/>
        <w:tblW w:w="0" w:type="auto"/>
        <w:tblLook w:val="04A0" w:firstRow="1" w:lastRow="0" w:firstColumn="1" w:lastColumn="0" w:noHBand="0" w:noVBand="1"/>
      </w:tblPr>
      <w:tblGrid>
        <w:gridCol w:w="1236"/>
        <w:gridCol w:w="8395"/>
      </w:tblGrid>
      <w:tr w:rsidR="008124EC" w14:paraId="71E25DAB" w14:textId="77777777" w:rsidTr="00094020">
        <w:tc>
          <w:tcPr>
            <w:tcW w:w="1236" w:type="dxa"/>
          </w:tcPr>
          <w:p w14:paraId="5891A0E6" w14:textId="77777777" w:rsidR="008124EC" w:rsidRDefault="008124EC" w:rsidP="00094020">
            <w:pPr>
              <w:spacing w:after="120"/>
              <w:rPr>
                <w:b/>
                <w:bCs/>
                <w:color w:val="0070C0"/>
                <w:lang w:val="en-US" w:eastAsia="zh-CN"/>
              </w:rPr>
            </w:pPr>
            <w:r>
              <w:rPr>
                <w:b/>
                <w:bCs/>
                <w:color w:val="0070C0"/>
                <w:lang w:val="en-US" w:eastAsia="zh-CN"/>
              </w:rPr>
              <w:t>Company</w:t>
            </w:r>
          </w:p>
        </w:tc>
        <w:tc>
          <w:tcPr>
            <w:tcW w:w="8395" w:type="dxa"/>
          </w:tcPr>
          <w:p w14:paraId="65D68612" w14:textId="77777777" w:rsidR="008124EC" w:rsidRDefault="008124EC" w:rsidP="00094020">
            <w:pPr>
              <w:spacing w:after="120"/>
              <w:rPr>
                <w:b/>
                <w:bCs/>
                <w:color w:val="0070C0"/>
                <w:lang w:val="en-US" w:eastAsia="zh-CN"/>
              </w:rPr>
            </w:pPr>
            <w:r>
              <w:rPr>
                <w:b/>
                <w:bCs/>
                <w:color w:val="0070C0"/>
                <w:lang w:val="en-US" w:eastAsia="zh-CN"/>
              </w:rPr>
              <w:t xml:space="preserve">Comments </w:t>
            </w:r>
          </w:p>
        </w:tc>
      </w:tr>
      <w:tr w:rsidR="00BE6DFC" w14:paraId="089196DF" w14:textId="77777777" w:rsidTr="00094020">
        <w:tc>
          <w:tcPr>
            <w:tcW w:w="1236" w:type="dxa"/>
          </w:tcPr>
          <w:p w14:paraId="14305000" w14:textId="3D3E1C79" w:rsidR="00BE6DFC" w:rsidRDefault="00BE6DFC" w:rsidP="00BE6DFC">
            <w:pPr>
              <w:spacing w:after="120"/>
              <w:rPr>
                <w:color w:val="0070C0"/>
                <w:lang w:val="en-US" w:eastAsia="zh-CN"/>
              </w:rPr>
            </w:pPr>
            <w:r>
              <w:rPr>
                <w:color w:val="0070C0"/>
                <w:lang w:val="en-US" w:eastAsia="zh-CN"/>
              </w:rPr>
              <w:t>Qualcomm</w:t>
            </w:r>
          </w:p>
        </w:tc>
        <w:tc>
          <w:tcPr>
            <w:tcW w:w="8395" w:type="dxa"/>
          </w:tcPr>
          <w:p w14:paraId="12D71046" w14:textId="77777777" w:rsidR="00BE6DFC" w:rsidRPr="008F369C" w:rsidRDefault="00BE6DFC" w:rsidP="00BE6DFC">
            <w:pPr>
              <w:spacing w:after="120"/>
              <w:rPr>
                <w:color w:val="0070C0"/>
                <w:lang w:val="en-US" w:eastAsia="zh-CN"/>
              </w:rPr>
            </w:pPr>
            <w:r>
              <w:rPr>
                <w:color w:val="0070C0"/>
                <w:lang w:val="en-US" w:eastAsia="zh-CN"/>
              </w:rPr>
              <w:t>We</w:t>
            </w:r>
            <w:r w:rsidRPr="008F369C">
              <w:rPr>
                <w:color w:val="0070C0"/>
                <w:lang w:val="en-US" w:eastAsia="zh-CN"/>
              </w:rPr>
              <w:t xml:space="preserve"> would like a different requirement depending on whether the time of the event for deferred LR is known (or predictable) ahead of time. Here's our proposal:</w:t>
            </w:r>
          </w:p>
          <w:p w14:paraId="5F97F763" w14:textId="77777777" w:rsidR="00BE6DFC" w:rsidRPr="006F0100" w:rsidRDefault="00BE6DFC" w:rsidP="00BE6DFC">
            <w:pPr>
              <w:pStyle w:val="afe"/>
              <w:numPr>
                <w:ilvl w:val="0"/>
                <w:numId w:val="25"/>
              </w:numPr>
              <w:spacing w:after="120"/>
              <w:ind w:firstLineChars="0"/>
              <w:rPr>
                <w:rFonts w:eastAsia="Yu Mincho"/>
                <w:color w:val="0070C0"/>
                <w:lang w:val="en-US" w:eastAsia="zh-CN"/>
              </w:rPr>
            </w:pPr>
            <w:r w:rsidRPr="006F0100">
              <w:rPr>
                <w:rFonts w:eastAsia="Yu Mincho"/>
                <w:color w:val="0070C0"/>
                <w:lang w:val="en-US" w:eastAsia="zh-CN"/>
              </w:rPr>
              <w:t>For scheduled LR and deferred LR with periodic reporting: Since the target time T is known by the UE ahead of time, the UE shall start the measurements no later than T_start = T – T_meas_period – max(T_available_PRS), where max(T_available_PRS) is the maximum over all the configured PFLs, so that the UE will have finished the measurements by time T. NOTE: Subtracting max(T_available_PRS) is necessary because T is an arbitrary time that may not be aligned with a time instant where PRS is available for measurement. This requirement would apply only when the target time T is known to the UE before T_start.</w:t>
            </w:r>
          </w:p>
          <w:p w14:paraId="1C79D29D" w14:textId="2D60E778" w:rsidR="00BE6DFC" w:rsidRPr="00EA1BB2" w:rsidRDefault="00BE6DFC" w:rsidP="00EA1BB2">
            <w:pPr>
              <w:pStyle w:val="afe"/>
              <w:numPr>
                <w:ilvl w:val="0"/>
                <w:numId w:val="25"/>
              </w:numPr>
              <w:spacing w:after="120"/>
              <w:ind w:firstLineChars="0"/>
              <w:rPr>
                <w:color w:val="0070C0"/>
                <w:lang w:val="en-US" w:eastAsia="zh-CN"/>
              </w:rPr>
            </w:pPr>
            <w:r w:rsidRPr="00EA1BB2">
              <w:rPr>
                <w:rFonts w:eastAsia="Yu Mincho"/>
                <w:color w:val="0070C0"/>
                <w:lang w:val="en-US" w:eastAsia="zh-CN"/>
              </w:rPr>
              <w:t>For deferred LR with events other than periodic location: Since the time (T) of the triggering event is not known to the UE ahead of time, the UE shall start the measurements no later than T_start = T + max(T_available_PRS), where max(T_available_PRS) is the maximum over all the configured PFLs. Adding max(T_available_PRS) is necessary because T is an arbitrary time that may not be aligned with a time instant where PRS is available for measurement.</w:t>
            </w:r>
          </w:p>
        </w:tc>
      </w:tr>
      <w:tr w:rsidR="00BE6DFC" w14:paraId="348CEBD6" w14:textId="77777777" w:rsidTr="00094020">
        <w:tc>
          <w:tcPr>
            <w:tcW w:w="1236" w:type="dxa"/>
          </w:tcPr>
          <w:p w14:paraId="5455A793" w14:textId="585B8BA5" w:rsidR="00BE6DFC" w:rsidRPr="00EA1BB2" w:rsidRDefault="0058668C" w:rsidP="00BE6DFC">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09D81886" w14:textId="77777777" w:rsidR="0058668C" w:rsidRDefault="0058668C" w:rsidP="0058668C">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n general, it is better to follow the conclusion of R17 ePos if the starting time for scheduled location time can be reused.</w:t>
            </w:r>
          </w:p>
          <w:p w14:paraId="750AA5F0" w14:textId="607238E7" w:rsidR="00BE6DFC" w:rsidRDefault="0058668C" w:rsidP="0058668C">
            <w:pPr>
              <w:spacing w:after="120"/>
              <w:rPr>
                <w:color w:val="0070C0"/>
                <w:lang w:val="en-US" w:eastAsia="zh-CN"/>
              </w:rPr>
            </w:pPr>
            <w:r>
              <w:rPr>
                <w:rFonts w:eastAsiaTheme="minorEastAsia" w:hint="eastAsia"/>
                <w:color w:val="0070C0"/>
                <w:lang w:val="en-US" w:eastAsia="zh-CN"/>
              </w:rPr>
              <w:t>I</w:t>
            </w:r>
            <w:r>
              <w:rPr>
                <w:rFonts w:eastAsiaTheme="minorEastAsia"/>
                <w:color w:val="0070C0"/>
                <w:lang w:val="en-US" w:eastAsia="zh-CN"/>
              </w:rPr>
              <w:t>n our view, the starting time for deferred MT</w:t>
            </w:r>
            <w:r>
              <w:rPr>
                <w:rFonts w:eastAsiaTheme="minorEastAsia" w:hint="eastAsia"/>
                <w:color w:val="0070C0"/>
                <w:lang w:val="en-US" w:eastAsia="zh-CN"/>
              </w:rPr>
              <w:t>-</w:t>
            </w:r>
            <w:r>
              <w:rPr>
                <w:rFonts w:eastAsiaTheme="minorEastAsia"/>
                <w:color w:val="0070C0"/>
                <w:lang w:val="en-US" w:eastAsia="zh-CN"/>
              </w:rPr>
              <w:t>LR should be up to UE implementation. It is difficult to specify a fixed time. We don’t think UE needs to start the position measurement before the entire measurement period, which could be very long if large number of frequency layers for RRM measurement are configured.</w:t>
            </w:r>
          </w:p>
        </w:tc>
      </w:tr>
      <w:tr w:rsidR="00FE3C50" w14:paraId="6611D0B3" w14:textId="77777777" w:rsidTr="00094020">
        <w:tc>
          <w:tcPr>
            <w:tcW w:w="1236" w:type="dxa"/>
          </w:tcPr>
          <w:p w14:paraId="4404C3A3" w14:textId="4A866EAA" w:rsidR="00FE3C50" w:rsidRDefault="00FE3C50" w:rsidP="00FE3C50">
            <w:pPr>
              <w:spacing w:after="120"/>
              <w:rPr>
                <w:rFonts w:eastAsiaTheme="minorEastAsia"/>
                <w:color w:val="0070C0"/>
                <w:lang w:val="en-US" w:eastAsia="zh-CN"/>
              </w:rPr>
            </w:pPr>
            <w:r>
              <w:rPr>
                <w:rFonts w:eastAsiaTheme="minorEastAsia"/>
                <w:color w:val="0070C0"/>
                <w:lang w:val="en-US" w:eastAsia="zh-CN"/>
              </w:rPr>
              <w:t>E///</w:t>
            </w:r>
          </w:p>
        </w:tc>
        <w:tc>
          <w:tcPr>
            <w:tcW w:w="8395" w:type="dxa"/>
          </w:tcPr>
          <w:p w14:paraId="04531E8D" w14:textId="77777777" w:rsidR="00FE3C50" w:rsidRDefault="00FE3C50" w:rsidP="00FE3C50">
            <w:pPr>
              <w:spacing w:after="120"/>
              <w:rPr>
                <w:rFonts w:eastAsiaTheme="minorEastAsia"/>
                <w:lang w:val="en-US" w:eastAsia="zh-CN"/>
              </w:rPr>
            </w:pPr>
            <w:r>
              <w:rPr>
                <w:rFonts w:eastAsiaTheme="minorEastAsia"/>
                <w:lang w:val="en-US" w:eastAsia="zh-CN"/>
              </w:rPr>
              <w:t xml:space="preserve">Support option 1. Since </w:t>
            </w:r>
            <w:r w:rsidRPr="00744A16">
              <w:rPr>
                <w:rFonts w:eastAsiaTheme="minorEastAsia"/>
                <w:i/>
                <w:iCs/>
                <w:lang w:val="en-US" w:eastAsia="zh-CN"/>
              </w:rPr>
              <w:t>scheduledLocationTime</w:t>
            </w:r>
            <w:r>
              <w:rPr>
                <w:rFonts w:eastAsiaTheme="minorEastAsia"/>
                <w:lang w:val="en-US" w:eastAsia="zh-CN"/>
              </w:rPr>
              <w:t xml:space="preserve"> T indicates time T when the location measurement or location estimate is to be obtained, the measurement shall start at T or at least at the first instance of MG that is aligned with DL PRS resource. </w:t>
            </w:r>
          </w:p>
          <w:p w14:paraId="03C7C33F" w14:textId="77777777" w:rsidR="00FE3C50" w:rsidRDefault="00FE3C50" w:rsidP="00FE3C50">
            <w:pPr>
              <w:spacing w:after="120"/>
              <w:rPr>
                <w:rFonts w:ascii="Arial" w:hAnsi="Arial" w:cs="Arial"/>
                <w:bCs/>
                <w:iCs/>
                <w:noProof/>
                <w:sz w:val="18"/>
                <w:szCs w:val="18"/>
              </w:rPr>
            </w:pPr>
            <w:r>
              <w:rPr>
                <w:rFonts w:eastAsiaTheme="minorEastAsia"/>
                <w:lang w:val="en-US" w:eastAsia="zh-CN"/>
              </w:rPr>
              <w:t xml:space="preserve">From 37.355: </w:t>
            </w:r>
            <w:r w:rsidRPr="00B611E1">
              <w:rPr>
                <w:rFonts w:ascii="Arial" w:hAnsi="Arial" w:cs="Arial"/>
                <w:b/>
                <w:i/>
                <w:noProof/>
                <w:sz w:val="18"/>
                <w:szCs w:val="18"/>
              </w:rPr>
              <w:t xml:space="preserve">scheduledLocationTime </w:t>
            </w:r>
            <w:r w:rsidRPr="00B611E1">
              <w:rPr>
                <w:rFonts w:ascii="Arial" w:hAnsi="Arial" w:cs="Arial"/>
                <w:bCs/>
                <w:iCs/>
                <w:noProof/>
                <w:sz w:val="18"/>
                <w:szCs w:val="18"/>
              </w:rPr>
              <w:t xml:space="preserve">indicates the time </w:t>
            </w:r>
            <w:r w:rsidRPr="00B611E1">
              <w:rPr>
                <w:rFonts w:ascii="Arial" w:hAnsi="Arial" w:cs="Arial"/>
                <w:bCs/>
                <w:i/>
                <w:noProof/>
                <w:sz w:val="18"/>
                <w:szCs w:val="18"/>
              </w:rPr>
              <w:t>T</w:t>
            </w:r>
            <w:r w:rsidRPr="00B611E1">
              <w:rPr>
                <w:rFonts w:ascii="Arial" w:hAnsi="Arial" w:cs="Arial"/>
                <w:bCs/>
                <w:iCs/>
                <w:noProof/>
                <w:sz w:val="18"/>
                <w:szCs w:val="18"/>
              </w:rPr>
              <w:t xml:space="preserve"> when the location measurements or location estimate is to be obtained.</w:t>
            </w:r>
          </w:p>
          <w:p w14:paraId="2199E7F5" w14:textId="77777777" w:rsidR="00FE3C50" w:rsidRDefault="00FE3C50" w:rsidP="00FE3C50">
            <w:pPr>
              <w:spacing w:after="120"/>
              <w:rPr>
                <w:color w:val="0070C0"/>
              </w:rPr>
            </w:pPr>
            <w:r>
              <w:rPr>
                <w:color w:val="0070C0"/>
              </w:rPr>
              <w:lastRenderedPageBreak/>
              <w:t>Furthermore, following is defined in section 4.1c Scheduled Location Time of TS 23.273:</w:t>
            </w:r>
          </w:p>
          <w:p w14:paraId="05D20B8D" w14:textId="1E69D5BB" w:rsidR="00FE3C50" w:rsidRPr="00EA1BB2" w:rsidRDefault="00FE3C50" w:rsidP="00FE3C50">
            <w:pPr>
              <w:spacing w:after="120"/>
              <w:rPr>
                <w:color w:val="0070C0"/>
              </w:rPr>
            </w:pPr>
            <w:r>
              <w:t>“…</w:t>
            </w:r>
            <w:r w:rsidRPr="000D2FC8">
              <w:t>The location preparation phase ends at or near to the time T and is followed by a location execution phase in which the UE location is obtained and returned to the external LCS Client, AF or the UE</w:t>
            </w:r>
            <w:r>
              <w:t>…”</w:t>
            </w:r>
          </w:p>
        </w:tc>
      </w:tr>
      <w:tr w:rsidR="00C276D6" w14:paraId="5E715B1B" w14:textId="77777777" w:rsidTr="00094020">
        <w:tc>
          <w:tcPr>
            <w:tcW w:w="1236" w:type="dxa"/>
          </w:tcPr>
          <w:p w14:paraId="1D46D21A" w14:textId="3DC10907" w:rsidR="00C276D6" w:rsidRDefault="00C276D6" w:rsidP="00FE3C50">
            <w:pPr>
              <w:spacing w:after="120"/>
              <w:rPr>
                <w:rFonts w:eastAsiaTheme="minorEastAsia"/>
                <w:color w:val="0070C0"/>
                <w:lang w:val="en-US" w:eastAsia="zh-CN"/>
              </w:rPr>
            </w:pPr>
            <w:r>
              <w:rPr>
                <w:rFonts w:eastAsiaTheme="minorEastAsia" w:hint="eastAsia"/>
                <w:color w:val="0070C0"/>
                <w:lang w:val="en-US" w:eastAsia="zh-CN"/>
              </w:rPr>
              <w:lastRenderedPageBreak/>
              <w:t>CATT</w:t>
            </w:r>
          </w:p>
        </w:tc>
        <w:tc>
          <w:tcPr>
            <w:tcW w:w="8395" w:type="dxa"/>
          </w:tcPr>
          <w:p w14:paraId="40F6FDBF" w14:textId="4AC3B829" w:rsidR="00C276D6" w:rsidRDefault="00C276D6">
            <w:pPr>
              <w:spacing w:after="12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upport option 1. </w:t>
            </w:r>
            <w:r>
              <w:rPr>
                <w:rFonts w:eastAsiaTheme="minorEastAsia"/>
                <w:lang w:val="en-US" w:eastAsia="zh-CN"/>
              </w:rPr>
              <w:t>S</w:t>
            </w:r>
            <w:r>
              <w:rPr>
                <w:rFonts w:eastAsiaTheme="minorEastAsia" w:hint="eastAsia"/>
                <w:lang w:val="en-US" w:eastAsia="zh-CN"/>
              </w:rPr>
              <w:t xml:space="preserve">ame view as Ericsson that the measurement should start from T. </w:t>
            </w:r>
            <w:r w:rsidR="00FE1823">
              <w:rPr>
                <w:rFonts w:eastAsiaTheme="minorEastAsia" w:hint="eastAsia"/>
                <w:lang w:val="en-US" w:eastAsia="zh-CN"/>
              </w:rPr>
              <w:t xml:space="preserve">Considering the alignment with MG occasion, the start of measurement period </w:t>
            </w:r>
            <w:r w:rsidR="00FE1823">
              <w:rPr>
                <w:rFonts w:eastAsiaTheme="minorEastAsia"/>
                <w:lang w:val="en-US" w:eastAsia="zh-CN"/>
              </w:rPr>
              <w:t>can</w:t>
            </w:r>
            <w:r w:rsidR="00FE1823">
              <w:rPr>
                <w:rFonts w:eastAsiaTheme="minorEastAsia" w:hint="eastAsia"/>
                <w:lang w:val="en-US" w:eastAsia="zh-CN"/>
              </w:rPr>
              <w:t xml:space="preserve"> be the first MG occasion covering the DL PRS resources after T. </w:t>
            </w:r>
          </w:p>
        </w:tc>
      </w:tr>
      <w:tr w:rsidR="00CB17D5" w14:paraId="6CFDF17A" w14:textId="77777777" w:rsidTr="00094020">
        <w:tc>
          <w:tcPr>
            <w:tcW w:w="1236" w:type="dxa"/>
          </w:tcPr>
          <w:p w14:paraId="6FAAB69F" w14:textId="03F208D0" w:rsidR="00CB17D5" w:rsidRDefault="00CB17D5" w:rsidP="00CB17D5">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7748C264" w14:textId="77777777" w:rsidR="00CB17D5" w:rsidRDefault="00CB17D5" w:rsidP="00CB17D5">
            <w:pPr>
              <w:spacing w:after="120"/>
              <w:rPr>
                <w:rFonts w:eastAsiaTheme="minorEastAsia"/>
                <w:lang w:val="en-US" w:eastAsia="zh-CN"/>
              </w:rPr>
            </w:pPr>
            <w:r>
              <w:rPr>
                <w:rFonts w:eastAsiaTheme="minorEastAsia"/>
                <w:lang w:val="en-US" w:eastAsia="zh-CN"/>
              </w:rPr>
              <w:t>We support option 1 which can be a common requirements for all cases of deferred LR. This is our first preference.</w:t>
            </w:r>
          </w:p>
          <w:p w14:paraId="032CE947" w14:textId="3D566453" w:rsidR="00CB17D5" w:rsidRDefault="00CB17D5" w:rsidP="00CB17D5">
            <w:pPr>
              <w:spacing w:after="120"/>
              <w:rPr>
                <w:rFonts w:eastAsiaTheme="minorEastAsia"/>
                <w:lang w:val="en-US" w:eastAsia="zh-CN"/>
              </w:rPr>
            </w:pPr>
            <w:r>
              <w:rPr>
                <w:rFonts w:eastAsiaTheme="minorEastAsia"/>
                <w:lang w:val="en-US" w:eastAsia="zh-CN"/>
              </w:rPr>
              <w:t>We are also open to consider the alternative proposed by QC. Case 2 is aligned with option 1 so we are basically fine with it. On Case 1 we are not sure if we need to specify T_start, since a UE may be able to complete the measurement in a shorter time than T_meas_period (RAN4 requirement), and in this case the UE should be allowed to start measurement later than T_start. If we understand QC’s suggestion for case 1 correctly, what is important is that UE can complete the measurement by T, so we can capture this as a requirement but leave it to UE implementation when to start the measurement.</w:t>
            </w:r>
          </w:p>
        </w:tc>
      </w:tr>
      <w:tr w:rsidR="00DC6F2C" w14:paraId="07FC3158" w14:textId="77777777" w:rsidTr="00094020">
        <w:tc>
          <w:tcPr>
            <w:tcW w:w="1236" w:type="dxa"/>
          </w:tcPr>
          <w:p w14:paraId="3B8BBC86" w14:textId="46FF3B28" w:rsidR="00DC6F2C" w:rsidRDefault="00DC6F2C" w:rsidP="00DC6F2C">
            <w:pPr>
              <w:spacing w:after="120"/>
              <w:rPr>
                <w:rFonts w:eastAsiaTheme="minorEastAsia"/>
                <w:color w:val="0070C0"/>
                <w:lang w:val="en-US" w:eastAsia="zh-CN"/>
              </w:rPr>
            </w:pPr>
            <w:r>
              <w:rPr>
                <w:color w:val="0070C0"/>
                <w:lang w:val="en-US" w:eastAsia="zh-CN"/>
              </w:rPr>
              <w:t>Nokia</w:t>
            </w:r>
          </w:p>
        </w:tc>
        <w:tc>
          <w:tcPr>
            <w:tcW w:w="8395" w:type="dxa"/>
          </w:tcPr>
          <w:p w14:paraId="7ACC3AE4" w14:textId="488D493F" w:rsidR="00DC6F2C" w:rsidRDefault="00DC6F2C" w:rsidP="00DC6F2C">
            <w:pPr>
              <w:spacing w:after="120"/>
              <w:rPr>
                <w:rFonts w:eastAsiaTheme="minorEastAsia"/>
                <w:lang w:val="en-US" w:eastAsia="zh-CN"/>
              </w:rPr>
            </w:pPr>
            <w:r>
              <w:rPr>
                <w:color w:val="0070C0"/>
                <w:lang w:val="en-US" w:eastAsia="zh-CN"/>
              </w:rPr>
              <w:t xml:space="preserve">We support option 1. We observe that the reference is </w:t>
            </w:r>
            <w:r>
              <w:rPr>
                <w:color w:val="0070C0"/>
              </w:rPr>
              <w:t>TS 23.273 rather than TS 23.237.</w:t>
            </w:r>
          </w:p>
        </w:tc>
      </w:tr>
    </w:tbl>
    <w:p w14:paraId="5C33841A" w14:textId="77777777" w:rsidR="008124EC" w:rsidRPr="00EA1BB2" w:rsidRDefault="008124EC" w:rsidP="00A45C29">
      <w:pPr>
        <w:rPr>
          <w:color w:val="0070C0"/>
          <w:lang w:val="en-US" w:eastAsia="zh-CN"/>
        </w:rPr>
      </w:pPr>
    </w:p>
    <w:p w14:paraId="427F8A98" w14:textId="0F7596AB" w:rsidR="001630B4" w:rsidRPr="00EA1BB2" w:rsidRDefault="001630B4" w:rsidP="001630B4">
      <w:pPr>
        <w:pStyle w:val="4"/>
        <w:rPr>
          <w:lang w:val="en-US"/>
        </w:rPr>
      </w:pPr>
      <w:r w:rsidRPr="00EA1BB2">
        <w:rPr>
          <w:lang w:val="en-US"/>
        </w:rPr>
        <w:t>Issue 2-</w:t>
      </w:r>
      <w:r w:rsidR="000D329F" w:rsidRPr="00EA1BB2">
        <w:rPr>
          <w:lang w:val="en-US"/>
        </w:rPr>
        <w:t>2</w:t>
      </w:r>
      <w:r w:rsidRPr="00EA1BB2">
        <w:rPr>
          <w:lang w:val="en-US"/>
        </w:rPr>
        <w:t xml:space="preserve">-2: </w:t>
      </w:r>
      <w:r w:rsidR="00604550" w:rsidRPr="00EA1BB2">
        <w:rPr>
          <w:lang w:val="en-US"/>
        </w:rPr>
        <w:t>group delay calibration margin for RSTD</w:t>
      </w:r>
      <w:r w:rsidRPr="00EA1BB2">
        <w:rPr>
          <w:lang w:val="en-US"/>
        </w:rPr>
        <w:t xml:space="preserve"> </w:t>
      </w:r>
    </w:p>
    <w:p w14:paraId="31F4AFCD" w14:textId="77777777" w:rsidR="001630B4" w:rsidRPr="00D42217" w:rsidRDefault="001630B4" w:rsidP="001630B4">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D42217">
        <w:rPr>
          <w:rFonts w:eastAsia="宋体"/>
          <w:color w:val="0070C0"/>
          <w:szCs w:val="24"/>
          <w:lang w:eastAsia="zh-CN"/>
        </w:rPr>
        <w:t xml:space="preserve"> Proposals</w:t>
      </w:r>
    </w:p>
    <w:p w14:paraId="1309295C" w14:textId="49CF37CB" w:rsidR="001630B4" w:rsidRDefault="001630B4" w:rsidP="001630B4">
      <w:pPr>
        <w:pStyle w:val="afe"/>
        <w:numPr>
          <w:ilvl w:val="1"/>
          <w:numId w:val="1"/>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Option 1</w:t>
      </w:r>
      <w:r>
        <w:rPr>
          <w:rFonts w:eastAsia="宋体"/>
          <w:color w:val="0070C0"/>
          <w:szCs w:val="24"/>
          <w:lang w:eastAsia="zh-CN"/>
        </w:rPr>
        <w:t xml:space="preserve"> (</w:t>
      </w:r>
      <w:r w:rsidR="00604550">
        <w:rPr>
          <w:rFonts w:eastAsia="宋体"/>
          <w:color w:val="0070C0"/>
          <w:szCs w:val="24"/>
          <w:lang w:eastAsia="zh-CN"/>
        </w:rPr>
        <w:t>QC</w:t>
      </w:r>
      <w:r>
        <w:rPr>
          <w:rFonts w:eastAsia="宋体"/>
          <w:color w:val="0070C0"/>
          <w:szCs w:val="24"/>
          <w:lang w:eastAsia="zh-CN"/>
        </w:rPr>
        <w:t>)</w:t>
      </w:r>
    </w:p>
    <w:p w14:paraId="7A6BBA71" w14:textId="77777777" w:rsidR="00604550" w:rsidRPr="00604550" w:rsidRDefault="00604550" w:rsidP="00604550">
      <w:pPr>
        <w:pStyle w:val="afe"/>
        <w:numPr>
          <w:ilvl w:val="2"/>
          <w:numId w:val="1"/>
        </w:numPr>
        <w:spacing w:after="120"/>
        <w:ind w:firstLineChars="0"/>
        <w:rPr>
          <w:rFonts w:eastAsia="宋体"/>
          <w:szCs w:val="24"/>
          <w:lang w:eastAsia="zh-CN"/>
        </w:rPr>
      </w:pPr>
      <w:r w:rsidRPr="00604550">
        <w:rPr>
          <w:rFonts w:eastAsia="宋体"/>
          <w:szCs w:val="24"/>
          <w:lang w:eastAsia="zh-CN"/>
        </w:rPr>
        <w:t>Calibration margin for RSTD FR1 single PFL case</w:t>
      </w:r>
    </w:p>
    <w:tbl>
      <w:tblPr>
        <w:tblStyle w:val="afd"/>
        <w:tblW w:w="0" w:type="auto"/>
        <w:jc w:val="center"/>
        <w:tblLook w:val="04A0" w:firstRow="1" w:lastRow="0" w:firstColumn="1" w:lastColumn="0" w:noHBand="0" w:noVBand="1"/>
      </w:tblPr>
      <w:tblGrid>
        <w:gridCol w:w="1594"/>
        <w:gridCol w:w="1266"/>
      </w:tblGrid>
      <w:tr w:rsidR="00604550" w:rsidRPr="0041552C" w14:paraId="3C5BBEED" w14:textId="77777777" w:rsidTr="004C36F6">
        <w:trPr>
          <w:trHeight w:val="520"/>
          <w:jc w:val="center"/>
        </w:trPr>
        <w:tc>
          <w:tcPr>
            <w:tcW w:w="0" w:type="auto"/>
          </w:tcPr>
          <w:p w14:paraId="11DC81EE" w14:textId="77777777" w:rsidR="00604550" w:rsidRPr="00562A4C" w:rsidRDefault="00604550" w:rsidP="004C36F6">
            <w:pPr>
              <w:spacing w:after="0"/>
              <w:rPr>
                <w:b/>
                <w:bCs/>
                <w:szCs w:val="22"/>
              </w:rPr>
            </w:pPr>
            <w:r w:rsidRPr="00562A4C">
              <w:rPr>
                <w:b/>
                <w:bCs/>
                <w:kern w:val="24"/>
                <w:szCs w:val="22"/>
              </w:rPr>
              <w:t>PRS BW (MHz)</w:t>
            </w:r>
          </w:p>
        </w:tc>
        <w:tc>
          <w:tcPr>
            <w:tcW w:w="0" w:type="auto"/>
          </w:tcPr>
          <w:p w14:paraId="53714B1F" w14:textId="77777777" w:rsidR="00604550" w:rsidRPr="00562A4C" w:rsidRDefault="00604550" w:rsidP="004C36F6">
            <w:pPr>
              <w:spacing w:after="0"/>
              <w:rPr>
                <w:b/>
                <w:bCs/>
                <w:szCs w:val="22"/>
              </w:rPr>
            </w:pPr>
            <w:r w:rsidRPr="00562A4C">
              <w:rPr>
                <w:b/>
                <w:bCs/>
                <w:kern w:val="24"/>
                <w:szCs w:val="22"/>
              </w:rPr>
              <w:t>Margin (Tc)</w:t>
            </w:r>
          </w:p>
        </w:tc>
      </w:tr>
      <w:tr w:rsidR="00604550" w:rsidRPr="0041552C" w14:paraId="3C31B457" w14:textId="77777777" w:rsidTr="004C36F6">
        <w:trPr>
          <w:trHeight w:val="46"/>
          <w:jc w:val="center"/>
        </w:trPr>
        <w:tc>
          <w:tcPr>
            <w:tcW w:w="0" w:type="auto"/>
          </w:tcPr>
          <w:p w14:paraId="26B85BB2" w14:textId="77777777" w:rsidR="00604550" w:rsidRPr="00562A4C" w:rsidRDefault="00604550" w:rsidP="004C36F6">
            <w:pPr>
              <w:spacing w:after="0"/>
              <w:rPr>
                <w:b/>
                <w:bCs/>
                <w:szCs w:val="22"/>
              </w:rPr>
            </w:pPr>
            <w:r w:rsidRPr="00562A4C">
              <w:rPr>
                <w:rFonts w:eastAsia="Microsoft Sans Serif"/>
                <w:color w:val="000000"/>
                <w:kern w:val="24"/>
                <w:szCs w:val="22"/>
              </w:rPr>
              <w:t xml:space="preserve">≥ </w:t>
            </w:r>
            <w:r w:rsidRPr="00562A4C">
              <w:rPr>
                <w:color w:val="000000"/>
                <w:kern w:val="24"/>
                <w:szCs w:val="22"/>
              </w:rPr>
              <w:t>5</w:t>
            </w:r>
          </w:p>
        </w:tc>
        <w:tc>
          <w:tcPr>
            <w:tcW w:w="0" w:type="auto"/>
          </w:tcPr>
          <w:p w14:paraId="09A28E17" w14:textId="414DB5EA" w:rsidR="00604550" w:rsidRPr="00EA1BB2" w:rsidRDefault="00806A86" w:rsidP="004C36F6">
            <w:pPr>
              <w:spacing w:after="0"/>
              <w:rPr>
                <w:szCs w:val="22"/>
              </w:rPr>
            </w:pPr>
            <w:r w:rsidRPr="00EA1BB2">
              <w:rPr>
                <w:szCs w:val="22"/>
              </w:rPr>
              <w:t>160</w:t>
            </w:r>
          </w:p>
        </w:tc>
      </w:tr>
      <w:tr w:rsidR="00604550" w:rsidRPr="0041552C" w14:paraId="60A3FA7B" w14:textId="77777777" w:rsidTr="004C36F6">
        <w:trPr>
          <w:trHeight w:val="46"/>
          <w:jc w:val="center"/>
        </w:trPr>
        <w:tc>
          <w:tcPr>
            <w:tcW w:w="0" w:type="auto"/>
          </w:tcPr>
          <w:p w14:paraId="59E038FB" w14:textId="77777777" w:rsidR="00604550" w:rsidRPr="00562A4C" w:rsidRDefault="00604550" w:rsidP="004C36F6">
            <w:pPr>
              <w:spacing w:after="0"/>
              <w:rPr>
                <w:b/>
                <w:bCs/>
                <w:szCs w:val="22"/>
              </w:rPr>
            </w:pPr>
            <w:r w:rsidRPr="00562A4C">
              <w:rPr>
                <w:rFonts w:eastAsia="Microsoft Sans Serif"/>
                <w:color w:val="000000"/>
                <w:kern w:val="24"/>
                <w:szCs w:val="22"/>
              </w:rPr>
              <w:t xml:space="preserve">≥ </w:t>
            </w:r>
            <w:r w:rsidRPr="00562A4C">
              <w:rPr>
                <w:color w:val="000000"/>
                <w:kern w:val="24"/>
                <w:szCs w:val="22"/>
              </w:rPr>
              <w:t>10</w:t>
            </w:r>
          </w:p>
        </w:tc>
        <w:tc>
          <w:tcPr>
            <w:tcW w:w="0" w:type="auto"/>
          </w:tcPr>
          <w:p w14:paraId="09F6EB0D" w14:textId="757CDE95" w:rsidR="00604550" w:rsidRPr="00EA1BB2" w:rsidRDefault="00C54EFA" w:rsidP="004C36F6">
            <w:pPr>
              <w:spacing w:after="0"/>
              <w:rPr>
                <w:szCs w:val="22"/>
              </w:rPr>
            </w:pPr>
            <w:r w:rsidRPr="00EA1BB2">
              <w:rPr>
                <w:szCs w:val="22"/>
              </w:rPr>
              <w:t>80</w:t>
            </w:r>
          </w:p>
        </w:tc>
      </w:tr>
    </w:tbl>
    <w:p w14:paraId="6CA7AFEE" w14:textId="77777777" w:rsidR="000D329F" w:rsidRDefault="000D329F" w:rsidP="000D329F">
      <w:pPr>
        <w:pStyle w:val="afe"/>
        <w:spacing w:after="120"/>
        <w:ind w:left="2376" w:firstLineChars="0" w:firstLine="0"/>
        <w:rPr>
          <w:rFonts w:eastAsia="宋体"/>
          <w:szCs w:val="24"/>
          <w:lang w:eastAsia="zh-CN"/>
        </w:rPr>
      </w:pPr>
    </w:p>
    <w:p w14:paraId="152B228E" w14:textId="77777777" w:rsidR="00604550" w:rsidRPr="00604550" w:rsidRDefault="00604550" w:rsidP="00604550">
      <w:pPr>
        <w:pStyle w:val="afe"/>
        <w:numPr>
          <w:ilvl w:val="2"/>
          <w:numId w:val="1"/>
        </w:numPr>
        <w:spacing w:after="120"/>
        <w:ind w:firstLineChars="0"/>
        <w:rPr>
          <w:rFonts w:eastAsia="宋体"/>
          <w:szCs w:val="24"/>
          <w:lang w:eastAsia="zh-CN"/>
        </w:rPr>
      </w:pPr>
      <w:r w:rsidRPr="00604550">
        <w:rPr>
          <w:rFonts w:eastAsia="宋体"/>
          <w:szCs w:val="24"/>
          <w:lang w:eastAsia="zh-CN"/>
        </w:rPr>
        <w:t>Calibration margin for RSTD FR2 single PFL case</w:t>
      </w:r>
    </w:p>
    <w:tbl>
      <w:tblPr>
        <w:tblStyle w:val="afd"/>
        <w:tblW w:w="0" w:type="auto"/>
        <w:jc w:val="center"/>
        <w:tblLook w:val="04A0" w:firstRow="1" w:lastRow="0" w:firstColumn="1" w:lastColumn="0" w:noHBand="0" w:noVBand="1"/>
      </w:tblPr>
      <w:tblGrid>
        <w:gridCol w:w="1594"/>
        <w:gridCol w:w="1266"/>
      </w:tblGrid>
      <w:tr w:rsidR="00604550" w:rsidRPr="0041552C" w14:paraId="5390D999" w14:textId="77777777" w:rsidTr="004C36F6">
        <w:trPr>
          <w:trHeight w:val="521"/>
          <w:jc w:val="center"/>
        </w:trPr>
        <w:tc>
          <w:tcPr>
            <w:tcW w:w="0" w:type="auto"/>
          </w:tcPr>
          <w:p w14:paraId="32D9609A" w14:textId="77777777" w:rsidR="00604550" w:rsidRPr="00562A4C" w:rsidRDefault="00604550" w:rsidP="004C36F6">
            <w:pPr>
              <w:spacing w:after="0"/>
              <w:rPr>
                <w:b/>
                <w:bCs/>
                <w:szCs w:val="22"/>
              </w:rPr>
            </w:pPr>
            <w:r w:rsidRPr="00562A4C">
              <w:rPr>
                <w:b/>
                <w:bCs/>
                <w:kern w:val="24"/>
                <w:szCs w:val="22"/>
              </w:rPr>
              <w:t>PRS BW (MHz)</w:t>
            </w:r>
          </w:p>
        </w:tc>
        <w:tc>
          <w:tcPr>
            <w:tcW w:w="0" w:type="auto"/>
          </w:tcPr>
          <w:p w14:paraId="585BC491" w14:textId="77777777" w:rsidR="00604550" w:rsidRPr="00562A4C" w:rsidRDefault="00604550" w:rsidP="004C36F6">
            <w:pPr>
              <w:spacing w:after="0"/>
              <w:rPr>
                <w:b/>
                <w:bCs/>
                <w:szCs w:val="22"/>
              </w:rPr>
            </w:pPr>
            <w:r w:rsidRPr="00562A4C">
              <w:rPr>
                <w:b/>
                <w:bCs/>
                <w:kern w:val="24"/>
                <w:szCs w:val="22"/>
              </w:rPr>
              <w:t>Margin (Tc)</w:t>
            </w:r>
          </w:p>
        </w:tc>
      </w:tr>
      <w:tr w:rsidR="00604550" w:rsidRPr="0041552C" w14:paraId="796BB47B" w14:textId="77777777" w:rsidTr="004C36F6">
        <w:trPr>
          <w:trHeight w:val="46"/>
          <w:jc w:val="center"/>
        </w:trPr>
        <w:tc>
          <w:tcPr>
            <w:tcW w:w="0" w:type="auto"/>
          </w:tcPr>
          <w:p w14:paraId="76F8A423" w14:textId="77777777" w:rsidR="00604550" w:rsidRPr="00562A4C" w:rsidRDefault="00604550" w:rsidP="004C36F6">
            <w:pPr>
              <w:spacing w:after="0"/>
              <w:rPr>
                <w:b/>
                <w:bCs/>
                <w:szCs w:val="22"/>
              </w:rPr>
            </w:pPr>
            <w:r w:rsidRPr="00562A4C">
              <w:rPr>
                <w:rFonts w:eastAsia="Microsoft Sans Serif"/>
                <w:color w:val="000000"/>
                <w:kern w:val="24"/>
                <w:szCs w:val="22"/>
              </w:rPr>
              <w:t xml:space="preserve">≥ </w:t>
            </w:r>
            <w:r w:rsidRPr="00562A4C">
              <w:rPr>
                <w:color w:val="000000"/>
                <w:kern w:val="24"/>
                <w:szCs w:val="22"/>
              </w:rPr>
              <w:t>20</w:t>
            </w:r>
          </w:p>
        </w:tc>
        <w:tc>
          <w:tcPr>
            <w:tcW w:w="0" w:type="auto"/>
          </w:tcPr>
          <w:p w14:paraId="3BBDBF96" w14:textId="3B7B9D4C" w:rsidR="00604550" w:rsidRPr="00EA1BB2" w:rsidRDefault="00A03C82" w:rsidP="004C36F6">
            <w:pPr>
              <w:spacing w:after="0"/>
              <w:rPr>
                <w:szCs w:val="22"/>
              </w:rPr>
            </w:pPr>
            <w:r w:rsidRPr="00EA1BB2">
              <w:rPr>
                <w:szCs w:val="22"/>
              </w:rPr>
              <w:t>80</w:t>
            </w:r>
          </w:p>
        </w:tc>
      </w:tr>
    </w:tbl>
    <w:p w14:paraId="78152DDA" w14:textId="77777777" w:rsidR="000D329F" w:rsidRDefault="000D329F" w:rsidP="000D329F">
      <w:pPr>
        <w:pStyle w:val="afe"/>
        <w:spacing w:after="120"/>
        <w:ind w:left="2376" w:firstLineChars="0" w:firstLine="0"/>
        <w:rPr>
          <w:rFonts w:eastAsia="宋体"/>
          <w:szCs w:val="24"/>
          <w:lang w:eastAsia="zh-CN"/>
        </w:rPr>
      </w:pPr>
    </w:p>
    <w:p w14:paraId="07F8BFAB" w14:textId="3E20600F" w:rsidR="00604550" w:rsidRPr="00604550" w:rsidRDefault="00604550" w:rsidP="00604550">
      <w:pPr>
        <w:pStyle w:val="afe"/>
        <w:numPr>
          <w:ilvl w:val="2"/>
          <w:numId w:val="1"/>
        </w:numPr>
        <w:spacing w:after="120"/>
        <w:ind w:firstLineChars="0"/>
        <w:rPr>
          <w:rFonts w:eastAsia="宋体"/>
          <w:szCs w:val="24"/>
          <w:lang w:eastAsia="zh-CN"/>
        </w:rPr>
      </w:pPr>
      <w:r w:rsidRPr="00604550">
        <w:rPr>
          <w:rFonts w:eastAsia="宋体"/>
          <w:szCs w:val="24"/>
          <w:lang w:eastAsia="zh-CN"/>
        </w:rPr>
        <w:t>For PRS-RSTD measurements in FR1 with neighbor and reference PRS resources in different PFLs, the value of the group delay calibration margin is FFS.</w:t>
      </w:r>
    </w:p>
    <w:p w14:paraId="6811C1C0" w14:textId="78DDBCD9" w:rsidR="00604550" w:rsidRDefault="00604550" w:rsidP="00604550">
      <w:pPr>
        <w:pStyle w:val="afe"/>
        <w:numPr>
          <w:ilvl w:val="2"/>
          <w:numId w:val="1"/>
        </w:numPr>
        <w:spacing w:after="120"/>
        <w:ind w:firstLineChars="0"/>
        <w:rPr>
          <w:rFonts w:eastAsia="宋体"/>
          <w:szCs w:val="24"/>
          <w:lang w:eastAsia="zh-CN"/>
        </w:rPr>
      </w:pPr>
      <w:r w:rsidRPr="00604550">
        <w:rPr>
          <w:rFonts w:eastAsia="宋体"/>
          <w:szCs w:val="24"/>
          <w:lang w:eastAsia="zh-CN"/>
        </w:rPr>
        <w:t>For PRS-RSTD measurements in FR2 with neighbor and reference PRS resources in different PFLs, the value of the group delay calibration margin is FFS.</w:t>
      </w:r>
    </w:p>
    <w:p w14:paraId="0AB24F95" w14:textId="44FC8D15" w:rsidR="001630B4" w:rsidRDefault="001630B4" w:rsidP="001630B4">
      <w:pPr>
        <w:pStyle w:val="afe"/>
        <w:numPr>
          <w:ilvl w:val="1"/>
          <w:numId w:val="1"/>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2 (HW)</w:t>
      </w:r>
    </w:p>
    <w:p w14:paraId="4722959B" w14:textId="2ADC7B43" w:rsidR="00604550" w:rsidRPr="00604550" w:rsidRDefault="00604550" w:rsidP="00604550">
      <w:pPr>
        <w:pStyle w:val="afe"/>
        <w:numPr>
          <w:ilvl w:val="2"/>
          <w:numId w:val="1"/>
        </w:numPr>
        <w:spacing w:after="120"/>
        <w:ind w:firstLineChars="0"/>
        <w:rPr>
          <w:rFonts w:eastAsia="宋体"/>
          <w:szCs w:val="24"/>
          <w:lang w:eastAsia="zh-CN"/>
        </w:rPr>
      </w:pPr>
      <w:r w:rsidRPr="00604550">
        <w:rPr>
          <w:rFonts w:eastAsia="宋体"/>
          <w:szCs w:val="24"/>
          <w:lang w:eastAsia="zh-CN"/>
        </w:rPr>
        <w:t>Calibration margin for RSTD FR1 single PFL case</w:t>
      </w:r>
    </w:p>
    <w:tbl>
      <w:tblPr>
        <w:tblStyle w:val="afd"/>
        <w:tblW w:w="0" w:type="auto"/>
        <w:jc w:val="center"/>
        <w:tblLook w:val="04A0" w:firstRow="1" w:lastRow="0" w:firstColumn="1" w:lastColumn="0" w:noHBand="0" w:noVBand="1"/>
      </w:tblPr>
      <w:tblGrid>
        <w:gridCol w:w="1594"/>
        <w:gridCol w:w="1266"/>
      </w:tblGrid>
      <w:tr w:rsidR="00604550" w:rsidRPr="0041552C" w14:paraId="66E480C1" w14:textId="77777777" w:rsidTr="004C36F6">
        <w:trPr>
          <w:trHeight w:val="520"/>
          <w:jc w:val="center"/>
        </w:trPr>
        <w:tc>
          <w:tcPr>
            <w:tcW w:w="0" w:type="auto"/>
          </w:tcPr>
          <w:p w14:paraId="14D2372C" w14:textId="77777777" w:rsidR="00604550" w:rsidRPr="00562A4C" w:rsidRDefault="00604550" w:rsidP="004C36F6">
            <w:pPr>
              <w:spacing w:after="0"/>
              <w:rPr>
                <w:b/>
                <w:bCs/>
                <w:szCs w:val="22"/>
              </w:rPr>
            </w:pPr>
            <w:r w:rsidRPr="00562A4C">
              <w:rPr>
                <w:b/>
                <w:bCs/>
                <w:kern w:val="24"/>
                <w:szCs w:val="22"/>
              </w:rPr>
              <w:t>PRS BW (MHz)</w:t>
            </w:r>
          </w:p>
        </w:tc>
        <w:tc>
          <w:tcPr>
            <w:tcW w:w="0" w:type="auto"/>
          </w:tcPr>
          <w:p w14:paraId="5F9B60FC" w14:textId="77777777" w:rsidR="00604550" w:rsidRPr="00562A4C" w:rsidRDefault="00604550" w:rsidP="004C36F6">
            <w:pPr>
              <w:spacing w:after="0"/>
              <w:rPr>
                <w:b/>
                <w:bCs/>
                <w:szCs w:val="22"/>
              </w:rPr>
            </w:pPr>
            <w:r w:rsidRPr="00562A4C">
              <w:rPr>
                <w:b/>
                <w:bCs/>
                <w:kern w:val="24"/>
                <w:szCs w:val="22"/>
              </w:rPr>
              <w:t>Margin (Tc)</w:t>
            </w:r>
          </w:p>
        </w:tc>
      </w:tr>
      <w:tr w:rsidR="00604550" w:rsidRPr="0041552C" w14:paraId="6B9C1FA8" w14:textId="77777777" w:rsidTr="004C36F6">
        <w:trPr>
          <w:trHeight w:val="46"/>
          <w:jc w:val="center"/>
        </w:trPr>
        <w:tc>
          <w:tcPr>
            <w:tcW w:w="0" w:type="auto"/>
          </w:tcPr>
          <w:p w14:paraId="672C6AD1" w14:textId="77777777" w:rsidR="00604550" w:rsidRPr="00562A4C" w:rsidRDefault="00604550" w:rsidP="004C36F6">
            <w:pPr>
              <w:spacing w:after="0"/>
              <w:rPr>
                <w:b/>
                <w:bCs/>
                <w:szCs w:val="22"/>
              </w:rPr>
            </w:pPr>
            <w:r w:rsidRPr="00562A4C">
              <w:rPr>
                <w:rFonts w:eastAsia="Microsoft Sans Serif"/>
                <w:color w:val="000000"/>
                <w:kern w:val="24"/>
                <w:szCs w:val="22"/>
              </w:rPr>
              <w:t xml:space="preserve">≥ </w:t>
            </w:r>
            <w:r w:rsidRPr="00562A4C">
              <w:rPr>
                <w:color w:val="000000"/>
                <w:kern w:val="24"/>
                <w:szCs w:val="22"/>
              </w:rPr>
              <w:t>5</w:t>
            </w:r>
          </w:p>
        </w:tc>
        <w:tc>
          <w:tcPr>
            <w:tcW w:w="0" w:type="auto"/>
          </w:tcPr>
          <w:p w14:paraId="2E0AB3B0" w14:textId="77777777" w:rsidR="00604550" w:rsidRPr="00562A4C" w:rsidRDefault="00604550" w:rsidP="004C36F6">
            <w:pPr>
              <w:spacing w:after="0"/>
              <w:rPr>
                <w:b/>
                <w:bCs/>
                <w:szCs w:val="22"/>
              </w:rPr>
            </w:pPr>
            <w:r w:rsidRPr="00562A4C">
              <w:rPr>
                <w:kern w:val="24"/>
                <w:szCs w:val="22"/>
              </w:rPr>
              <w:t>[</w:t>
            </w:r>
            <w:r>
              <w:rPr>
                <w:kern w:val="24"/>
                <w:szCs w:val="22"/>
              </w:rPr>
              <w:t>80</w:t>
            </w:r>
            <w:r w:rsidRPr="00562A4C">
              <w:rPr>
                <w:kern w:val="24"/>
                <w:szCs w:val="22"/>
              </w:rPr>
              <w:t>]</w:t>
            </w:r>
          </w:p>
        </w:tc>
      </w:tr>
      <w:tr w:rsidR="00604550" w:rsidRPr="0041552C" w14:paraId="09187DDE" w14:textId="77777777" w:rsidTr="004C36F6">
        <w:trPr>
          <w:trHeight w:val="46"/>
          <w:jc w:val="center"/>
        </w:trPr>
        <w:tc>
          <w:tcPr>
            <w:tcW w:w="0" w:type="auto"/>
          </w:tcPr>
          <w:p w14:paraId="5F775D20" w14:textId="77777777" w:rsidR="00604550" w:rsidRPr="00562A4C" w:rsidRDefault="00604550" w:rsidP="004C36F6">
            <w:pPr>
              <w:spacing w:after="0"/>
              <w:rPr>
                <w:b/>
                <w:bCs/>
                <w:szCs w:val="22"/>
              </w:rPr>
            </w:pPr>
            <w:r w:rsidRPr="00562A4C">
              <w:rPr>
                <w:rFonts w:eastAsia="Microsoft Sans Serif"/>
                <w:color w:val="000000"/>
                <w:kern w:val="24"/>
                <w:szCs w:val="22"/>
              </w:rPr>
              <w:t xml:space="preserve">≥ </w:t>
            </w:r>
            <w:r w:rsidRPr="00562A4C">
              <w:rPr>
                <w:color w:val="000000"/>
                <w:kern w:val="24"/>
                <w:szCs w:val="22"/>
              </w:rPr>
              <w:t>10</w:t>
            </w:r>
          </w:p>
        </w:tc>
        <w:tc>
          <w:tcPr>
            <w:tcW w:w="0" w:type="auto"/>
          </w:tcPr>
          <w:p w14:paraId="013C8073" w14:textId="77777777" w:rsidR="00604550" w:rsidRPr="00562A4C" w:rsidRDefault="00604550" w:rsidP="004C36F6">
            <w:pPr>
              <w:spacing w:after="0"/>
              <w:rPr>
                <w:b/>
                <w:bCs/>
                <w:szCs w:val="22"/>
              </w:rPr>
            </w:pPr>
            <w:r w:rsidRPr="00562A4C">
              <w:rPr>
                <w:kern w:val="24"/>
                <w:szCs w:val="22"/>
              </w:rPr>
              <w:t>[</w:t>
            </w:r>
            <w:r>
              <w:rPr>
                <w:kern w:val="24"/>
                <w:szCs w:val="22"/>
              </w:rPr>
              <w:t>64</w:t>
            </w:r>
            <w:r w:rsidRPr="00562A4C">
              <w:rPr>
                <w:kern w:val="24"/>
                <w:szCs w:val="22"/>
              </w:rPr>
              <w:t>]</w:t>
            </w:r>
          </w:p>
        </w:tc>
      </w:tr>
    </w:tbl>
    <w:p w14:paraId="0BA16912" w14:textId="77777777" w:rsidR="00604550" w:rsidRPr="00604550" w:rsidRDefault="00604550" w:rsidP="00604550">
      <w:pPr>
        <w:spacing w:after="0"/>
        <w:rPr>
          <w:rFonts w:eastAsiaTheme="minorEastAsia"/>
          <w:b/>
          <w:lang w:eastAsia="zh-CN"/>
        </w:rPr>
      </w:pPr>
    </w:p>
    <w:p w14:paraId="4A489817" w14:textId="6771949A" w:rsidR="00604550" w:rsidRPr="00604550" w:rsidRDefault="00604550" w:rsidP="00604550">
      <w:pPr>
        <w:pStyle w:val="afe"/>
        <w:numPr>
          <w:ilvl w:val="2"/>
          <w:numId w:val="1"/>
        </w:numPr>
        <w:spacing w:after="120"/>
        <w:ind w:firstLineChars="0"/>
        <w:rPr>
          <w:rFonts w:eastAsia="宋体"/>
          <w:szCs w:val="24"/>
          <w:lang w:eastAsia="zh-CN"/>
        </w:rPr>
      </w:pPr>
      <w:r w:rsidRPr="00604550">
        <w:rPr>
          <w:rFonts w:eastAsia="宋体"/>
          <w:szCs w:val="24"/>
          <w:lang w:eastAsia="zh-CN"/>
        </w:rPr>
        <w:t>Calibration margin for RSTD FR2 single PFL case</w:t>
      </w:r>
    </w:p>
    <w:tbl>
      <w:tblPr>
        <w:tblStyle w:val="afd"/>
        <w:tblW w:w="0" w:type="auto"/>
        <w:jc w:val="center"/>
        <w:tblLook w:val="04A0" w:firstRow="1" w:lastRow="0" w:firstColumn="1" w:lastColumn="0" w:noHBand="0" w:noVBand="1"/>
      </w:tblPr>
      <w:tblGrid>
        <w:gridCol w:w="1594"/>
        <w:gridCol w:w="1266"/>
      </w:tblGrid>
      <w:tr w:rsidR="00604550" w:rsidRPr="0041552C" w14:paraId="3A052DFF" w14:textId="77777777" w:rsidTr="004C36F6">
        <w:trPr>
          <w:trHeight w:val="521"/>
          <w:jc w:val="center"/>
        </w:trPr>
        <w:tc>
          <w:tcPr>
            <w:tcW w:w="0" w:type="auto"/>
          </w:tcPr>
          <w:p w14:paraId="5DFF838E" w14:textId="77777777" w:rsidR="00604550" w:rsidRPr="00562A4C" w:rsidRDefault="00604550" w:rsidP="004C36F6">
            <w:pPr>
              <w:spacing w:after="0"/>
              <w:rPr>
                <w:b/>
                <w:bCs/>
                <w:szCs w:val="22"/>
              </w:rPr>
            </w:pPr>
            <w:r w:rsidRPr="00562A4C">
              <w:rPr>
                <w:b/>
                <w:bCs/>
                <w:kern w:val="24"/>
                <w:szCs w:val="22"/>
              </w:rPr>
              <w:t>PRS BW (MHz)</w:t>
            </w:r>
          </w:p>
        </w:tc>
        <w:tc>
          <w:tcPr>
            <w:tcW w:w="0" w:type="auto"/>
          </w:tcPr>
          <w:p w14:paraId="2E66D4F9" w14:textId="77777777" w:rsidR="00604550" w:rsidRPr="00562A4C" w:rsidRDefault="00604550" w:rsidP="004C36F6">
            <w:pPr>
              <w:spacing w:after="0"/>
              <w:rPr>
                <w:b/>
                <w:bCs/>
                <w:szCs w:val="22"/>
              </w:rPr>
            </w:pPr>
            <w:r w:rsidRPr="00562A4C">
              <w:rPr>
                <w:b/>
                <w:bCs/>
                <w:kern w:val="24"/>
                <w:szCs w:val="22"/>
              </w:rPr>
              <w:t>Margin (Tc)</w:t>
            </w:r>
          </w:p>
        </w:tc>
      </w:tr>
      <w:tr w:rsidR="00604550" w:rsidRPr="0041552C" w14:paraId="2FE5425A" w14:textId="77777777" w:rsidTr="004C36F6">
        <w:trPr>
          <w:trHeight w:val="46"/>
          <w:jc w:val="center"/>
        </w:trPr>
        <w:tc>
          <w:tcPr>
            <w:tcW w:w="0" w:type="auto"/>
          </w:tcPr>
          <w:p w14:paraId="73C26BCC" w14:textId="77777777" w:rsidR="00604550" w:rsidRPr="00562A4C" w:rsidRDefault="00604550" w:rsidP="004C36F6">
            <w:pPr>
              <w:spacing w:after="0"/>
              <w:rPr>
                <w:b/>
                <w:bCs/>
                <w:szCs w:val="22"/>
              </w:rPr>
            </w:pPr>
            <w:r w:rsidRPr="00562A4C">
              <w:rPr>
                <w:rFonts w:eastAsia="Microsoft Sans Serif"/>
                <w:color w:val="000000"/>
                <w:kern w:val="24"/>
                <w:szCs w:val="22"/>
              </w:rPr>
              <w:t xml:space="preserve">≥ </w:t>
            </w:r>
            <w:r w:rsidRPr="00562A4C">
              <w:rPr>
                <w:color w:val="000000"/>
                <w:kern w:val="24"/>
                <w:szCs w:val="22"/>
              </w:rPr>
              <w:t>20</w:t>
            </w:r>
          </w:p>
        </w:tc>
        <w:tc>
          <w:tcPr>
            <w:tcW w:w="0" w:type="auto"/>
          </w:tcPr>
          <w:p w14:paraId="04AE5AFD" w14:textId="77777777" w:rsidR="00604550" w:rsidRPr="00562A4C" w:rsidRDefault="00604550" w:rsidP="004C36F6">
            <w:pPr>
              <w:spacing w:after="0"/>
              <w:rPr>
                <w:b/>
                <w:bCs/>
                <w:szCs w:val="22"/>
              </w:rPr>
            </w:pPr>
            <w:r w:rsidRPr="00562A4C">
              <w:rPr>
                <w:kern w:val="24"/>
                <w:szCs w:val="22"/>
              </w:rPr>
              <w:t>[</w:t>
            </w:r>
            <w:r>
              <w:rPr>
                <w:kern w:val="24"/>
                <w:szCs w:val="22"/>
              </w:rPr>
              <w:t>64</w:t>
            </w:r>
            <w:r w:rsidRPr="00562A4C">
              <w:rPr>
                <w:kern w:val="24"/>
                <w:szCs w:val="22"/>
              </w:rPr>
              <w:t>]</w:t>
            </w:r>
          </w:p>
        </w:tc>
      </w:tr>
    </w:tbl>
    <w:p w14:paraId="2D9C4C6D" w14:textId="77777777" w:rsidR="00604550" w:rsidRPr="00604550" w:rsidRDefault="00604550" w:rsidP="00604550">
      <w:pPr>
        <w:spacing w:after="120"/>
        <w:rPr>
          <w:szCs w:val="24"/>
          <w:lang w:eastAsia="zh-CN"/>
        </w:rPr>
      </w:pPr>
    </w:p>
    <w:p w14:paraId="262C5D04" w14:textId="77777777" w:rsidR="001630B4" w:rsidRDefault="001630B4" w:rsidP="001630B4">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lastRenderedPageBreak/>
        <w:t>Recommended WF</w:t>
      </w:r>
    </w:p>
    <w:p w14:paraId="0EF93567" w14:textId="19E925D0" w:rsidR="001630B4" w:rsidRDefault="001630B4" w:rsidP="001630B4">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D73998">
        <w:rPr>
          <w:rFonts w:eastAsia="宋体"/>
          <w:color w:val="0070C0"/>
          <w:szCs w:val="24"/>
          <w:lang w:eastAsia="zh-CN"/>
        </w:rPr>
        <w:t>Further discuss</w:t>
      </w:r>
      <w:r>
        <w:rPr>
          <w:rFonts w:eastAsia="宋体"/>
          <w:color w:val="0070C0"/>
          <w:szCs w:val="24"/>
          <w:lang w:eastAsia="zh-CN"/>
        </w:rPr>
        <w:t xml:space="preserve"> the options</w:t>
      </w:r>
    </w:p>
    <w:p w14:paraId="075DD18A" w14:textId="5AEF209C" w:rsidR="000D329F" w:rsidRPr="00D73998" w:rsidRDefault="000D329F" w:rsidP="001630B4">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It seems no value is listed in Proposal 2 and 3 in </w:t>
      </w:r>
      <w:r w:rsidRPr="000D329F">
        <w:rPr>
          <w:rFonts w:eastAsia="宋体"/>
          <w:color w:val="0070C0"/>
          <w:szCs w:val="24"/>
          <w:lang w:eastAsia="zh-CN"/>
        </w:rPr>
        <w:t>R4-2208024</w:t>
      </w:r>
      <w:r>
        <w:rPr>
          <w:rFonts w:eastAsia="宋体"/>
          <w:color w:val="0070C0"/>
          <w:szCs w:val="24"/>
          <w:lang w:eastAsia="zh-CN"/>
        </w:rPr>
        <w:t>, could QC please check?</w:t>
      </w:r>
    </w:p>
    <w:tbl>
      <w:tblPr>
        <w:tblStyle w:val="afd"/>
        <w:tblW w:w="0" w:type="auto"/>
        <w:tblLook w:val="04A0" w:firstRow="1" w:lastRow="0" w:firstColumn="1" w:lastColumn="0" w:noHBand="0" w:noVBand="1"/>
      </w:tblPr>
      <w:tblGrid>
        <w:gridCol w:w="1236"/>
        <w:gridCol w:w="8395"/>
      </w:tblGrid>
      <w:tr w:rsidR="001630B4" w14:paraId="5E8A2E69" w14:textId="77777777" w:rsidTr="0078271B">
        <w:tc>
          <w:tcPr>
            <w:tcW w:w="1236" w:type="dxa"/>
          </w:tcPr>
          <w:p w14:paraId="098266D2" w14:textId="77777777" w:rsidR="001630B4" w:rsidRDefault="001630B4" w:rsidP="0078271B">
            <w:pPr>
              <w:spacing w:after="120"/>
              <w:rPr>
                <w:b/>
                <w:bCs/>
                <w:color w:val="0070C0"/>
                <w:lang w:val="en-US" w:eastAsia="zh-CN"/>
              </w:rPr>
            </w:pPr>
            <w:r>
              <w:rPr>
                <w:b/>
                <w:bCs/>
                <w:color w:val="0070C0"/>
                <w:lang w:val="en-US" w:eastAsia="zh-CN"/>
              </w:rPr>
              <w:t>Company</w:t>
            </w:r>
          </w:p>
        </w:tc>
        <w:tc>
          <w:tcPr>
            <w:tcW w:w="8395" w:type="dxa"/>
          </w:tcPr>
          <w:p w14:paraId="6AAF34D1" w14:textId="77777777" w:rsidR="001630B4" w:rsidRDefault="001630B4" w:rsidP="0078271B">
            <w:pPr>
              <w:spacing w:after="120"/>
              <w:rPr>
                <w:b/>
                <w:bCs/>
                <w:color w:val="0070C0"/>
                <w:lang w:val="en-US" w:eastAsia="zh-CN"/>
              </w:rPr>
            </w:pPr>
            <w:r>
              <w:rPr>
                <w:b/>
                <w:bCs/>
                <w:color w:val="0070C0"/>
                <w:lang w:val="en-US" w:eastAsia="zh-CN"/>
              </w:rPr>
              <w:t xml:space="preserve">Comments </w:t>
            </w:r>
          </w:p>
        </w:tc>
      </w:tr>
      <w:tr w:rsidR="0055713B" w14:paraId="7EA8CD82" w14:textId="77777777" w:rsidTr="0078271B">
        <w:tc>
          <w:tcPr>
            <w:tcW w:w="1236" w:type="dxa"/>
          </w:tcPr>
          <w:p w14:paraId="76234EFA" w14:textId="52137C14" w:rsidR="0055713B" w:rsidRDefault="0055713B" w:rsidP="0055713B">
            <w:pPr>
              <w:spacing w:after="120"/>
              <w:rPr>
                <w:color w:val="0070C0"/>
                <w:lang w:val="en-US" w:eastAsia="zh-CN"/>
              </w:rPr>
            </w:pPr>
            <w:r>
              <w:rPr>
                <w:color w:val="0070C0"/>
                <w:lang w:val="en-US" w:eastAsia="zh-CN"/>
              </w:rPr>
              <w:t>MTK</w:t>
            </w:r>
          </w:p>
        </w:tc>
        <w:tc>
          <w:tcPr>
            <w:tcW w:w="8395" w:type="dxa"/>
          </w:tcPr>
          <w:p w14:paraId="4399CF0C" w14:textId="508BF450" w:rsidR="0055713B" w:rsidRDefault="0055713B" w:rsidP="0055713B">
            <w:pPr>
              <w:spacing w:after="120"/>
              <w:rPr>
                <w:color w:val="0070C0"/>
                <w:lang w:val="en-US" w:eastAsia="zh-CN"/>
              </w:rPr>
            </w:pPr>
            <w:r>
              <w:rPr>
                <w:color w:val="0070C0"/>
                <w:lang w:val="en-US" w:eastAsia="zh-CN"/>
              </w:rPr>
              <w:t>Support option 2.</w:t>
            </w:r>
          </w:p>
        </w:tc>
      </w:tr>
      <w:tr w:rsidR="001630B4" w14:paraId="1FB731B5" w14:textId="77777777" w:rsidTr="0078271B">
        <w:tc>
          <w:tcPr>
            <w:tcW w:w="1236" w:type="dxa"/>
          </w:tcPr>
          <w:p w14:paraId="2CE0DF60" w14:textId="1569A8AA" w:rsidR="001630B4" w:rsidRDefault="005404BB" w:rsidP="0078271B">
            <w:pPr>
              <w:spacing w:after="120"/>
              <w:rPr>
                <w:color w:val="0070C0"/>
                <w:lang w:val="en-US" w:eastAsia="zh-CN"/>
              </w:rPr>
            </w:pPr>
            <w:r>
              <w:rPr>
                <w:color w:val="0070C0"/>
                <w:lang w:val="en-US" w:eastAsia="zh-CN"/>
              </w:rPr>
              <w:t>Qualcomm</w:t>
            </w:r>
          </w:p>
        </w:tc>
        <w:tc>
          <w:tcPr>
            <w:tcW w:w="8395" w:type="dxa"/>
          </w:tcPr>
          <w:p w14:paraId="49E6361F" w14:textId="21C0C578" w:rsidR="001630B4" w:rsidRDefault="00E32286" w:rsidP="0078271B">
            <w:pPr>
              <w:spacing w:after="120"/>
              <w:rPr>
                <w:color w:val="0070C0"/>
                <w:lang w:val="en-US" w:eastAsia="zh-CN"/>
              </w:rPr>
            </w:pPr>
            <w:r>
              <w:rPr>
                <w:color w:val="0070C0"/>
                <w:lang w:val="en-US" w:eastAsia="zh-CN"/>
              </w:rPr>
              <w:t>We support option 1.</w:t>
            </w:r>
            <w:r w:rsidR="00366BB7">
              <w:rPr>
                <w:color w:val="0070C0"/>
                <w:lang w:val="en-US" w:eastAsia="zh-CN"/>
              </w:rPr>
              <w:t xml:space="preserve"> For FR1 </w:t>
            </w:r>
            <w:r w:rsidR="00506803">
              <w:rPr>
                <w:color w:val="0070C0"/>
                <w:lang w:val="en-US" w:eastAsia="zh-CN"/>
              </w:rPr>
              <w:t>BW=</w:t>
            </w:r>
            <w:r w:rsidR="00366BB7">
              <w:rPr>
                <w:color w:val="0070C0"/>
                <w:lang w:val="en-US" w:eastAsia="zh-CN"/>
              </w:rPr>
              <w:t>10</w:t>
            </w:r>
            <w:r w:rsidR="00132C9F">
              <w:rPr>
                <w:color w:val="0070C0"/>
                <w:lang w:val="en-US" w:eastAsia="zh-CN"/>
              </w:rPr>
              <w:t xml:space="preserve"> MHz</w:t>
            </w:r>
            <w:r w:rsidR="00366BB7">
              <w:rPr>
                <w:color w:val="0070C0"/>
                <w:lang w:val="en-US" w:eastAsia="zh-CN"/>
              </w:rPr>
              <w:t xml:space="preserve"> an</w:t>
            </w:r>
            <w:r w:rsidR="00132C9F">
              <w:rPr>
                <w:color w:val="0070C0"/>
                <w:lang w:val="en-US" w:eastAsia="zh-CN"/>
              </w:rPr>
              <w:t xml:space="preserve">d FR2 </w:t>
            </w:r>
            <w:r w:rsidR="00506803">
              <w:rPr>
                <w:color w:val="0070C0"/>
                <w:lang w:val="en-US" w:eastAsia="zh-CN"/>
              </w:rPr>
              <w:t>BW=</w:t>
            </w:r>
            <w:r w:rsidR="00132C9F">
              <w:rPr>
                <w:color w:val="0070C0"/>
                <w:lang w:val="en-US" w:eastAsia="zh-CN"/>
              </w:rPr>
              <w:t>20 MHz our proposals are reasonably close to th</w:t>
            </w:r>
            <w:r w:rsidR="0033725A">
              <w:rPr>
                <w:color w:val="0070C0"/>
                <w:lang w:val="en-US" w:eastAsia="zh-CN"/>
              </w:rPr>
              <w:t>e corresponding values</w:t>
            </w:r>
            <w:r w:rsidR="00132C9F">
              <w:rPr>
                <w:color w:val="0070C0"/>
                <w:lang w:val="en-US" w:eastAsia="zh-CN"/>
              </w:rPr>
              <w:t xml:space="preserve"> in option 2</w:t>
            </w:r>
            <w:r w:rsidR="00506803">
              <w:rPr>
                <w:color w:val="0070C0"/>
                <w:lang w:val="en-US" w:eastAsia="zh-CN"/>
              </w:rPr>
              <w:t xml:space="preserve">. For FR1 </w:t>
            </w:r>
            <w:r w:rsidR="0033725A">
              <w:rPr>
                <w:color w:val="0070C0"/>
                <w:lang w:val="en-US" w:eastAsia="zh-CN"/>
              </w:rPr>
              <w:t xml:space="preserve">BW=5 MHz, the two options remain quite far apart. However, </w:t>
            </w:r>
            <w:r w:rsidR="00AD3FEC">
              <w:rPr>
                <w:color w:val="0070C0"/>
                <w:lang w:val="en-US" w:eastAsia="zh-CN"/>
              </w:rPr>
              <w:t>it’s not clear to us why the difference between</w:t>
            </w:r>
            <w:r w:rsidR="00011470">
              <w:rPr>
                <w:color w:val="0070C0"/>
                <w:lang w:val="en-US" w:eastAsia="zh-CN"/>
              </w:rPr>
              <w:t xml:space="preserve"> the margins for</w:t>
            </w:r>
            <w:r w:rsidR="00AD3FEC">
              <w:rPr>
                <w:color w:val="0070C0"/>
                <w:lang w:val="en-US" w:eastAsia="zh-CN"/>
              </w:rPr>
              <w:t xml:space="preserve"> 5 MHz and 10 MHz in option 2 is </w:t>
            </w:r>
            <w:r w:rsidR="00011470">
              <w:rPr>
                <w:color w:val="0070C0"/>
                <w:lang w:val="en-US" w:eastAsia="zh-CN"/>
              </w:rPr>
              <w:t>only 16 Tc</w:t>
            </w:r>
            <w:r w:rsidR="00AD3FEC">
              <w:rPr>
                <w:color w:val="0070C0"/>
                <w:lang w:val="en-US" w:eastAsia="zh-CN"/>
              </w:rPr>
              <w:t>.</w:t>
            </w:r>
          </w:p>
        </w:tc>
      </w:tr>
      <w:tr w:rsidR="00526D43" w14:paraId="77259E5C" w14:textId="77777777" w:rsidTr="0078271B">
        <w:tc>
          <w:tcPr>
            <w:tcW w:w="1236" w:type="dxa"/>
          </w:tcPr>
          <w:p w14:paraId="683E7E48" w14:textId="187E18FE" w:rsidR="00526D43" w:rsidRDefault="00526D43" w:rsidP="0078271B">
            <w:pPr>
              <w:spacing w:after="120"/>
              <w:rPr>
                <w:color w:val="0070C0"/>
                <w:lang w:val="en-US" w:eastAsia="zh-CN"/>
              </w:rPr>
            </w:pPr>
            <w:r>
              <w:rPr>
                <w:color w:val="0070C0"/>
                <w:lang w:val="en-US" w:eastAsia="zh-CN"/>
              </w:rPr>
              <w:t>E///</w:t>
            </w:r>
          </w:p>
        </w:tc>
        <w:tc>
          <w:tcPr>
            <w:tcW w:w="8395" w:type="dxa"/>
          </w:tcPr>
          <w:p w14:paraId="407F8532" w14:textId="3F20139D" w:rsidR="00526D43" w:rsidRDefault="00526D43" w:rsidP="0078271B">
            <w:pPr>
              <w:spacing w:after="120"/>
              <w:rPr>
                <w:color w:val="0070C0"/>
                <w:lang w:val="en-US" w:eastAsia="zh-CN"/>
              </w:rPr>
            </w:pPr>
            <w:r>
              <w:rPr>
                <w:color w:val="0070C0"/>
                <w:lang w:val="en-US" w:eastAsia="zh-CN"/>
              </w:rPr>
              <w:t>Support option 2.</w:t>
            </w:r>
          </w:p>
        </w:tc>
      </w:tr>
      <w:tr w:rsidR="003A2673" w14:paraId="3A7CD6F2" w14:textId="77777777" w:rsidTr="0078271B">
        <w:tc>
          <w:tcPr>
            <w:tcW w:w="1236" w:type="dxa"/>
          </w:tcPr>
          <w:p w14:paraId="4D52807B" w14:textId="03B66ACB" w:rsidR="003A2673" w:rsidRPr="00EA1BB2" w:rsidRDefault="003A2673" w:rsidP="0078271B">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7117D615" w14:textId="507EAEFE" w:rsidR="003A2673" w:rsidRPr="00EA1BB2" w:rsidRDefault="003A2673" w:rsidP="0078271B">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2. </w:t>
            </w:r>
          </w:p>
        </w:tc>
      </w:tr>
      <w:tr w:rsidR="0046469E" w14:paraId="3FE63F91" w14:textId="77777777" w:rsidTr="0078271B">
        <w:tc>
          <w:tcPr>
            <w:tcW w:w="1236" w:type="dxa"/>
          </w:tcPr>
          <w:p w14:paraId="5C20557C" w14:textId="21529E9B" w:rsidR="0046469E" w:rsidRDefault="0046469E" w:rsidP="0046469E">
            <w:pPr>
              <w:spacing w:after="120"/>
              <w:rPr>
                <w:rFonts w:eastAsiaTheme="minorEastAsia"/>
                <w:color w:val="0070C0"/>
                <w:lang w:val="en-US" w:eastAsia="zh-CN"/>
              </w:rPr>
            </w:pPr>
            <w:r>
              <w:rPr>
                <w:rFonts w:eastAsiaTheme="minorEastAsia"/>
                <w:color w:val="0070C0"/>
                <w:lang w:val="en-US" w:eastAsia="zh-CN"/>
              </w:rPr>
              <w:t xml:space="preserve">Huawei </w:t>
            </w:r>
          </w:p>
        </w:tc>
        <w:tc>
          <w:tcPr>
            <w:tcW w:w="8395" w:type="dxa"/>
          </w:tcPr>
          <w:p w14:paraId="799B58E0" w14:textId="77777777" w:rsidR="0046469E" w:rsidRDefault="0046469E" w:rsidP="0046469E">
            <w:pPr>
              <w:spacing w:after="120"/>
              <w:rPr>
                <w:rFonts w:eastAsiaTheme="minorEastAsia"/>
                <w:color w:val="0070C0"/>
                <w:lang w:val="en-US" w:eastAsia="zh-CN"/>
              </w:rPr>
            </w:pPr>
            <w:r>
              <w:rPr>
                <w:rFonts w:eastAsiaTheme="minorEastAsia"/>
                <w:color w:val="0070C0"/>
                <w:lang w:val="en-US" w:eastAsia="zh-CN"/>
              </w:rPr>
              <w:t>For FR1 10MHz and FR2 20MHz we are fine with either option since two options are close.</w:t>
            </w:r>
          </w:p>
          <w:p w14:paraId="5F7C556E" w14:textId="57AD8EE5" w:rsidR="0046469E" w:rsidRDefault="0046469E" w:rsidP="0046469E">
            <w:pPr>
              <w:spacing w:after="120"/>
              <w:rPr>
                <w:rFonts w:eastAsiaTheme="minorEastAsia"/>
                <w:color w:val="0070C0"/>
                <w:lang w:val="en-US" w:eastAsia="zh-CN"/>
              </w:rPr>
            </w:pPr>
            <w:r>
              <w:rPr>
                <w:rFonts w:eastAsiaTheme="minorEastAsia"/>
                <w:color w:val="0070C0"/>
                <w:lang w:val="en-US" w:eastAsia="zh-CN"/>
              </w:rPr>
              <w:t xml:space="preserve">For FR1 5MHz, we suggest 120Tc as a compromise. To QC, </w:t>
            </w:r>
            <w:r>
              <w:rPr>
                <w:rFonts w:eastAsiaTheme="minorEastAsia"/>
                <w:lang w:eastAsia="zh-CN"/>
              </w:rPr>
              <w:t>We were assuming that somehow an improved calibration performance for the small BW. Of course, this comes with increased implementation costs, so we are open to compromised values.</w:t>
            </w:r>
          </w:p>
        </w:tc>
      </w:tr>
      <w:tr w:rsidR="00D55B7F" w14:paraId="653AA31F" w14:textId="77777777" w:rsidTr="0078271B">
        <w:tc>
          <w:tcPr>
            <w:tcW w:w="1236" w:type="dxa"/>
          </w:tcPr>
          <w:p w14:paraId="3EEF3786" w14:textId="370AE18E" w:rsidR="00D55B7F" w:rsidRDefault="00D55B7F" w:rsidP="0046469E">
            <w:pPr>
              <w:spacing w:after="120"/>
              <w:rPr>
                <w:rFonts w:eastAsiaTheme="minorEastAsia"/>
                <w:color w:val="0070C0"/>
                <w:lang w:val="en-US" w:eastAsia="zh-CN"/>
              </w:rPr>
            </w:pPr>
            <w:r>
              <w:rPr>
                <w:rFonts w:eastAsiaTheme="minorEastAsia"/>
                <w:color w:val="0070C0"/>
                <w:lang w:val="en-US" w:eastAsia="zh-CN"/>
              </w:rPr>
              <w:t>Qualcomm2</w:t>
            </w:r>
          </w:p>
        </w:tc>
        <w:tc>
          <w:tcPr>
            <w:tcW w:w="8395" w:type="dxa"/>
          </w:tcPr>
          <w:p w14:paraId="7A31D80F" w14:textId="2EF7B11D" w:rsidR="00D55B7F" w:rsidRDefault="00D55B7F" w:rsidP="0046469E">
            <w:pPr>
              <w:spacing w:after="120"/>
              <w:rPr>
                <w:rFonts w:eastAsiaTheme="minorEastAsia"/>
                <w:color w:val="0070C0"/>
                <w:lang w:val="en-US" w:eastAsia="zh-CN"/>
              </w:rPr>
            </w:pPr>
            <w:r>
              <w:rPr>
                <w:rFonts w:eastAsiaTheme="minorEastAsia"/>
                <w:color w:val="0070C0"/>
                <w:lang w:val="en-US" w:eastAsia="zh-CN"/>
              </w:rPr>
              <w:t>Thanks to Huawei for offering to compromi</w:t>
            </w:r>
            <w:r w:rsidR="00F8237E">
              <w:rPr>
                <w:rFonts w:eastAsiaTheme="minorEastAsia"/>
                <w:color w:val="0070C0"/>
                <w:lang w:val="en-US" w:eastAsia="zh-CN"/>
              </w:rPr>
              <w:t>se. For 5 MHz</w:t>
            </w:r>
            <w:r w:rsidR="0030676A">
              <w:rPr>
                <w:rFonts w:eastAsiaTheme="minorEastAsia"/>
                <w:color w:val="0070C0"/>
                <w:lang w:val="en-US" w:eastAsia="zh-CN"/>
              </w:rPr>
              <w:t>, we can accept 120 Tc as a compromise. For the others, since they are close either the max or average would be OK for us.</w:t>
            </w:r>
          </w:p>
        </w:tc>
      </w:tr>
    </w:tbl>
    <w:p w14:paraId="5BBB7B8C" w14:textId="77777777" w:rsidR="001630B4" w:rsidRDefault="001630B4" w:rsidP="00A45C29">
      <w:pPr>
        <w:rPr>
          <w:color w:val="0070C0"/>
          <w:lang w:val="en-US" w:eastAsia="zh-CN"/>
        </w:rPr>
      </w:pPr>
    </w:p>
    <w:p w14:paraId="740E5301" w14:textId="04789782" w:rsidR="001630B4" w:rsidRPr="00EA1BB2" w:rsidRDefault="001630B4" w:rsidP="001630B4">
      <w:pPr>
        <w:pStyle w:val="4"/>
        <w:rPr>
          <w:lang w:val="en-US"/>
        </w:rPr>
      </w:pPr>
      <w:r w:rsidRPr="00EA1BB2">
        <w:rPr>
          <w:lang w:val="en-US"/>
        </w:rPr>
        <w:t>Issue 2-</w:t>
      </w:r>
      <w:r w:rsidR="000D329F" w:rsidRPr="00EA1BB2">
        <w:rPr>
          <w:lang w:val="en-US"/>
        </w:rPr>
        <w:t>2</w:t>
      </w:r>
      <w:r w:rsidRPr="00EA1BB2">
        <w:rPr>
          <w:lang w:val="en-US"/>
        </w:rPr>
        <w:t xml:space="preserve">-3: </w:t>
      </w:r>
      <w:r w:rsidR="000D329F" w:rsidRPr="00EA1BB2">
        <w:rPr>
          <w:lang w:val="en-US"/>
        </w:rPr>
        <w:t>group delay calibration margin for UE Rx-Tx</w:t>
      </w:r>
    </w:p>
    <w:p w14:paraId="7862FF7F" w14:textId="77777777" w:rsidR="000D329F" w:rsidRPr="00D42217" w:rsidRDefault="000D329F" w:rsidP="000D329F">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D42217">
        <w:rPr>
          <w:rFonts w:eastAsia="宋体"/>
          <w:color w:val="0070C0"/>
          <w:szCs w:val="24"/>
          <w:lang w:eastAsia="zh-CN"/>
        </w:rPr>
        <w:t>Proposals</w:t>
      </w:r>
    </w:p>
    <w:p w14:paraId="08F0A26D" w14:textId="77777777" w:rsidR="000D329F" w:rsidRDefault="000D329F" w:rsidP="000D329F">
      <w:pPr>
        <w:pStyle w:val="afe"/>
        <w:numPr>
          <w:ilvl w:val="1"/>
          <w:numId w:val="1"/>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Option 1</w:t>
      </w:r>
      <w:r>
        <w:rPr>
          <w:rFonts w:eastAsia="宋体"/>
          <w:color w:val="0070C0"/>
          <w:szCs w:val="24"/>
          <w:lang w:eastAsia="zh-CN"/>
        </w:rPr>
        <w:t xml:space="preserve"> (QC)</w:t>
      </w:r>
    </w:p>
    <w:p w14:paraId="05FD85C2" w14:textId="77777777" w:rsidR="000D329F" w:rsidRPr="000D329F" w:rsidRDefault="000D329F" w:rsidP="000D329F">
      <w:pPr>
        <w:pStyle w:val="afe"/>
        <w:numPr>
          <w:ilvl w:val="2"/>
          <w:numId w:val="1"/>
        </w:numPr>
        <w:spacing w:after="120"/>
        <w:ind w:firstLineChars="0"/>
        <w:rPr>
          <w:rFonts w:eastAsia="宋体"/>
          <w:szCs w:val="24"/>
          <w:lang w:eastAsia="zh-CN"/>
        </w:rPr>
      </w:pPr>
      <w:r w:rsidRPr="00604550">
        <w:rPr>
          <w:rFonts w:eastAsia="宋体"/>
          <w:szCs w:val="24"/>
          <w:lang w:eastAsia="zh-CN"/>
        </w:rPr>
        <w:t xml:space="preserve">Calibration margin for </w:t>
      </w:r>
      <w:r>
        <w:rPr>
          <w:rFonts w:eastAsia="宋体"/>
          <w:szCs w:val="24"/>
          <w:lang w:eastAsia="zh-CN"/>
        </w:rPr>
        <w:t>UE Rx-Tx</w:t>
      </w:r>
      <w:r w:rsidRPr="00604550">
        <w:rPr>
          <w:rFonts w:eastAsia="宋体"/>
          <w:szCs w:val="24"/>
          <w:lang w:eastAsia="zh-CN"/>
        </w:rPr>
        <w:t xml:space="preserve"> FR1</w:t>
      </w:r>
    </w:p>
    <w:tbl>
      <w:tblPr>
        <w:tblStyle w:val="afd"/>
        <w:tblW w:w="0" w:type="auto"/>
        <w:jc w:val="center"/>
        <w:tblLook w:val="04A0" w:firstRow="1" w:lastRow="0" w:firstColumn="1" w:lastColumn="0" w:noHBand="0" w:noVBand="1"/>
      </w:tblPr>
      <w:tblGrid>
        <w:gridCol w:w="2958"/>
        <w:gridCol w:w="1266"/>
      </w:tblGrid>
      <w:tr w:rsidR="000D329F" w:rsidRPr="0041552C" w14:paraId="56AB87F2" w14:textId="77777777" w:rsidTr="004C36F6">
        <w:trPr>
          <w:trHeight w:val="520"/>
          <w:jc w:val="center"/>
        </w:trPr>
        <w:tc>
          <w:tcPr>
            <w:tcW w:w="0" w:type="auto"/>
          </w:tcPr>
          <w:p w14:paraId="6A010AF6" w14:textId="77777777" w:rsidR="000D329F" w:rsidRPr="00562A4C" w:rsidRDefault="000D329F" w:rsidP="004C36F6">
            <w:pPr>
              <w:spacing w:after="0"/>
              <w:rPr>
                <w:b/>
                <w:bCs/>
                <w:szCs w:val="22"/>
              </w:rPr>
            </w:pPr>
            <w:r>
              <w:rPr>
                <w:b/>
                <w:bCs/>
                <w:kern w:val="24"/>
                <w:szCs w:val="22"/>
              </w:rPr>
              <w:t>Min{</w:t>
            </w:r>
            <w:r w:rsidRPr="00562A4C">
              <w:rPr>
                <w:b/>
                <w:bCs/>
                <w:kern w:val="24"/>
                <w:szCs w:val="22"/>
              </w:rPr>
              <w:t>PRS BW</w:t>
            </w:r>
            <w:r>
              <w:rPr>
                <w:b/>
                <w:bCs/>
                <w:kern w:val="24"/>
                <w:szCs w:val="22"/>
              </w:rPr>
              <w:t>, SRS BW}</w:t>
            </w:r>
            <w:r w:rsidRPr="00562A4C">
              <w:rPr>
                <w:b/>
                <w:bCs/>
                <w:kern w:val="24"/>
                <w:szCs w:val="22"/>
              </w:rPr>
              <w:t xml:space="preserve"> (MHz)</w:t>
            </w:r>
          </w:p>
        </w:tc>
        <w:tc>
          <w:tcPr>
            <w:tcW w:w="0" w:type="auto"/>
          </w:tcPr>
          <w:p w14:paraId="450E7501" w14:textId="77777777" w:rsidR="000D329F" w:rsidRPr="00562A4C" w:rsidRDefault="000D329F" w:rsidP="004C36F6">
            <w:pPr>
              <w:spacing w:after="0"/>
              <w:rPr>
                <w:b/>
                <w:bCs/>
                <w:szCs w:val="22"/>
              </w:rPr>
            </w:pPr>
            <w:r w:rsidRPr="00562A4C">
              <w:rPr>
                <w:b/>
                <w:bCs/>
                <w:kern w:val="24"/>
                <w:szCs w:val="22"/>
              </w:rPr>
              <w:t>Margin (Tc)</w:t>
            </w:r>
          </w:p>
        </w:tc>
      </w:tr>
      <w:tr w:rsidR="000D329F" w:rsidRPr="0041552C" w14:paraId="1B2793DE" w14:textId="77777777" w:rsidTr="004C36F6">
        <w:trPr>
          <w:trHeight w:val="46"/>
          <w:jc w:val="center"/>
        </w:trPr>
        <w:tc>
          <w:tcPr>
            <w:tcW w:w="0" w:type="auto"/>
          </w:tcPr>
          <w:p w14:paraId="0D8B2DED" w14:textId="77777777" w:rsidR="000D329F" w:rsidRPr="00562A4C" w:rsidRDefault="000D329F" w:rsidP="004C36F6">
            <w:pPr>
              <w:spacing w:after="0"/>
              <w:rPr>
                <w:b/>
                <w:bCs/>
                <w:szCs w:val="22"/>
              </w:rPr>
            </w:pPr>
            <w:r w:rsidRPr="00562A4C">
              <w:rPr>
                <w:rFonts w:eastAsia="Microsoft Sans Serif"/>
                <w:color w:val="000000"/>
                <w:kern w:val="24"/>
                <w:szCs w:val="22"/>
              </w:rPr>
              <w:t xml:space="preserve">≥ </w:t>
            </w:r>
            <w:r w:rsidRPr="00562A4C">
              <w:rPr>
                <w:color w:val="000000"/>
                <w:kern w:val="24"/>
                <w:szCs w:val="22"/>
              </w:rPr>
              <w:t>5</w:t>
            </w:r>
          </w:p>
        </w:tc>
        <w:tc>
          <w:tcPr>
            <w:tcW w:w="0" w:type="auto"/>
          </w:tcPr>
          <w:p w14:paraId="2F6D9CDD" w14:textId="2AAD899F" w:rsidR="000D329F" w:rsidRPr="00EA1BB2" w:rsidRDefault="00E36B92" w:rsidP="004C36F6">
            <w:pPr>
              <w:spacing w:after="0"/>
              <w:rPr>
                <w:szCs w:val="22"/>
              </w:rPr>
            </w:pPr>
            <w:r w:rsidRPr="00EA1BB2">
              <w:rPr>
                <w:szCs w:val="22"/>
              </w:rPr>
              <w:t>160</w:t>
            </w:r>
          </w:p>
        </w:tc>
      </w:tr>
    </w:tbl>
    <w:p w14:paraId="58606D5C" w14:textId="77777777" w:rsidR="000D329F" w:rsidRDefault="000D329F" w:rsidP="000D329F">
      <w:pPr>
        <w:pStyle w:val="afe"/>
        <w:overflowPunct/>
        <w:autoSpaceDE/>
        <w:autoSpaceDN/>
        <w:adjustRightInd/>
        <w:spacing w:after="120"/>
        <w:ind w:left="1656" w:firstLineChars="0" w:firstLine="0"/>
        <w:textAlignment w:val="auto"/>
        <w:rPr>
          <w:rFonts w:eastAsia="宋体"/>
          <w:color w:val="0070C0"/>
          <w:szCs w:val="24"/>
          <w:lang w:eastAsia="zh-CN"/>
        </w:rPr>
      </w:pPr>
    </w:p>
    <w:p w14:paraId="5EACD0B4" w14:textId="77777777" w:rsidR="000D329F" w:rsidRDefault="000D329F" w:rsidP="000D329F">
      <w:pPr>
        <w:pStyle w:val="afe"/>
        <w:numPr>
          <w:ilvl w:val="1"/>
          <w:numId w:val="1"/>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2 (HW)</w:t>
      </w:r>
    </w:p>
    <w:p w14:paraId="7970825F" w14:textId="2C954CA5" w:rsidR="000D329F" w:rsidRPr="000D329F" w:rsidRDefault="000D329F" w:rsidP="000D329F">
      <w:pPr>
        <w:pStyle w:val="afe"/>
        <w:numPr>
          <w:ilvl w:val="2"/>
          <w:numId w:val="1"/>
        </w:numPr>
        <w:spacing w:after="120"/>
        <w:ind w:firstLineChars="0"/>
        <w:rPr>
          <w:rFonts w:eastAsia="宋体"/>
          <w:szCs w:val="24"/>
          <w:lang w:eastAsia="zh-CN"/>
        </w:rPr>
      </w:pPr>
      <w:r w:rsidRPr="00604550">
        <w:rPr>
          <w:rFonts w:eastAsia="宋体"/>
          <w:szCs w:val="24"/>
          <w:lang w:eastAsia="zh-CN"/>
        </w:rPr>
        <w:t xml:space="preserve">Calibration margin for </w:t>
      </w:r>
      <w:r>
        <w:rPr>
          <w:rFonts w:eastAsia="宋体"/>
          <w:szCs w:val="24"/>
          <w:lang w:eastAsia="zh-CN"/>
        </w:rPr>
        <w:t>UE Rx-Tx</w:t>
      </w:r>
      <w:r w:rsidRPr="00604550">
        <w:rPr>
          <w:rFonts w:eastAsia="宋体"/>
          <w:szCs w:val="24"/>
          <w:lang w:eastAsia="zh-CN"/>
        </w:rPr>
        <w:t xml:space="preserve"> FR1</w:t>
      </w:r>
    </w:p>
    <w:tbl>
      <w:tblPr>
        <w:tblStyle w:val="afd"/>
        <w:tblW w:w="0" w:type="auto"/>
        <w:jc w:val="center"/>
        <w:tblLook w:val="04A0" w:firstRow="1" w:lastRow="0" w:firstColumn="1" w:lastColumn="0" w:noHBand="0" w:noVBand="1"/>
      </w:tblPr>
      <w:tblGrid>
        <w:gridCol w:w="2958"/>
        <w:gridCol w:w="1266"/>
      </w:tblGrid>
      <w:tr w:rsidR="000D329F" w:rsidRPr="0041552C" w14:paraId="3B5B7EE3" w14:textId="77777777" w:rsidTr="004C36F6">
        <w:trPr>
          <w:trHeight w:val="520"/>
          <w:jc w:val="center"/>
        </w:trPr>
        <w:tc>
          <w:tcPr>
            <w:tcW w:w="0" w:type="auto"/>
          </w:tcPr>
          <w:p w14:paraId="09EA2107" w14:textId="77777777" w:rsidR="000D329F" w:rsidRPr="00562A4C" w:rsidRDefault="000D329F" w:rsidP="004C36F6">
            <w:pPr>
              <w:spacing w:after="0"/>
              <w:rPr>
                <w:b/>
                <w:bCs/>
                <w:szCs w:val="22"/>
              </w:rPr>
            </w:pPr>
            <w:r>
              <w:rPr>
                <w:b/>
                <w:bCs/>
                <w:kern w:val="24"/>
                <w:szCs w:val="22"/>
              </w:rPr>
              <w:t>Min{</w:t>
            </w:r>
            <w:r w:rsidRPr="00562A4C">
              <w:rPr>
                <w:b/>
                <w:bCs/>
                <w:kern w:val="24"/>
                <w:szCs w:val="22"/>
              </w:rPr>
              <w:t>PRS BW</w:t>
            </w:r>
            <w:r>
              <w:rPr>
                <w:b/>
                <w:bCs/>
                <w:kern w:val="24"/>
                <w:szCs w:val="22"/>
              </w:rPr>
              <w:t>, SRS BW}</w:t>
            </w:r>
            <w:r w:rsidRPr="00562A4C">
              <w:rPr>
                <w:b/>
                <w:bCs/>
                <w:kern w:val="24"/>
                <w:szCs w:val="22"/>
              </w:rPr>
              <w:t xml:space="preserve"> (MHz)</w:t>
            </w:r>
          </w:p>
        </w:tc>
        <w:tc>
          <w:tcPr>
            <w:tcW w:w="0" w:type="auto"/>
          </w:tcPr>
          <w:p w14:paraId="7601BA78" w14:textId="77777777" w:rsidR="000D329F" w:rsidRPr="00562A4C" w:rsidRDefault="000D329F" w:rsidP="004C36F6">
            <w:pPr>
              <w:spacing w:after="0"/>
              <w:rPr>
                <w:b/>
                <w:bCs/>
                <w:szCs w:val="22"/>
              </w:rPr>
            </w:pPr>
            <w:r w:rsidRPr="00562A4C">
              <w:rPr>
                <w:b/>
                <w:bCs/>
                <w:kern w:val="24"/>
                <w:szCs w:val="22"/>
              </w:rPr>
              <w:t>Margin (Tc)</w:t>
            </w:r>
          </w:p>
        </w:tc>
      </w:tr>
      <w:tr w:rsidR="000D329F" w:rsidRPr="0041552C" w14:paraId="6490083B" w14:textId="77777777" w:rsidTr="004C36F6">
        <w:trPr>
          <w:trHeight w:val="46"/>
          <w:jc w:val="center"/>
        </w:trPr>
        <w:tc>
          <w:tcPr>
            <w:tcW w:w="0" w:type="auto"/>
          </w:tcPr>
          <w:p w14:paraId="401F9684" w14:textId="77777777" w:rsidR="000D329F" w:rsidRPr="00562A4C" w:rsidRDefault="000D329F" w:rsidP="004C36F6">
            <w:pPr>
              <w:spacing w:after="0"/>
              <w:rPr>
                <w:b/>
                <w:bCs/>
                <w:szCs w:val="22"/>
              </w:rPr>
            </w:pPr>
            <w:r w:rsidRPr="00562A4C">
              <w:rPr>
                <w:rFonts w:eastAsia="Microsoft Sans Serif"/>
                <w:color w:val="000000"/>
                <w:kern w:val="24"/>
                <w:szCs w:val="22"/>
              </w:rPr>
              <w:t xml:space="preserve">≥ </w:t>
            </w:r>
            <w:r w:rsidRPr="00562A4C">
              <w:rPr>
                <w:color w:val="000000"/>
                <w:kern w:val="24"/>
                <w:szCs w:val="22"/>
              </w:rPr>
              <w:t>5</w:t>
            </w:r>
          </w:p>
        </w:tc>
        <w:tc>
          <w:tcPr>
            <w:tcW w:w="0" w:type="auto"/>
          </w:tcPr>
          <w:p w14:paraId="16DE2DCE" w14:textId="77777777" w:rsidR="000D329F" w:rsidRPr="00562A4C" w:rsidRDefault="000D329F" w:rsidP="004C36F6">
            <w:pPr>
              <w:spacing w:after="0"/>
              <w:rPr>
                <w:b/>
                <w:bCs/>
                <w:szCs w:val="22"/>
              </w:rPr>
            </w:pPr>
            <w:r w:rsidRPr="00562A4C">
              <w:rPr>
                <w:kern w:val="24"/>
                <w:szCs w:val="22"/>
              </w:rPr>
              <w:t>[</w:t>
            </w:r>
            <w:r>
              <w:rPr>
                <w:kern w:val="24"/>
                <w:szCs w:val="22"/>
              </w:rPr>
              <w:t>128</w:t>
            </w:r>
            <w:r w:rsidRPr="00562A4C">
              <w:rPr>
                <w:kern w:val="24"/>
                <w:szCs w:val="22"/>
              </w:rPr>
              <w:t>]</w:t>
            </w:r>
          </w:p>
        </w:tc>
      </w:tr>
    </w:tbl>
    <w:p w14:paraId="1FAFEAD9" w14:textId="77777777" w:rsidR="000D329F" w:rsidRDefault="000D329F" w:rsidP="000D329F">
      <w:pPr>
        <w:spacing w:after="120"/>
        <w:rPr>
          <w:szCs w:val="24"/>
          <w:lang w:eastAsia="zh-CN"/>
        </w:rPr>
      </w:pPr>
    </w:p>
    <w:p w14:paraId="510046F9" w14:textId="77777777" w:rsidR="000D329F" w:rsidRDefault="000D329F" w:rsidP="000D329F">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12AF98F9" w14:textId="77777777" w:rsidR="000D329F" w:rsidRDefault="000D329F" w:rsidP="000D329F">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D73998">
        <w:rPr>
          <w:rFonts w:eastAsia="宋体"/>
          <w:color w:val="0070C0"/>
          <w:szCs w:val="24"/>
          <w:lang w:eastAsia="zh-CN"/>
        </w:rPr>
        <w:t>Further discuss</w:t>
      </w:r>
      <w:r>
        <w:rPr>
          <w:rFonts w:eastAsia="宋体"/>
          <w:color w:val="0070C0"/>
          <w:szCs w:val="24"/>
          <w:lang w:eastAsia="zh-CN"/>
        </w:rPr>
        <w:t xml:space="preserve"> the options</w:t>
      </w:r>
    </w:p>
    <w:p w14:paraId="5C894D12" w14:textId="0DBCE461" w:rsidR="000976E9" w:rsidRPr="000D329F" w:rsidRDefault="000D329F" w:rsidP="000D329F">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It seems no value is listed in Proposal 1 in </w:t>
      </w:r>
      <w:r w:rsidRPr="000D329F">
        <w:rPr>
          <w:rFonts w:eastAsia="宋体"/>
          <w:color w:val="0070C0"/>
          <w:szCs w:val="24"/>
          <w:lang w:eastAsia="zh-CN"/>
        </w:rPr>
        <w:t>R4-2208024</w:t>
      </w:r>
      <w:r>
        <w:rPr>
          <w:rFonts w:eastAsia="宋体"/>
          <w:color w:val="0070C0"/>
          <w:szCs w:val="24"/>
          <w:lang w:eastAsia="zh-CN"/>
        </w:rPr>
        <w:t>, could QC please check?</w:t>
      </w:r>
    </w:p>
    <w:tbl>
      <w:tblPr>
        <w:tblStyle w:val="afd"/>
        <w:tblW w:w="0" w:type="auto"/>
        <w:tblLook w:val="04A0" w:firstRow="1" w:lastRow="0" w:firstColumn="1" w:lastColumn="0" w:noHBand="0" w:noVBand="1"/>
      </w:tblPr>
      <w:tblGrid>
        <w:gridCol w:w="1236"/>
        <w:gridCol w:w="8395"/>
      </w:tblGrid>
      <w:tr w:rsidR="000976E9" w14:paraId="57E6B46B" w14:textId="77777777" w:rsidTr="0078271B">
        <w:tc>
          <w:tcPr>
            <w:tcW w:w="1236" w:type="dxa"/>
          </w:tcPr>
          <w:p w14:paraId="1A5E9A5C" w14:textId="77777777" w:rsidR="000976E9" w:rsidRDefault="000976E9" w:rsidP="0078271B">
            <w:pPr>
              <w:spacing w:after="120"/>
              <w:rPr>
                <w:b/>
                <w:bCs/>
                <w:color w:val="0070C0"/>
                <w:lang w:val="en-US" w:eastAsia="zh-CN"/>
              </w:rPr>
            </w:pPr>
            <w:r>
              <w:rPr>
                <w:b/>
                <w:bCs/>
                <w:color w:val="0070C0"/>
                <w:lang w:val="en-US" w:eastAsia="zh-CN"/>
              </w:rPr>
              <w:t>Company</w:t>
            </w:r>
          </w:p>
        </w:tc>
        <w:tc>
          <w:tcPr>
            <w:tcW w:w="8395" w:type="dxa"/>
          </w:tcPr>
          <w:p w14:paraId="3A5487B3" w14:textId="77777777" w:rsidR="000976E9" w:rsidRDefault="000976E9" w:rsidP="0078271B">
            <w:pPr>
              <w:spacing w:after="120"/>
              <w:rPr>
                <w:b/>
                <w:bCs/>
                <w:color w:val="0070C0"/>
                <w:lang w:val="en-US" w:eastAsia="zh-CN"/>
              </w:rPr>
            </w:pPr>
            <w:r>
              <w:rPr>
                <w:b/>
                <w:bCs/>
                <w:color w:val="0070C0"/>
                <w:lang w:val="en-US" w:eastAsia="zh-CN"/>
              </w:rPr>
              <w:t xml:space="preserve">Comments </w:t>
            </w:r>
          </w:p>
        </w:tc>
      </w:tr>
      <w:tr w:rsidR="0055713B" w14:paraId="2997D99C" w14:textId="77777777" w:rsidTr="0078271B">
        <w:tc>
          <w:tcPr>
            <w:tcW w:w="1236" w:type="dxa"/>
          </w:tcPr>
          <w:p w14:paraId="48A45745" w14:textId="31295F5E" w:rsidR="0055713B" w:rsidRDefault="0055713B" w:rsidP="0055713B">
            <w:pPr>
              <w:spacing w:after="120"/>
              <w:rPr>
                <w:color w:val="0070C0"/>
                <w:lang w:val="en-US" w:eastAsia="zh-CN"/>
              </w:rPr>
            </w:pPr>
            <w:r>
              <w:rPr>
                <w:color w:val="0070C0"/>
                <w:lang w:val="en-US" w:eastAsia="zh-CN"/>
              </w:rPr>
              <w:t>MTK</w:t>
            </w:r>
          </w:p>
        </w:tc>
        <w:tc>
          <w:tcPr>
            <w:tcW w:w="8395" w:type="dxa"/>
          </w:tcPr>
          <w:p w14:paraId="63B4C935" w14:textId="1B3C7829" w:rsidR="0055713B" w:rsidRDefault="0055713B" w:rsidP="0055713B">
            <w:pPr>
              <w:spacing w:after="120"/>
              <w:rPr>
                <w:color w:val="0070C0"/>
                <w:lang w:val="en-US" w:eastAsia="zh-CN"/>
              </w:rPr>
            </w:pPr>
            <w:r>
              <w:rPr>
                <w:color w:val="0070C0"/>
                <w:lang w:val="en-US" w:eastAsia="zh-CN"/>
              </w:rPr>
              <w:t>Support option 2.</w:t>
            </w:r>
          </w:p>
        </w:tc>
      </w:tr>
      <w:tr w:rsidR="000976E9" w14:paraId="075AD5D3" w14:textId="77777777" w:rsidTr="0078271B">
        <w:tc>
          <w:tcPr>
            <w:tcW w:w="1236" w:type="dxa"/>
          </w:tcPr>
          <w:p w14:paraId="418409F7" w14:textId="0CB8CAEC" w:rsidR="000976E9" w:rsidRDefault="00012855" w:rsidP="0078271B">
            <w:pPr>
              <w:spacing w:after="120"/>
              <w:rPr>
                <w:color w:val="0070C0"/>
                <w:lang w:val="en-US" w:eastAsia="zh-CN"/>
              </w:rPr>
            </w:pPr>
            <w:r>
              <w:rPr>
                <w:color w:val="0070C0"/>
                <w:lang w:val="en-US" w:eastAsia="zh-CN"/>
              </w:rPr>
              <w:t>Qualcomm</w:t>
            </w:r>
          </w:p>
        </w:tc>
        <w:tc>
          <w:tcPr>
            <w:tcW w:w="8395" w:type="dxa"/>
          </w:tcPr>
          <w:p w14:paraId="017F2FD6" w14:textId="28117A92" w:rsidR="000976E9" w:rsidRDefault="00E36B92" w:rsidP="0078271B">
            <w:pPr>
              <w:spacing w:after="120"/>
              <w:rPr>
                <w:color w:val="0070C0"/>
                <w:lang w:val="en-US" w:eastAsia="zh-CN"/>
              </w:rPr>
            </w:pPr>
            <w:r>
              <w:rPr>
                <w:color w:val="0070C0"/>
                <w:lang w:val="en-US" w:eastAsia="zh-CN"/>
              </w:rPr>
              <w:t>In option 1 our proposal is 160 Tc</w:t>
            </w:r>
            <w:r w:rsidR="00BB40D9">
              <w:rPr>
                <w:color w:val="0070C0"/>
                <w:lang w:val="en-US" w:eastAsia="zh-CN"/>
              </w:rPr>
              <w:t xml:space="preserve">. Based on </w:t>
            </w:r>
            <w:r w:rsidR="00DD5082">
              <w:rPr>
                <w:color w:val="0070C0"/>
                <w:lang w:val="en-US" w:eastAsia="zh-CN"/>
              </w:rPr>
              <w:t>our internal data</w:t>
            </w:r>
            <w:r w:rsidR="00355DB2">
              <w:rPr>
                <w:color w:val="0070C0"/>
                <w:lang w:val="en-US" w:eastAsia="zh-CN"/>
              </w:rPr>
              <w:t xml:space="preserve"> this is feasible.</w:t>
            </w:r>
          </w:p>
        </w:tc>
      </w:tr>
      <w:tr w:rsidR="00526D43" w14:paraId="6C2D0FBD" w14:textId="77777777" w:rsidTr="0078271B">
        <w:tc>
          <w:tcPr>
            <w:tcW w:w="1236" w:type="dxa"/>
          </w:tcPr>
          <w:p w14:paraId="464E48EF" w14:textId="181111D9" w:rsidR="00526D43" w:rsidRDefault="00526D43" w:rsidP="00526D43">
            <w:pPr>
              <w:spacing w:after="120"/>
              <w:rPr>
                <w:color w:val="0070C0"/>
                <w:lang w:val="en-US" w:eastAsia="zh-CN"/>
              </w:rPr>
            </w:pPr>
            <w:r>
              <w:rPr>
                <w:color w:val="0070C0"/>
                <w:lang w:val="en-US" w:eastAsia="zh-CN"/>
              </w:rPr>
              <w:t>E///</w:t>
            </w:r>
          </w:p>
        </w:tc>
        <w:tc>
          <w:tcPr>
            <w:tcW w:w="8395" w:type="dxa"/>
          </w:tcPr>
          <w:p w14:paraId="4450D5F6" w14:textId="61E67B56" w:rsidR="00526D43" w:rsidRDefault="00526D43" w:rsidP="00526D43">
            <w:pPr>
              <w:spacing w:after="120"/>
              <w:rPr>
                <w:color w:val="0070C0"/>
                <w:lang w:val="en-US" w:eastAsia="zh-CN"/>
              </w:rPr>
            </w:pPr>
            <w:r>
              <w:rPr>
                <w:color w:val="0070C0"/>
                <w:lang w:val="en-US" w:eastAsia="zh-CN"/>
              </w:rPr>
              <w:t>Support option 2.</w:t>
            </w:r>
          </w:p>
        </w:tc>
      </w:tr>
      <w:tr w:rsidR="003A2673" w14:paraId="7EB06C3F" w14:textId="77777777" w:rsidTr="0078271B">
        <w:tc>
          <w:tcPr>
            <w:tcW w:w="1236" w:type="dxa"/>
          </w:tcPr>
          <w:p w14:paraId="6CA78D56" w14:textId="073C3BE5" w:rsidR="003A2673" w:rsidRDefault="003A2673" w:rsidP="00526D43">
            <w:pPr>
              <w:spacing w:after="120"/>
              <w:rPr>
                <w:color w:val="0070C0"/>
                <w:lang w:val="en-US" w:eastAsia="zh-CN"/>
              </w:rPr>
            </w:pPr>
            <w:r>
              <w:rPr>
                <w:rFonts w:eastAsiaTheme="minorEastAsia" w:hint="eastAsia"/>
                <w:color w:val="0070C0"/>
                <w:lang w:val="en-US" w:eastAsia="zh-CN"/>
              </w:rPr>
              <w:t>CATT</w:t>
            </w:r>
          </w:p>
        </w:tc>
        <w:tc>
          <w:tcPr>
            <w:tcW w:w="8395" w:type="dxa"/>
          </w:tcPr>
          <w:p w14:paraId="72E60DE8" w14:textId="2CD2801B" w:rsidR="003A2673" w:rsidRDefault="003A2673" w:rsidP="00526D43">
            <w:pPr>
              <w:spacing w:after="120"/>
              <w:rPr>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2. </w:t>
            </w:r>
          </w:p>
        </w:tc>
      </w:tr>
      <w:tr w:rsidR="0046469E" w14:paraId="3695E34B" w14:textId="77777777" w:rsidTr="0078271B">
        <w:tc>
          <w:tcPr>
            <w:tcW w:w="1236" w:type="dxa"/>
          </w:tcPr>
          <w:p w14:paraId="5E239865" w14:textId="659F8128" w:rsidR="0046469E" w:rsidRDefault="0046469E" w:rsidP="0046469E">
            <w:pPr>
              <w:spacing w:after="120"/>
              <w:rPr>
                <w:rFonts w:eastAsiaTheme="minorEastAsia"/>
                <w:color w:val="0070C0"/>
                <w:lang w:val="en-US" w:eastAsia="zh-CN"/>
              </w:rPr>
            </w:pPr>
            <w:r>
              <w:rPr>
                <w:rFonts w:eastAsiaTheme="minorEastAsia"/>
                <w:color w:val="0070C0"/>
                <w:lang w:val="en-US" w:eastAsia="zh-CN"/>
              </w:rPr>
              <w:t xml:space="preserve">Huawei </w:t>
            </w:r>
          </w:p>
        </w:tc>
        <w:tc>
          <w:tcPr>
            <w:tcW w:w="8395" w:type="dxa"/>
          </w:tcPr>
          <w:p w14:paraId="169A3FFF" w14:textId="332ACDCC" w:rsidR="0046469E" w:rsidRDefault="0046469E" w:rsidP="0046469E">
            <w:pPr>
              <w:spacing w:after="120"/>
              <w:rPr>
                <w:rFonts w:eastAsiaTheme="minorEastAsia"/>
                <w:color w:val="0070C0"/>
                <w:lang w:val="en-US" w:eastAsia="zh-CN"/>
              </w:rPr>
            </w:pPr>
            <w:r>
              <w:rPr>
                <w:rFonts w:eastAsiaTheme="minorEastAsia"/>
                <w:color w:val="0070C0"/>
                <w:lang w:val="en-US" w:eastAsia="zh-CN"/>
              </w:rPr>
              <w:t>We are fine with either option since two options are close.</w:t>
            </w:r>
          </w:p>
        </w:tc>
      </w:tr>
      <w:tr w:rsidR="00D45D81" w14:paraId="46059858" w14:textId="77777777" w:rsidTr="0078271B">
        <w:tc>
          <w:tcPr>
            <w:tcW w:w="1236" w:type="dxa"/>
          </w:tcPr>
          <w:p w14:paraId="7B716A34" w14:textId="09E84D56" w:rsidR="00D45D81" w:rsidRDefault="00D45D81" w:rsidP="0046469E">
            <w:pPr>
              <w:spacing w:after="120"/>
              <w:rPr>
                <w:rFonts w:eastAsiaTheme="minorEastAsia"/>
                <w:color w:val="0070C0"/>
                <w:lang w:val="en-US" w:eastAsia="zh-CN"/>
              </w:rPr>
            </w:pPr>
            <w:r>
              <w:rPr>
                <w:rFonts w:eastAsiaTheme="minorEastAsia"/>
                <w:color w:val="0070C0"/>
                <w:lang w:val="en-US" w:eastAsia="zh-CN"/>
              </w:rPr>
              <w:t>Qualcomm</w:t>
            </w:r>
            <w:r w:rsidR="0089744A">
              <w:rPr>
                <w:rFonts w:eastAsiaTheme="minorEastAsia"/>
                <w:color w:val="0070C0"/>
                <w:lang w:val="en-US" w:eastAsia="zh-CN"/>
              </w:rPr>
              <w:t>2</w:t>
            </w:r>
          </w:p>
        </w:tc>
        <w:tc>
          <w:tcPr>
            <w:tcW w:w="8395" w:type="dxa"/>
          </w:tcPr>
          <w:p w14:paraId="49045389" w14:textId="5C993DE1" w:rsidR="00D45D81" w:rsidRDefault="00F06527" w:rsidP="0046469E">
            <w:pPr>
              <w:spacing w:after="120"/>
              <w:rPr>
                <w:rFonts w:eastAsiaTheme="minorEastAsia"/>
                <w:color w:val="0070C0"/>
                <w:lang w:val="en-US" w:eastAsia="zh-CN"/>
              </w:rPr>
            </w:pPr>
            <w:r>
              <w:rPr>
                <w:rFonts w:eastAsiaTheme="minorEastAsia"/>
                <w:color w:val="0070C0"/>
                <w:lang w:val="en-US" w:eastAsia="zh-CN"/>
              </w:rPr>
              <w:t xml:space="preserve">Can other companies </w:t>
            </w:r>
            <w:r w:rsidR="00CD61BF">
              <w:rPr>
                <w:rFonts w:eastAsiaTheme="minorEastAsia"/>
                <w:color w:val="0070C0"/>
                <w:lang w:val="en-US" w:eastAsia="zh-CN"/>
              </w:rPr>
              <w:t>compromise as well?</w:t>
            </w:r>
          </w:p>
        </w:tc>
      </w:tr>
    </w:tbl>
    <w:p w14:paraId="05CBBC95" w14:textId="77777777" w:rsidR="001630B4" w:rsidRDefault="001630B4" w:rsidP="00A45C29">
      <w:pPr>
        <w:rPr>
          <w:color w:val="0070C0"/>
          <w:lang w:val="en-US" w:eastAsia="zh-CN"/>
        </w:rPr>
      </w:pPr>
    </w:p>
    <w:p w14:paraId="19C50425" w14:textId="2FD49ECA" w:rsidR="000D329F" w:rsidRPr="00EA1BB2" w:rsidRDefault="000D329F" w:rsidP="000D329F">
      <w:pPr>
        <w:pStyle w:val="4"/>
        <w:rPr>
          <w:lang w:val="en-US"/>
        </w:rPr>
      </w:pPr>
      <w:r w:rsidRPr="00EA1BB2">
        <w:rPr>
          <w:lang w:val="en-US"/>
        </w:rPr>
        <w:lastRenderedPageBreak/>
        <w:t>Issue 2-2-4: Applicability of UE Rx-Tx accuracy requirements in case of UE autonomous timing adjustment</w:t>
      </w:r>
    </w:p>
    <w:p w14:paraId="46407F95" w14:textId="5AB7263A" w:rsidR="000D329F" w:rsidRPr="000D329F" w:rsidRDefault="000D329F" w:rsidP="000D329F">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D42217">
        <w:rPr>
          <w:rFonts w:eastAsia="宋体"/>
          <w:color w:val="0070C0"/>
          <w:szCs w:val="24"/>
          <w:lang w:eastAsia="zh-CN"/>
        </w:rPr>
        <w:t>Proposals</w:t>
      </w:r>
    </w:p>
    <w:p w14:paraId="549CBF66" w14:textId="3F4267AC" w:rsidR="000D329F" w:rsidRDefault="000D329F" w:rsidP="000D329F">
      <w:pPr>
        <w:pStyle w:val="afe"/>
        <w:numPr>
          <w:ilvl w:val="1"/>
          <w:numId w:val="1"/>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Option 1</w:t>
      </w:r>
      <w:r>
        <w:rPr>
          <w:rFonts w:eastAsia="宋体"/>
          <w:color w:val="0070C0"/>
          <w:szCs w:val="24"/>
          <w:lang w:eastAsia="zh-CN"/>
        </w:rPr>
        <w:t xml:space="preserve"> (E///)</w:t>
      </w:r>
    </w:p>
    <w:p w14:paraId="60ED5085" w14:textId="77777777" w:rsidR="000D329F" w:rsidRPr="000D329F" w:rsidRDefault="000D329F" w:rsidP="000D329F">
      <w:pPr>
        <w:pStyle w:val="afe"/>
        <w:numPr>
          <w:ilvl w:val="2"/>
          <w:numId w:val="1"/>
        </w:numPr>
        <w:spacing w:after="120"/>
        <w:ind w:firstLineChars="0"/>
        <w:rPr>
          <w:rFonts w:eastAsia="宋体"/>
          <w:szCs w:val="24"/>
          <w:lang w:eastAsia="zh-CN"/>
        </w:rPr>
      </w:pPr>
      <w:r w:rsidRPr="000D329F">
        <w:rPr>
          <w:rFonts w:eastAsia="宋体"/>
          <w:szCs w:val="24"/>
          <w:lang w:eastAsia="zh-CN"/>
        </w:rPr>
        <w:t>If the autonomous timing adjustment is below threshold X</w:t>
      </w:r>
    </w:p>
    <w:p w14:paraId="0B36DA55" w14:textId="77777777" w:rsidR="000D329F" w:rsidRPr="000D329F" w:rsidRDefault="000D329F" w:rsidP="000D329F">
      <w:pPr>
        <w:pStyle w:val="afe"/>
        <w:numPr>
          <w:ilvl w:val="3"/>
          <w:numId w:val="1"/>
        </w:numPr>
        <w:spacing w:after="120"/>
        <w:ind w:firstLineChars="0"/>
        <w:rPr>
          <w:rFonts w:eastAsia="宋体"/>
          <w:szCs w:val="24"/>
          <w:lang w:eastAsia="zh-CN"/>
        </w:rPr>
      </w:pPr>
      <w:r w:rsidRPr="000D329F">
        <w:rPr>
          <w:rFonts w:eastAsia="宋体"/>
          <w:szCs w:val="24"/>
          <w:lang w:eastAsia="zh-CN"/>
        </w:rPr>
        <w:t>UE Rx-Tx measurement accuracy requirements shall apply</w:t>
      </w:r>
    </w:p>
    <w:p w14:paraId="5262A474" w14:textId="77777777" w:rsidR="000D329F" w:rsidRPr="000D329F" w:rsidRDefault="000D329F" w:rsidP="000D329F">
      <w:pPr>
        <w:pStyle w:val="afe"/>
        <w:numPr>
          <w:ilvl w:val="2"/>
          <w:numId w:val="1"/>
        </w:numPr>
        <w:spacing w:after="120"/>
        <w:ind w:firstLineChars="0"/>
        <w:rPr>
          <w:rFonts w:eastAsia="宋体"/>
          <w:szCs w:val="24"/>
          <w:lang w:eastAsia="zh-CN"/>
        </w:rPr>
      </w:pPr>
      <w:r w:rsidRPr="000D329F">
        <w:rPr>
          <w:rFonts w:eastAsia="宋体"/>
          <w:szCs w:val="24"/>
          <w:lang w:eastAsia="zh-CN"/>
        </w:rPr>
        <w:t>Otherwise</w:t>
      </w:r>
    </w:p>
    <w:p w14:paraId="2D4BCB1C" w14:textId="77777777" w:rsidR="000D329F" w:rsidRPr="000D329F" w:rsidRDefault="000D329F" w:rsidP="000D329F">
      <w:pPr>
        <w:pStyle w:val="afe"/>
        <w:numPr>
          <w:ilvl w:val="3"/>
          <w:numId w:val="1"/>
        </w:numPr>
        <w:spacing w:after="120"/>
        <w:ind w:firstLineChars="0"/>
        <w:rPr>
          <w:rFonts w:eastAsia="宋体"/>
          <w:szCs w:val="24"/>
          <w:lang w:eastAsia="zh-CN"/>
        </w:rPr>
      </w:pPr>
      <w:r w:rsidRPr="000D329F">
        <w:rPr>
          <w:rFonts w:eastAsia="宋体"/>
          <w:szCs w:val="24"/>
          <w:lang w:eastAsia="zh-CN"/>
        </w:rPr>
        <w:t>UE Rx-Tx measurement accuracy requirements shall apply for a cell, which is also the downlink reference cell (defined in section 7.1.1)</w:t>
      </w:r>
    </w:p>
    <w:p w14:paraId="4FBBCA43" w14:textId="77777777" w:rsidR="000D329F" w:rsidRDefault="000D329F" w:rsidP="000D329F">
      <w:pPr>
        <w:pStyle w:val="afe"/>
        <w:numPr>
          <w:ilvl w:val="3"/>
          <w:numId w:val="1"/>
        </w:numPr>
        <w:spacing w:after="120"/>
        <w:ind w:firstLineChars="0"/>
        <w:rPr>
          <w:rFonts w:eastAsia="宋体"/>
          <w:szCs w:val="24"/>
          <w:lang w:eastAsia="zh-CN"/>
        </w:rPr>
      </w:pPr>
      <w:r w:rsidRPr="000D329F">
        <w:rPr>
          <w:rFonts w:eastAsia="宋体"/>
          <w:szCs w:val="24"/>
          <w:lang w:eastAsia="zh-CN"/>
        </w:rPr>
        <w:t>UE Rx-Tx measurement accuracy requirements shall not apply for a cell, which is not the downlink reference cell (defined in section 7.1.1) for SRS transmission. UE shall restart the measurement period in such case</w:t>
      </w:r>
    </w:p>
    <w:p w14:paraId="3B96DD47" w14:textId="73068462" w:rsidR="000D329F" w:rsidRPr="000D329F" w:rsidRDefault="000D329F" w:rsidP="000D329F">
      <w:pPr>
        <w:pStyle w:val="afe"/>
        <w:numPr>
          <w:ilvl w:val="2"/>
          <w:numId w:val="1"/>
        </w:numPr>
        <w:spacing w:after="120"/>
        <w:ind w:firstLineChars="0"/>
        <w:rPr>
          <w:rFonts w:eastAsia="宋体"/>
          <w:szCs w:val="24"/>
          <w:lang w:eastAsia="zh-CN"/>
        </w:rPr>
      </w:pPr>
      <w:r w:rsidRPr="000D329F">
        <w:rPr>
          <w:rFonts w:eastAsia="宋体"/>
          <w:szCs w:val="24"/>
          <w:lang w:eastAsia="zh-CN"/>
        </w:rPr>
        <w:t>X = 64 Tc for FR1 and X=32 Tc for FR2</w:t>
      </w:r>
    </w:p>
    <w:p w14:paraId="0E369B76" w14:textId="24B52335" w:rsidR="000D329F" w:rsidRDefault="000D329F" w:rsidP="000D329F">
      <w:pPr>
        <w:pStyle w:val="afe"/>
        <w:numPr>
          <w:ilvl w:val="1"/>
          <w:numId w:val="1"/>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2 (QC, HW, E///)</w:t>
      </w:r>
    </w:p>
    <w:p w14:paraId="5FF6AA5F" w14:textId="77777777" w:rsidR="000D329F" w:rsidRPr="000D329F" w:rsidRDefault="000D329F" w:rsidP="000D329F">
      <w:pPr>
        <w:pStyle w:val="afe"/>
        <w:numPr>
          <w:ilvl w:val="2"/>
          <w:numId w:val="1"/>
        </w:numPr>
        <w:spacing w:after="120"/>
        <w:ind w:firstLineChars="0"/>
        <w:rPr>
          <w:rFonts w:eastAsia="宋体"/>
          <w:szCs w:val="24"/>
          <w:lang w:eastAsia="zh-CN"/>
        </w:rPr>
      </w:pPr>
      <w:r w:rsidRPr="000D329F">
        <w:rPr>
          <w:rFonts w:eastAsia="宋体"/>
          <w:szCs w:val="24"/>
          <w:lang w:eastAsia="zh-CN"/>
        </w:rPr>
        <w:t>UE Rx-Tx measurement accuracy requirements shall apply for a cell, which is also the downlink reference cell (defined in section 7.1.1)</w:t>
      </w:r>
    </w:p>
    <w:p w14:paraId="14F2FAAC" w14:textId="77777777" w:rsidR="000D329F" w:rsidRDefault="000D329F" w:rsidP="000D329F">
      <w:pPr>
        <w:pStyle w:val="afe"/>
        <w:numPr>
          <w:ilvl w:val="2"/>
          <w:numId w:val="1"/>
        </w:numPr>
        <w:spacing w:after="120"/>
        <w:ind w:firstLineChars="0"/>
        <w:rPr>
          <w:rFonts w:eastAsia="宋体"/>
          <w:szCs w:val="24"/>
          <w:lang w:eastAsia="zh-CN"/>
        </w:rPr>
      </w:pPr>
      <w:r w:rsidRPr="000D329F">
        <w:rPr>
          <w:rFonts w:eastAsia="宋体"/>
          <w:szCs w:val="24"/>
          <w:lang w:eastAsia="zh-CN"/>
        </w:rPr>
        <w:t>UE Rx-Tx measurement accuracy requirements shall not apply for a cell, which is not the downlink reference cell (defined in section 7.1.1) for SRS transmission. UE may restart the measurement period in such case</w:t>
      </w:r>
    </w:p>
    <w:p w14:paraId="06E17F31" w14:textId="076EDA89" w:rsidR="000D329F" w:rsidRDefault="000D329F" w:rsidP="000D329F">
      <w:pPr>
        <w:pStyle w:val="afe"/>
        <w:numPr>
          <w:ilvl w:val="1"/>
          <w:numId w:val="1"/>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Option</w:t>
      </w:r>
      <w:r>
        <w:rPr>
          <w:rFonts w:eastAsia="宋体"/>
          <w:color w:val="0070C0"/>
          <w:szCs w:val="24"/>
          <w:lang w:eastAsia="zh-CN"/>
        </w:rPr>
        <w:t xml:space="preserve"> 3 (vivo)</w:t>
      </w:r>
    </w:p>
    <w:p w14:paraId="11B6ABFC" w14:textId="51F7CA07" w:rsidR="000D329F" w:rsidRPr="000D329F" w:rsidRDefault="000D329F" w:rsidP="000D329F">
      <w:pPr>
        <w:pStyle w:val="afe"/>
        <w:numPr>
          <w:ilvl w:val="2"/>
          <w:numId w:val="1"/>
        </w:numPr>
        <w:spacing w:after="120"/>
        <w:ind w:firstLineChars="0"/>
        <w:rPr>
          <w:rFonts w:eastAsia="宋体"/>
          <w:szCs w:val="24"/>
          <w:lang w:eastAsia="zh-CN"/>
        </w:rPr>
      </w:pPr>
      <w:r w:rsidRPr="000D329F">
        <w:rPr>
          <w:rFonts w:eastAsia="宋体"/>
          <w:szCs w:val="24"/>
          <w:lang w:eastAsia="zh-CN"/>
        </w:rPr>
        <w:t>UE Rx-Tx measurement accuracy requirements shall apply if the uplink transmission timing changes during the UE Rx-Tx measurement period due to autonomous adjustment.</w:t>
      </w:r>
    </w:p>
    <w:p w14:paraId="2F3EC6E2" w14:textId="1DD95637" w:rsidR="000D329F" w:rsidRPr="000D329F" w:rsidRDefault="000D329F" w:rsidP="000D329F">
      <w:pPr>
        <w:pStyle w:val="afe"/>
        <w:numPr>
          <w:ilvl w:val="2"/>
          <w:numId w:val="1"/>
        </w:numPr>
        <w:spacing w:after="120"/>
        <w:ind w:firstLineChars="0"/>
        <w:rPr>
          <w:rFonts w:eastAsia="宋体"/>
          <w:szCs w:val="24"/>
          <w:lang w:eastAsia="zh-CN"/>
        </w:rPr>
      </w:pPr>
      <w:r w:rsidRPr="000D329F">
        <w:rPr>
          <w:rFonts w:eastAsia="宋体"/>
          <w:szCs w:val="24"/>
          <w:lang w:eastAsia="zh-CN"/>
        </w:rPr>
        <w:t>FFS how to define test to verify the accuracy requirements, or not to define test to verify accuracy requirements on non-reference cell.</w:t>
      </w:r>
    </w:p>
    <w:p w14:paraId="74842B54" w14:textId="77777777" w:rsidR="000D329F" w:rsidRDefault="000D329F" w:rsidP="000D329F">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61E100BF" w14:textId="7A94B234" w:rsidR="000D329F" w:rsidRPr="000D329F" w:rsidRDefault="000D329F" w:rsidP="000D329F">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D73998">
        <w:rPr>
          <w:rFonts w:eastAsia="宋体"/>
          <w:color w:val="0070C0"/>
          <w:szCs w:val="24"/>
          <w:lang w:eastAsia="zh-CN"/>
        </w:rPr>
        <w:t>Further discuss</w:t>
      </w:r>
      <w:r>
        <w:rPr>
          <w:rFonts w:eastAsia="宋体"/>
          <w:color w:val="0070C0"/>
          <w:szCs w:val="24"/>
          <w:lang w:eastAsia="zh-CN"/>
        </w:rPr>
        <w:t xml:space="preserve"> the options</w:t>
      </w:r>
    </w:p>
    <w:tbl>
      <w:tblPr>
        <w:tblStyle w:val="afd"/>
        <w:tblW w:w="0" w:type="auto"/>
        <w:tblLook w:val="04A0" w:firstRow="1" w:lastRow="0" w:firstColumn="1" w:lastColumn="0" w:noHBand="0" w:noVBand="1"/>
      </w:tblPr>
      <w:tblGrid>
        <w:gridCol w:w="1236"/>
        <w:gridCol w:w="8395"/>
      </w:tblGrid>
      <w:tr w:rsidR="000D329F" w14:paraId="3A27D6A2" w14:textId="77777777" w:rsidTr="004C36F6">
        <w:tc>
          <w:tcPr>
            <w:tcW w:w="1236" w:type="dxa"/>
          </w:tcPr>
          <w:p w14:paraId="0FE6952D" w14:textId="77777777" w:rsidR="000D329F" w:rsidRDefault="000D329F" w:rsidP="004C36F6">
            <w:pPr>
              <w:spacing w:after="120"/>
              <w:rPr>
                <w:b/>
                <w:bCs/>
                <w:color w:val="0070C0"/>
                <w:lang w:val="en-US" w:eastAsia="zh-CN"/>
              </w:rPr>
            </w:pPr>
            <w:r>
              <w:rPr>
                <w:b/>
                <w:bCs/>
                <w:color w:val="0070C0"/>
                <w:lang w:val="en-US" w:eastAsia="zh-CN"/>
              </w:rPr>
              <w:t>Company</w:t>
            </w:r>
          </w:p>
        </w:tc>
        <w:tc>
          <w:tcPr>
            <w:tcW w:w="8395" w:type="dxa"/>
          </w:tcPr>
          <w:p w14:paraId="1BF5A782" w14:textId="77777777" w:rsidR="000D329F" w:rsidRDefault="000D329F" w:rsidP="004C36F6">
            <w:pPr>
              <w:spacing w:after="120"/>
              <w:rPr>
                <w:b/>
                <w:bCs/>
                <w:color w:val="0070C0"/>
                <w:lang w:val="en-US" w:eastAsia="zh-CN"/>
              </w:rPr>
            </w:pPr>
            <w:r>
              <w:rPr>
                <w:b/>
                <w:bCs/>
                <w:color w:val="0070C0"/>
                <w:lang w:val="en-US" w:eastAsia="zh-CN"/>
              </w:rPr>
              <w:t xml:space="preserve">Comments </w:t>
            </w:r>
          </w:p>
        </w:tc>
      </w:tr>
      <w:tr w:rsidR="00632D54" w14:paraId="732C43CD" w14:textId="77777777" w:rsidTr="004C36F6">
        <w:tc>
          <w:tcPr>
            <w:tcW w:w="1236" w:type="dxa"/>
          </w:tcPr>
          <w:p w14:paraId="2561C55E" w14:textId="10B5DEE0" w:rsidR="00632D54" w:rsidRDefault="00632D54" w:rsidP="00632D54">
            <w:pPr>
              <w:spacing w:after="120"/>
              <w:rPr>
                <w:color w:val="0070C0"/>
                <w:lang w:val="en-US" w:eastAsia="zh-CN"/>
              </w:rPr>
            </w:pPr>
            <w:r>
              <w:rPr>
                <w:color w:val="0070C0"/>
                <w:lang w:val="en-US" w:eastAsia="zh-CN"/>
              </w:rPr>
              <w:t>Qualcomm</w:t>
            </w:r>
          </w:p>
        </w:tc>
        <w:tc>
          <w:tcPr>
            <w:tcW w:w="8395" w:type="dxa"/>
          </w:tcPr>
          <w:p w14:paraId="32DD69B0" w14:textId="2C33E60F" w:rsidR="00632D54" w:rsidRDefault="00632D54" w:rsidP="00632D54">
            <w:pPr>
              <w:spacing w:after="120"/>
              <w:rPr>
                <w:color w:val="0070C0"/>
                <w:lang w:val="en-US" w:eastAsia="zh-CN"/>
              </w:rPr>
            </w:pPr>
            <w:r>
              <w:rPr>
                <w:color w:val="0070C0"/>
                <w:lang w:val="en-US" w:eastAsia="zh-CN"/>
              </w:rPr>
              <w:t>Support Option 2.</w:t>
            </w:r>
          </w:p>
        </w:tc>
      </w:tr>
      <w:tr w:rsidR="00632D54" w14:paraId="0ED0843C" w14:textId="77777777" w:rsidTr="004C36F6">
        <w:tc>
          <w:tcPr>
            <w:tcW w:w="1236" w:type="dxa"/>
          </w:tcPr>
          <w:p w14:paraId="0431F887" w14:textId="62A03E08" w:rsidR="00632D54" w:rsidRPr="003E4DA7" w:rsidRDefault="00F674D9" w:rsidP="00632D54">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1AD22F8A" w14:textId="03CC047C" w:rsidR="00B819EB" w:rsidRDefault="007961E0" w:rsidP="00B819EB">
            <w:pPr>
              <w:spacing w:before="240" w:after="0"/>
              <w:jc w:val="both"/>
              <w:rPr>
                <w:sz w:val="22"/>
                <w:szCs w:val="22"/>
                <w:lang w:val="en-US"/>
              </w:rPr>
            </w:pPr>
            <w:r>
              <w:rPr>
                <w:rFonts w:eastAsiaTheme="minorEastAsia" w:hint="eastAsia"/>
                <w:sz w:val="22"/>
                <w:szCs w:val="22"/>
                <w:lang w:val="en-US" w:eastAsia="zh-CN"/>
              </w:rPr>
              <w:t>F</w:t>
            </w:r>
            <w:r>
              <w:rPr>
                <w:rFonts w:eastAsiaTheme="minorEastAsia"/>
                <w:sz w:val="22"/>
                <w:szCs w:val="22"/>
                <w:lang w:val="en-US" w:eastAsia="zh-CN"/>
              </w:rPr>
              <w:t xml:space="preserve">irstly, supporting UE Rx-Tx </w:t>
            </w:r>
            <w:r w:rsidR="00B819EB">
              <w:rPr>
                <w:rFonts w:eastAsiaTheme="minorEastAsia"/>
                <w:sz w:val="22"/>
                <w:szCs w:val="22"/>
                <w:lang w:val="en-US" w:eastAsia="zh-CN"/>
              </w:rPr>
              <w:t xml:space="preserve">time difference measurement on neighbor cells are critical for multi-RTT positioning. Core requirements are already specified for the neighbor cell measurements. </w:t>
            </w:r>
            <w:r w:rsidR="00B819EB">
              <w:rPr>
                <w:sz w:val="22"/>
                <w:szCs w:val="22"/>
                <w:lang w:val="en-US"/>
              </w:rPr>
              <w:t>If the accuracy requirements cannot be met on a non-reference cell if UE autonomous</w:t>
            </w:r>
            <w:r w:rsidR="00612355">
              <w:rPr>
                <w:sz w:val="22"/>
                <w:szCs w:val="22"/>
                <w:lang w:val="en-US"/>
              </w:rPr>
              <w:t xml:space="preserve"> timing adjustment</w:t>
            </w:r>
            <w:r w:rsidR="00B819EB">
              <w:rPr>
                <w:sz w:val="22"/>
                <w:szCs w:val="22"/>
                <w:lang w:val="en-US"/>
              </w:rPr>
              <w:t xml:space="preserve"> happens, UE may restart the measurement period. However, the UE autonomous adjustment of uplink transmit timing could happen quite frequently, e.g., every 200ms. It is much shorter than PRS measurement period in typical measurement scenarios, especially considering </w:t>
            </w:r>
            <w:r w:rsidR="00612355">
              <w:rPr>
                <w:sz w:val="22"/>
                <w:szCs w:val="22"/>
                <w:lang w:val="en-US"/>
              </w:rPr>
              <w:t xml:space="preserve">if </w:t>
            </w:r>
            <w:r w:rsidR="00B819EB">
              <w:rPr>
                <w:sz w:val="22"/>
                <w:szCs w:val="22"/>
                <w:lang w:val="en-US"/>
              </w:rPr>
              <w:t>there are other RRM measurements that would compete measurement gaps. Consequently, there would be no valid measurement results available at all due to UE may restart the measurement</w:t>
            </w:r>
            <w:r w:rsidR="00612355">
              <w:rPr>
                <w:sz w:val="22"/>
                <w:szCs w:val="22"/>
                <w:lang w:val="en-US"/>
              </w:rPr>
              <w:t>s</w:t>
            </w:r>
            <w:r w:rsidR="00B819EB">
              <w:rPr>
                <w:sz w:val="22"/>
                <w:szCs w:val="22"/>
                <w:lang w:val="en-US"/>
              </w:rPr>
              <w:t xml:space="preserve"> over and over. I</w:t>
            </w:r>
            <w:r w:rsidR="00612355">
              <w:rPr>
                <w:sz w:val="22"/>
                <w:szCs w:val="22"/>
                <w:lang w:val="en-US"/>
              </w:rPr>
              <w:t>t</w:t>
            </w:r>
            <w:r w:rsidR="00B819EB">
              <w:rPr>
                <w:sz w:val="22"/>
                <w:szCs w:val="22"/>
                <w:lang w:val="en-US"/>
              </w:rPr>
              <w:t xml:space="preserve"> effectively means UE Rx-Tx time difference measurement on neighbor cells cannot be supported.</w:t>
            </w:r>
          </w:p>
          <w:p w14:paraId="625FE33D" w14:textId="2EAD853C" w:rsidR="00021187" w:rsidRDefault="00021187" w:rsidP="00B819EB">
            <w:pPr>
              <w:spacing w:before="240" w:after="0"/>
              <w:jc w:val="both"/>
              <w:rPr>
                <w:rFonts w:eastAsiaTheme="minorEastAsia"/>
                <w:sz w:val="22"/>
                <w:szCs w:val="22"/>
                <w:lang w:val="en-US" w:eastAsia="zh-CN"/>
              </w:rPr>
            </w:pPr>
            <w:r>
              <w:rPr>
                <w:rFonts w:eastAsiaTheme="minorEastAsia" w:hint="eastAsia"/>
                <w:sz w:val="22"/>
                <w:szCs w:val="22"/>
                <w:lang w:val="en-US" w:eastAsia="zh-CN"/>
              </w:rPr>
              <w:t>S</w:t>
            </w:r>
            <w:r>
              <w:rPr>
                <w:rFonts w:eastAsiaTheme="minorEastAsia"/>
                <w:sz w:val="22"/>
                <w:szCs w:val="22"/>
                <w:lang w:val="en-US" w:eastAsia="zh-CN"/>
              </w:rPr>
              <w:t xml:space="preserve">econdly, </w:t>
            </w:r>
            <w:r w:rsidR="00144557">
              <w:rPr>
                <w:rFonts w:eastAsiaTheme="minorEastAsia"/>
                <w:sz w:val="22"/>
                <w:szCs w:val="22"/>
                <w:lang w:val="en-US" w:eastAsia="zh-CN"/>
              </w:rPr>
              <w:t xml:space="preserve">according to </w:t>
            </w:r>
            <w:r>
              <w:rPr>
                <w:rFonts w:eastAsiaTheme="minorEastAsia"/>
                <w:sz w:val="22"/>
                <w:szCs w:val="22"/>
                <w:lang w:val="en-US" w:eastAsia="zh-CN"/>
              </w:rPr>
              <w:t xml:space="preserve">the definition of UE Rx-Tx time </w:t>
            </w:r>
            <w:r w:rsidR="00144557">
              <w:rPr>
                <w:rFonts w:eastAsiaTheme="minorEastAsia"/>
                <w:sz w:val="22"/>
                <w:szCs w:val="22"/>
                <w:lang w:val="en-US" w:eastAsia="zh-CN"/>
              </w:rPr>
              <w:t xml:space="preserve">difference, the time difference should be based on neighbor cell Rx timing and reference cell Tx timing. Therefore, UE should </w:t>
            </w:r>
            <w:r w:rsidR="00813BD9">
              <w:rPr>
                <w:rFonts w:eastAsiaTheme="minorEastAsia"/>
                <w:sz w:val="22"/>
                <w:szCs w:val="22"/>
                <w:lang w:val="en-US" w:eastAsia="zh-CN"/>
              </w:rPr>
              <w:t xml:space="preserve">be able to </w:t>
            </w:r>
            <w:r w:rsidR="00144557">
              <w:rPr>
                <w:rFonts w:eastAsiaTheme="minorEastAsia"/>
                <w:sz w:val="22"/>
                <w:szCs w:val="22"/>
                <w:lang w:val="en-US" w:eastAsia="zh-CN"/>
              </w:rPr>
              <w:t xml:space="preserve">meet accuracy requirements </w:t>
            </w:r>
            <w:r w:rsidR="00813BD9">
              <w:rPr>
                <w:rFonts w:eastAsiaTheme="minorEastAsia"/>
                <w:sz w:val="22"/>
                <w:szCs w:val="22"/>
                <w:lang w:val="en-US" w:eastAsia="zh-CN"/>
              </w:rPr>
              <w:t xml:space="preserve">even if there is Tx timing change on reference cell due to UE autonomous adjustment. In other words, the accuracy should be based on the Tx timing for each </w:t>
            </w:r>
            <w:r w:rsidR="00612355">
              <w:rPr>
                <w:rFonts w:eastAsiaTheme="minorEastAsia"/>
                <w:sz w:val="22"/>
                <w:szCs w:val="22"/>
                <w:lang w:val="en-US" w:eastAsia="zh-CN"/>
              </w:rPr>
              <w:t>measurement</w:t>
            </w:r>
            <w:r w:rsidR="00813BD9">
              <w:rPr>
                <w:rFonts w:eastAsiaTheme="minorEastAsia"/>
                <w:sz w:val="22"/>
                <w:szCs w:val="22"/>
                <w:lang w:val="en-US" w:eastAsia="zh-CN"/>
              </w:rPr>
              <w:t xml:space="preserve"> after UE autonomous timing adjustment. </w:t>
            </w:r>
          </w:p>
          <w:p w14:paraId="5595E0EF" w14:textId="548506FE" w:rsidR="00813BD9" w:rsidRDefault="00813BD9" w:rsidP="00B819EB">
            <w:pPr>
              <w:spacing w:before="240" w:after="0"/>
              <w:jc w:val="both"/>
              <w:rPr>
                <w:rFonts w:eastAsiaTheme="minorEastAsia"/>
                <w:sz w:val="22"/>
                <w:szCs w:val="22"/>
                <w:lang w:val="en-US" w:eastAsia="zh-CN"/>
              </w:rPr>
            </w:pPr>
            <w:r>
              <w:rPr>
                <w:rFonts w:eastAsiaTheme="minorEastAsia" w:hint="eastAsia"/>
                <w:sz w:val="22"/>
                <w:szCs w:val="22"/>
                <w:lang w:val="en-US" w:eastAsia="zh-CN"/>
              </w:rPr>
              <w:t>T</w:t>
            </w:r>
            <w:r>
              <w:rPr>
                <w:rFonts w:eastAsiaTheme="minorEastAsia"/>
                <w:sz w:val="22"/>
                <w:szCs w:val="22"/>
                <w:lang w:val="en-US" w:eastAsia="zh-CN"/>
              </w:rPr>
              <w:t>hirdly, in the test there would be no UE autonomous timing adjustment impact since DL timing is not supposed to change during the measurement period. There should be no issue for UE to pass the test.</w:t>
            </w:r>
          </w:p>
          <w:p w14:paraId="0E6A235B" w14:textId="59666078" w:rsidR="00813BD9" w:rsidRDefault="00813BD9" w:rsidP="00B819EB">
            <w:pPr>
              <w:spacing w:before="240" w:after="0"/>
              <w:jc w:val="both"/>
              <w:rPr>
                <w:rFonts w:eastAsiaTheme="minorEastAsia"/>
                <w:sz w:val="22"/>
                <w:szCs w:val="22"/>
                <w:lang w:val="en-US" w:eastAsia="zh-CN"/>
              </w:rPr>
            </w:pPr>
            <w:r>
              <w:rPr>
                <w:rFonts w:eastAsiaTheme="minorEastAsia" w:hint="eastAsia"/>
                <w:sz w:val="22"/>
                <w:szCs w:val="22"/>
                <w:lang w:val="en-US" w:eastAsia="zh-CN"/>
              </w:rPr>
              <w:lastRenderedPageBreak/>
              <w:t>L</w:t>
            </w:r>
            <w:r>
              <w:rPr>
                <w:rFonts w:eastAsiaTheme="minorEastAsia"/>
                <w:sz w:val="22"/>
                <w:szCs w:val="22"/>
                <w:lang w:val="en-US" w:eastAsia="zh-CN"/>
              </w:rPr>
              <w:t>astly, in the field, UE Rx-Tx time difference measurements and gNB Rx-Tx time difference measurements are combined for RTT-based positioning. The Tx timing change due to UE autonomous timing adjustment will be cancelled out as it will be included in both UE and gNB measurements.</w:t>
            </w:r>
          </w:p>
          <w:p w14:paraId="013D18DC" w14:textId="3FE359F5" w:rsidR="007961E0" w:rsidRDefault="007961E0" w:rsidP="00F674D9">
            <w:pPr>
              <w:spacing w:after="120"/>
              <w:rPr>
                <w:sz w:val="22"/>
                <w:szCs w:val="22"/>
                <w:lang w:val="en-US"/>
              </w:rPr>
            </w:pPr>
          </w:p>
          <w:p w14:paraId="239B9155" w14:textId="0215B24B" w:rsidR="00F674D9" w:rsidRDefault="0071280F" w:rsidP="00F674D9">
            <w:pPr>
              <w:spacing w:after="120"/>
              <w:rPr>
                <w:rFonts w:eastAsiaTheme="minorEastAsia"/>
                <w:color w:val="0070C0"/>
                <w:lang w:val="en-US" w:eastAsia="zh-CN"/>
              </w:rPr>
            </w:pPr>
            <w:r>
              <w:rPr>
                <w:rFonts w:eastAsiaTheme="minorEastAsia" w:hint="eastAsia"/>
                <w:sz w:val="22"/>
                <w:szCs w:val="22"/>
                <w:lang w:val="en-US" w:eastAsia="zh-CN"/>
              </w:rPr>
              <w:t>I</w:t>
            </w:r>
            <w:r>
              <w:rPr>
                <w:rFonts w:eastAsiaTheme="minorEastAsia"/>
                <w:sz w:val="22"/>
                <w:szCs w:val="22"/>
                <w:lang w:val="en-US" w:eastAsia="zh-CN"/>
              </w:rPr>
              <w:t>n addition, a</w:t>
            </w:r>
            <w:r w:rsidR="00F674D9">
              <w:rPr>
                <w:sz w:val="22"/>
                <w:szCs w:val="22"/>
                <w:lang w:val="en-US"/>
              </w:rPr>
              <w:t xml:space="preserve">ccording to WF R4-2105851 in the </w:t>
            </w:r>
            <w:r w:rsidR="00F674D9" w:rsidRPr="00DE6A80">
              <w:rPr>
                <w:sz w:val="22"/>
                <w:szCs w:val="22"/>
                <w:lang w:val="en-US"/>
              </w:rPr>
              <w:t>RAN4#98-bis-e</w:t>
            </w:r>
            <w:r w:rsidR="00F674D9">
              <w:rPr>
                <w:sz w:val="22"/>
                <w:szCs w:val="22"/>
                <w:lang w:val="en-US"/>
              </w:rPr>
              <w:t xml:space="preserve"> meeting, following agreements were made.</w:t>
            </w:r>
          </w:p>
          <w:p w14:paraId="22233B67" w14:textId="77777777" w:rsidR="00F674D9" w:rsidRPr="00150E29" w:rsidRDefault="00F674D9" w:rsidP="00F674D9">
            <w:pPr>
              <w:pStyle w:val="afe"/>
              <w:numPr>
                <w:ilvl w:val="0"/>
                <w:numId w:val="26"/>
              </w:numPr>
              <w:spacing w:after="120"/>
              <w:ind w:firstLineChars="0"/>
              <w:rPr>
                <w:rFonts w:eastAsia="Yu Mincho"/>
                <w:i/>
                <w:iCs/>
                <w:lang w:val="en-US"/>
              </w:rPr>
            </w:pPr>
            <w:r w:rsidRPr="00150E29">
              <w:rPr>
                <w:rFonts w:eastAsia="Yu Mincho"/>
                <w:i/>
                <w:iCs/>
                <w:lang w:val="en-US"/>
              </w:rPr>
              <w:t>UE continues UE Rx-Tx time difference measurement and the current measurement requirements apply when UL timing change due to UE autonomous adjustment occurs during the measurement period</w:t>
            </w:r>
          </w:p>
          <w:p w14:paraId="7C6C606F" w14:textId="77777777" w:rsidR="0071280F" w:rsidRDefault="0071280F" w:rsidP="00632D54">
            <w:pPr>
              <w:spacing w:after="120"/>
              <w:rPr>
                <w:rFonts w:eastAsiaTheme="minorEastAsia"/>
                <w:color w:val="0070C0"/>
                <w:lang w:val="en-US" w:eastAsia="zh-CN"/>
              </w:rPr>
            </w:pPr>
          </w:p>
          <w:p w14:paraId="0C17F9A2" w14:textId="55536C3E" w:rsidR="0071280F" w:rsidRPr="00612355" w:rsidRDefault="0071280F" w:rsidP="00632D54">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herefore, we still think option 3 is reasonable and agreements in the RAN4</w:t>
            </w:r>
            <w:r>
              <w:rPr>
                <w:rFonts w:eastAsiaTheme="minorEastAsia" w:hint="eastAsia"/>
                <w:color w:val="0070C0"/>
                <w:lang w:val="en-US" w:eastAsia="zh-CN"/>
              </w:rPr>
              <w:t>#</w:t>
            </w:r>
            <w:r>
              <w:rPr>
                <w:rFonts w:eastAsiaTheme="minorEastAsia"/>
                <w:color w:val="0070C0"/>
                <w:lang w:val="en-US" w:eastAsia="zh-CN"/>
              </w:rPr>
              <w:t>98-bis-e should be kept.</w:t>
            </w:r>
          </w:p>
        </w:tc>
      </w:tr>
      <w:tr w:rsidR="00526D43" w14:paraId="423099A3" w14:textId="77777777" w:rsidTr="004C36F6">
        <w:tc>
          <w:tcPr>
            <w:tcW w:w="1236" w:type="dxa"/>
          </w:tcPr>
          <w:p w14:paraId="3C9409C2" w14:textId="133A5779" w:rsidR="00526D43" w:rsidRDefault="00526D43" w:rsidP="00526D43">
            <w:pPr>
              <w:spacing w:after="120"/>
              <w:rPr>
                <w:rFonts w:eastAsiaTheme="minorEastAsia"/>
                <w:color w:val="0070C0"/>
                <w:lang w:val="en-US" w:eastAsia="zh-CN"/>
              </w:rPr>
            </w:pPr>
            <w:r>
              <w:rPr>
                <w:color w:val="0070C0"/>
                <w:lang w:val="en-US" w:eastAsia="zh-CN"/>
              </w:rPr>
              <w:lastRenderedPageBreak/>
              <w:t>E///</w:t>
            </w:r>
          </w:p>
        </w:tc>
        <w:tc>
          <w:tcPr>
            <w:tcW w:w="8395" w:type="dxa"/>
          </w:tcPr>
          <w:p w14:paraId="403A818E" w14:textId="77777777" w:rsidR="00526D43" w:rsidRDefault="00526D43" w:rsidP="00526D43">
            <w:pPr>
              <w:spacing w:after="120"/>
              <w:rPr>
                <w:color w:val="0070C0"/>
                <w:lang w:val="en-US" w:eastAsia="zh-CN"/>
              </w:rPr>
            </w:pPr>
            <w:r>
              <w:rPr>
                <w:color w:val="0070C0"/>
                <w:lang w:val="en-US" w:eastAsia="zh-CN"/>
              </w:rPr>
              <w:t xml:space="preserve">We can compromise to Option 2. </w:t>
            </w:r>
          </w:p>
          <w:p w14:paraId="164723AE" w14:textId="17F8739B" w:rsidR="00526D43" w:rsidRDefault="00526D43" w:rsidP="00526D43">
            <w:pPr>
              <w:spacing w:before="240" w:after="0"/>
              <w:jc w:val="both"/>
              <w:rPr>
                <w:rFonts w:eastAsiaTheme="minorEastAsia"/>
                <w:sz w:val="22"/>
                <w:szCs w:val="22"/>
                <w:lang w:val="en-US" w:eastAsia="zh-CN"/>
              </w:rPr>
            </w:pPr>
            <w:r>
              <w:rPr>
                <w:color w:val="0070C0"/>
                <w:lang w:val="en-US" w:eastAsia="zh-CN"/>
              </w:rPr>
              <w:t>After many meetings of debate, RAN4 already agreed to choose between Option 1 and Option 2 at RAN4#102-e</w:t>
            </w:r>
            <w:r w:rsidR="00641867">
              <w:rPr>
                <w:color w:val="0070C0"/>
                <w:lang w:val="en-US" w:eastAsia="zh-CN"/>
              </w:rPr>
              <w:t xml:space="preserve"> (</w:t>
            </w:r>
            <w:r w:rsidR="00641867" w:rsidRPr="00641867">
              <w:rPr>
                <w:color w:val="0070C0"/>
                <w:lang w:val="en-US" w:eastAsia="zh-CN"/>
              </w:rPr>
              <w:t>R4-2206821, WF on maintenance to R16 POS requirement</w:t>
            </w:r>
            <w:r w:rsidR="00641867">
              <w:rPr>
                <w:color w:val="0070C0"/>
                <w:lang w:val="en-US" w:eastAsia="zh-CN"/>
              </w:rPr>
              <w:t>s)</w:t>
            </w:r>
            <w:r>
              <w:rPr>
                <w:color w:val="0070C0"/>
                <w:lang w:val="en-US" w:eastAsia="zh-CN"/>
              </w:rPr>
              <w:t xml:space="preserve">. So in our view Option 3 proposed by Vivo was already ruled out. RAN4 should respect previous agreements. </w:t>
            </w:r>
          </w:p>
        </w:tc>
      </w:tr>
      <w:tr w:rsidR="00135757" w14:paraId="06A167D2" w14:textId="77777777" w:rsidTr="004C36F6">
        <w:tc>
          <w:tcPr>
            <w:tcW w:w="1236" w:type="dxa"/>
          </w:tcPr>
          <w:p w14:paraId="09EAEBE5" w14:textId="79188740" w:rsidR="00135757" w:rsidRPr="00EA1BB2" w:rsidRDefault="00135757" w:rsidP="00526D43">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146876C7" w14:textId="2F69F9EC" w:rsidR="00135757" w:rsidRPr="00EA1BB2" w:rsidRDefault="00135757">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ur understanding is more aligned with option 3, since the UE autonomous adjustment</w:t>
            </w:r>
            <w:r w:rsidR="00F67424">
              <w:rPr>
                <w:rFonts w:eastAsiaTheme="minorEastAsia" w:hint="eastAsia"/>
                <w:color w:val="0070C0"/>
                <w:lang w:val="en-US" w:eastAsia="zh-CN"/>
              </w:rPr>
              <w:t xml:space="preserve"> is quite frequent, the UE will always restart the Rx-Tx measurement and not meet the accuracy requirements for neighbor cell. </w:t>
            </w:r>
            <w:r w:rsidR="00F67424">
              <w:rPr>
                <w:rFonts w:eastAsiaTheme="minorEastAsia"/>
                <w:color w:val="0070C0"/>
                <w:lang w:val="en-US" w:eastAsia="zh-CN"/>
              </w:rPr>
              <w:t>T</w:t>
            </w:r>
            <w:r w:rsidR="00F67424">
              <w:rPr>
                <w:rFonts w:eastAsiaTheme="minorEastAsia" w:hint="eastAsia"/>
                <w:color w:val="0070C0"/>
                <w:lang w:val="en-US" w:eastAsia="zh-CN"/>
              </w:rPr>
              <w:t xml:space="preserve">hen how to guarantee the positioning performance. </w:t>
            </w:r>
            <w:r w:rsidR="00F67424">
              <w:rPr>
                <w:rFonts w:eastAsiaTheme="minorEastAsia"/>
                <w:color w:val="0070C0"/>
                <w:lang w:val="en-US" w:eastAsia="zh-CN"/>
              </w:rPr>
              <w:t>I</w:t>
            </w:r>
            <w:r w:rsidR="00F67424">
              <w:rPr>
                <w:rFonts w:eastAsiaTheme="minorEastAsia" w:hint="eastAsia"/>
                <w:color w:val="0070C0"/>
                <w:lang w:val="en-US" w:eastAsia="zh-CN"/>
              </w:rPr>
              <w:t>s option 2 reasonable for supporting Multi-RTT positioning?</w:t>
            </w:r>
          </w:p>
        </w:tc>
      </w:tr>
      <w:tr w:rsidR="0046469E" w14:paraId="30E2D574" w14:textId="77777777" w:rsidTr="004C36F6">
        <w:tc>
          <w:tcPr>
            <w:tcW w:w="1236" w:type="dxa"/>
          </w:tcPr>
          <w:p w14:paraId="5830208E" w14:textId="7AF7E2E3" w:rsidR="0046469E" w:rsidRDefault="0046469E" w:rsidP="0046469E">
            <w:pPr>
              <w:spacing w:after="120"/>
              <w:rPr>
                <w:rFonts w:eastAsiaTheme="minorEastAsia"/>
                <w:color w:val="0070C0"/>
                <w:lang w:val="en-US" w:eastAsia="zh-CN"/>
              </w:rPr>
            </w:pPr>
            <w:r>
              <w:rPr>
                <w:rFonts w:eastAsiaTheme="minorEastAsia"/>
                <w:color w:val="0070C0"/>
                <w:lang w:val="en-US" w:eastAsia="zh-CN"/>
              </w:rPr>
              <w:t xml:space="preserve">Huawei </w:t>
            </w:r>
          </w:p>
        </w:tc>
        <w:tc>
          <w:tcPr>
            <w:tcW w:w="8395" w:type="dxa"/>
          </w:tcPr>
          <w:p w14:paraId="495DDC8C" w14:textId="12C81109" w:rsidR="0046469E" w:rsidRDefault="0046469E" w:rsidP="0046469E">
            <w:pPr>
              <w:spacing w:after="120"/>
              <w:rPr>
                <w:rFonts w:eastAsiaTheme="minorEastAsia"/>
                <w:color w:val="0070C0"/>
                <w:lang w:val="en-US" w:eastAsia="zh-CN"/>
              </w:rPr>
            </w:pPr>
            <w:r>
              <w:rPr>
                <w:rFonts w:eastAsiaTheme="minorEastAsia"/>
                <w:color w:val="0070C0"/>
                <w:lang w:val="en-US" w:eastAsia="zh-CN"/>
              </w:rPr>
              <w:t>Option 2</w:t>
            </w:r>
          </w:p>
        </w:tc>
      </w:tr>
      <w:tr w:rsidR="00DC6F2C" w14:paraId="482381B7" w14:textId="77777777" w:rsidTr="004C36F6">
        <w:tc>
          <w:tcPr>
            <w:tcW w:w="1236" w:type="dxa"/>
          </w:tcPr>
          <w:p w14:paraId="6FF9C2C3" w14:textId="7F660A75" w:rsidR="00DC6F2C" w:rsidRDefault="00DC6F2C" w:rsidP="00DC6F2C">
            <w:pPr>
              <w:spacing w:after="120"/>
              <w:rPr>
                <w:rFonts w:eastAsiaTheme="minorEastAsia"/>
                <w:color w:val="0070C0"/>
                <w:lang w:val="en-US" w:eastAsia="zh-CN"/>
              </w:rPr>
            </w:pPr>
            <w:r>
              <w:rPr>
                <w:color w:val="0070C0"/>
                <w:lang w:val="en-US" w:eastAsia="zh-CN"/>
              </w:rPr>
              <w:t>Nokia</w:t>
            </w:r>
          </w:p>
        </w:tc>
        <w:tc>
          <w:tcPr>
            <w:tcW w:w="8395" w:type="dxa"/>
          </w:tcPr>
          <w:p w14:paraId="5BB19EBC" w14:textId="08AC3427" w:rsidR="00DC6F2C" w:rsidRDefault="00DC6F2C" w:rsidP="00DC6F2C">
            <w:pPr>
              <w:spacing w:after="120"/>
              <w:rPr>
                <w:rFonts w:eastAsiaTheme="minorEastAsia"/>
                <w:color w:val="0070C0"/>
                <w:lang w:val="en-US" w:eastAsia="zh-CN"/>
              </w:rPr>
            </w:pPr>
            <w:r>
              <w:rPr>
                <w:color w:val="0070C0"/>
                <w:lang w:val="en-US" w:eastAsia="zh-CN"/>
              </w:rPr>
              <w:t>We support option 2.</w:t>
            </w:r>
          </w:p>
        </w:tc>
      </w:tr>
      <w:tr w:rsidR="00901456" w14:paraId="3DCACD08" w14:textId="77777777" w:rsidTr="004C36F6">
        <w:tc>
          <w:tcPr>
            <w:tcW w:w="1236" w:type="dxa"/>
          </w:tcPr>
          <w:p w14:paraId="4418A332" w14:textId="11321A43" w:rsidR="00901456" w:rsidRDefault="00901456" w:rsidP="00901456">
            <w:pPr>
              <w:spacing w:after="120"/>
              <w:rPr>
                <w:color w:val="0070C0"/>
                <w:lang w:val="en-US" w:eastAsia="zh-CN"/>
              </w:rPr>
            </w:pPr>
            <w:r>
              <w:rPr>
                <w:rFonts w:eastAsiaTheme="minorEastAsia"/>
                <w:color w:val="0070C0"/>
                <w:lang w:val="en-US" w:eastAsia="zh-CN"/>
              </w:rPr>
              <w:t>Ericsson2</w:t>
            </w:r>
          </w:p>
        </w:tc>
        <w:tc>
          <w:tcPr>
            <w:tcW w:w="8395" w:type="dxa"/>
          </w:tcPr>
          <w:p w14:paraId="0039A064" w14:textId="4A26343C" w:rsidR="00901456" w:rsidRDefault="00901456" w:rsidP="00901456">
            <w:pPr>
              <w:spacing w:after="120"/>
              <w:rPr>
                <w:color w:val="0070C0"/>
                <w:lang w:val="en-US" w:eastAsia="zh-CN"/>
              </w:rPr>
            </w:pPr>
            <w:r>
              <w:rPr>
                <w:rFonts w:eastAsiaTheme="minorEastAsia"/>
                <w:color w:val="0070C0"/>
                <w:lang w:val="en-US" w:eastAsia="zh-CN"/>
              </w:rPr>
              <w:t>To CATT: Option 2 is already a compromise since it says: “</w:t>
            </w:r>
            <w:r w:rsidRPr="00D43D30">
              <w:rPr>
                <w:rFonts w:eastAsiaTheme="minorEastAsia"/>
                <w:color w:val="0070C0"/>
                <w:lang w:val="en-US" w:eastAsia="zh-CN"/>
              </w:rPr>
              <w:t>UE may restart the measurement period in such case</w:t>
            </w:r>
            <w:r>
              <w:rPr>
                <w:rFonts w:eastAsiaTheme="minorEastAsia"/>
                <w:color w:val="0070C0"/>
                <w:lang w:val="en-US" w:eastAsia="zh-CN"/>
              </w:rPr>
              <w:t xml:space="preserve">”. This means UE has an option not to restart the measurement e.g. if the autonomous change is small. But it can restart when e.g. autonomous change is large. When the autonomous change is large then timing error can be more than the accuracy and will make the measurement useless anyway. </w:t>
            </w:r>
          </w:p>
        </w:tc>
      </w:tr>
      <w:tr w:rsidR="00A10F66" w14:paraId="645F7701" w14:textId="77777777" w:rsidTr="004C36F6">
        <w:tc>
          <w:tcPr>
            <w:tcW w:w="1236" w:type="dxa"/>
          </w:tcPr>
          <w:p w14:paraId="60582615" w14:textId="076DB7A5" w:rsidR="00A10F66" w:rsidRDefault="002908C8" w:rsidP="00901456">
            <w:pPr>
              <w:spacing w:after="120"/>
              <w:rPr>
                <w:rFonts w:eastAsiaTheme="minorEastAsia"/>
                <w:color w:val="0070C0"/>
                <w:lang w:val="en-US" w:eastAsia="zh-CN"/>
              </w:rPr>
            </w:pPr>
            <w:r>
              <w:rPr>
                <w:rFonts w:eastAsiaTheme="minorEastAsia"/>
                <w:color w:val="0070C0"/>
                <w:lang w:val="en-US" w:eastAsia="zh-CN"/>
              </w:rPr>
              <w:t>Qualcomm2</w:t>
            </w:r>
          </w:p>
        </w:tc>
        <w:tc>
          <w:tcPr>
            <w:tcW w:w="8395" w:type="dxa"/>
          </w:tcPr>
          <w:p w14:paraId="30B9D650" w14:textId="0E7225D7" w:rsidR="00A10F66" w:rsidRDefault="002908C8" w:rsidP="00901456">
            <w:pPr>
              <w:spacing w:after="120"/>
              <w:rPr>
                <w:rFonts w:eastAsiaTheme="minorEastAsia"/>
                <w:color w:val="0070C0"/>
                <w:lang w:val="en-US" w:eastAsia="zh-CN"/>
              </w:rPr>
            </w:pPr>
            <w:r>
              <w:rPr>
                <w:rFonts w:eastAsiaTheme="minorEastAsia"/>
                <w:color w:val="0070C0"/>
                <w:lang w:val="en-US" w:eastAsia="zh-CN"/>
              </w:rPr>
              <w:t>Agree with Ericsson’s comment. Option 2 is a reasonable compromise and it took us many meetings to get here.</w:t>
            </w:r>
          </w:p>
        </w:tc>
      </w:tr>
    </w:tbl>
    <w:p w14:paraId="706DB71A" w14:textId="77777777" w:rsidR="000D329F" w:rsidRDefault="000D329F" w:rsidP="000D329F">
      <w:pPr>
        <w:rPr>
          <w:color w:val="0070C0"/>
          <w:lang w:val="en-US" w:eastAsia="zh-CN"/>
        </w:rPr>
      </w:pPr>
    </w:p>
    <w:p w14:paraId="5D364FB1" w14:textId="57536DAD" w:rsidR="000D329F" w:rsidRPr="00EA1BB2" w:rsidRDefault="000D329F" w:rsidP="000D329F">
      <w:pPr>
        <w:pStyle w:val="4"/>
        <w:rPr>
          <w:lang w:val="en-US"/>
        </w:rPr>
      </w:pPr>
      <w:r w:rsidRPr="00EA1BB2">
        <w:rPr>
          <w:lang w:val="en-US"/>
        </w:rPr>
        <w:t xml:space="preserve">Issue 2-2-5: Test for UE based DL-TDOA positioning </w:t>
      </w:r>
    </w:p>
    <w:p w14:paraId="079C243A" w14:textId="77777777" w:rsidR="000D329F" w:rsidRPr="00D42217" w:rsidRDefault="000D329F" w:rsidP="000D329F">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D42217">
        <w:rPr>
          <w:rFonts w:eastAsia="宋体"/>
          <w:color w:val="0070C0"/>
          <w:szCs w:val="24"/>
          <w:lang w:eastAsia="zh-CN"/>
        </w:rPr>
        <w:t>Proposals</w:t>
      </w:r>
    </w:p>
    <w:p w14:paraId="0C268044" w14:textId="2D7FA40B" w:rsidR="000D329F" w:rsidRDefault="000D329F" w:rsidP="000D329F">
      <w:pPr>
        <w:pStyle w:val="afe"/>
        <w:numPr>
          <w:ilvl w:val="1"/>
          <w:numId w:val="1"/>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Option 1</w:t>
      </w:r>
      <w:r>
        <w:rPr>
          <w:rFonts w:eastAsia="宋体"/>
          <w:color w:val="0070C0"/>
          <w:szCs w:val="24"/>
          <w:lang w:eastAsia="zh-CN"/>
        </w:rPr>
        <w:t xml:space="preserve"> (HW, E///)</w:t>
      </w:r>
    </w:p>
    <w:p w14:paraId="498BC91E" w14:textId="30632A9D" w:rsidR="000D329F" w:rsidRPr="000D329F" w:rsidRDefault="000D329F" w:rsidP="000D329F">
      <w:pPr>
        <w:pStyle w:val="afe"/>
        <w:numPr>
          <w:ilvl w:val="2"/>
          <w:numId w:val="1"/>
        </w:numPr>
        <w:spacing w:after="120"/>
        <w:ind w:firstLineChars="0"/>
        <w:rPr>
          <w:rFonts w:eastAsia="宋体"/>
          <w:szCs w:val="24"/>
          <w:lang w:eastAsia="zh-CN"/>
        </w:rPr>
      </w:pPr>
      <w:r w:rsidRPr="000D329F">
        <w:rPr>
          <w:rFonts w:eastAsia="宋体"/>
          <w:szCs w:val="24"/>
          <w:lang w:eastAsia="zh-CN"/>
        </w:rPr>
        <w:t>Do not define any DL-TDOA reporting delay tests for UE-based DL-TDOA.</w:t>
      </w:r>
    </w:p>
    <w:p w14:paraId="12AF5E31" w14:textId="67669995" w:rsidR="000D329F" w:rsidRPr="000D329F" w:rsidRDefault="000D329F" w:rsidP="000D329F">
      <w:pPr>
        <w:pStyle w:val="afe"/>
        <w:numPr>
          <w:ilvl w:val="2"/>
          <w:numId w:val="1"/>
        </w:numPr>
        <w:spacing w:after="120"/>
        <w:ind w:firstLineChars="0"/>
        <w:rPr>
          <w:rFonts w:eastAsia="宋体"/>
          <w:szCs w:val="24"/>
          <w:lang w:eastAsia="zh-CN"/>
        </w:rPr>
      </w:pPr>
      <w:r w:rsidRPr="000D329F">
        <w:rPr>
          <w:rFonts w:eastAsia="宋体"/>
          <w:szCs w:val="24"/>
          <w:lang w:eastAsia="zh-CN"/>
        </w:rPr>
        <w:t>Do not define any DL-TDOA accuracy tests for UE-based DL-TDOA.</w:t>
      </w:r>
    </w:p>
    <w:p w14:paraId="04F96899" w14:textId="3CA5EEA6" w:rsidR="000D329F" w:rsidRPr="000D329F" w:rsidRDefault="000D329F" w:rsidP="000D329F">
      <w:pPr>
        <w:pStyle w:val="afe"/>
        <w:numPr>
          <w:ilvl w:val="2"/>
          <w:numId w:val="1"/>
        </w:numPr>
        <w:spacing w:after="120"/>
        <w:ind w:firstLineChars="0"/>
        <w:rPr>
          <w:rFonts w:eastAsia="宋体"/>
          <w:szCs w:val="24"/>
          <w:lang w:eastAsia="zh-CN"/>
        </w:rPr>
      </w:pPr>
      <w:r w:rsidRPr="000D329F">
        <w:rPr>
          <w:rFonts w:eastAsia="宋体"/>
          <w:szCs w:val="24"/>
          <w:lang w:eastAsia="zh-CN"/>
        </w:rPr>
        <w:t>Do not modify any existing PRS measurement delay or accuracy test to include any aspect related to UE-based DL-TDOA.</w:t>
      </w:r>
    </w:p>
    <w:p w14:paraId="79CD49F9" w14:textId="77777777" w:rsidR="000D329F" w:rsidRDefault="000D329F" w:rsidP="000D329F">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1D99D7F9" w14:textId="02ED8B5B" w:rsidR="000D329F" w:rsidRPr="000D329F" w:rsidRDefault="000D329F" w:rsidP="000D329F">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Agree on option 1</w:t>
      </w:r>
    </w:p>
    <w:tbl>
      <w:tblPr>
        <w:tblStyle w:val="afd"/>
        <w:tblW w:w="0" w:type="auto"/>
        <w:tblLook w:val="04A0" w:firstRow="1" w:lastRow="0" w:firstColumn="1" w:lastColumn="0" w:noHBand="0" w:noVBand="1"/>
      </w:tblPr>
      <w:tblGrid>
        <w:gridCol w:w="1236"/>
        <w:gridCol w:w="8395"/>
      </w:tblGrid>
      <w:tr w:rsidR="000D329F" w14:paraId="49A06FE4" w14:textId="77777777" w:rsidTr="004C36F6">
        <w:tc>
          <w:tcPr>
            <w:tcW w:w="1236" w:type="dxa"/>
          </w:tcPr>
          <w:p w14:paraId="31FF29A6" w14:textId="77777777" w:rsidR="000D329F" w:rsidRDefault="000D329F" w:rsidP="004C36F6">
            <w:pPr>
              <w:spacing w:after="120"/>
              <w:rPr>
                <w:b/>
                <w:bCs/>
                <w:color w:val="0070C0"/>
                <w:lang w:val="en-US" w:eastAsia="zh-CN"/>
              </w:rPr>
            </w:pPr>
            <w:r>
              <w:rPr>
                <w:b/>
                <w:bCs/>
                <w:color w:val="0070C0"/>
                <w:lang w:val="en-US" w:eastAsia="zh-CN"/>
              </w:rPr>
              <w:t>Company</w:t>
            </w:r>
          </w:p>
        </w:tc>
        <w:tc>
          <w:tcPr>
            <w:tcW w:w="8395" w:type="dxa"/>
          </w:tcPr>
          <w:p w14:paraId="24ED9601" w14:textId="77777777" w:rsidR="000D329F" w:rsidRDefault="000D329F" w:rsidP="004C36F6">
            <w:pPr>
              <w:spacing w:after="120"/>
              <w:rPr>
                <w:b/>
                <w:bCs/>
                <w:color w:val="0070C0"/>
                <w:lang w:val="en-US" w:eastAsia="zh-CN"/>
              </w:rPr>
            </w:pPr>
            <w:r>
              <w:rPr>
                <w:b/>
                <w:bCs/>
                <w:color w:val="0070C0"/>
                <w:lang w:val="en-US" w:eastAsia="zh-CN"/>
              </w:rPr>
              <w:t xml:space="preserve">Comments </w:t>
            </w:r>
          </w:p>
        </w:tc>
      </w:tr>
      <w:tr w:rsidR="00641867" w14:paraId="27D47BE4" w14:textId="77777777" w:rsidTr="004C36F6">
        <w:tc>
          <w:tcPr>
            <w:tcW w:w="1236" w:type="dxa"/>
          </w:tcPr>
          <w:p w14:paraId="2AF15B44" w14:textId="44217145" w:rsidR="00641867" w:rsidRDefault="00641867" w:rsidP="00641867">
            <w:pPr>
              <w:spacing w:after="120"/>
              <w:rPr>
                <w:color w:val="0070C0"/>
                <w:lang w:val="en-US" w:eastAsia="zh-CN"/>
              </w:rPr>
            </w:pPr>
            <w:r>
              <w:rPr>
                <w:color w:val="0070C0"/>
                <w:lang w:val="en-US" w:eastAsia="zh-CN"/>
              </w:rPr>
              <w:t>E///</w:t>
            </w:r>
          </w:p>
        </w:tc>
        <w:tc>
          <w:tcPr>
            <w:tcW w:w="8395" w:type="dxa"/>
          </w:tcPr>
          <w:p w14:paraId="08470697" w14:textId="520339B5" w:rsidR="00641867" w:rsidRDefault="00641867" w:rsidP="00641867">
            <w:pPr>
              <w:spacing w:after="120"/>
              <w:rPr>
                <w:color w:val="0070C0"/>
                <w:lang w:val="en-US" w:eastAsia="zh-CN"/>
              </w:rPr>
            </w:pPr>
            <w:r>
              <w:rPr>
                <w:color w:val="0070C0"/>
                <w:lang w:val="en-US" w:eastAsia="zh-CN"/>
              </w:rPr>
              <w:t xml:space="preserve">We support Option 1. </w:t>
            </w:r>
          </w:p>
        </w:tc>
      </w:tr>
      <w:tr w:rsidR="000D329F" w14:paraId="6F923DD2" w14:textId="77777777" w:rsidTr="004C36F6">
        <w:tc>
          <w:tcPr>
            <w:tcW w:w="1236" w:type="dxa"/>
          </w:tcPr>
          <w:p w14:paraId="1DA193AD" w14:textId="6902FF5E" w:rsidR="000D329F" w:rsidRPr="00EA1BB2" w:rsidRDefault="00CA082D" w:rsidP="004C36F6">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5AAB1004" w14:textId="326FDCFA" w:rsidR="000D329F" w:rsidRPr="00EA1BB2" w:rsidRDefault="00CA082D" w:rsidP="004C36F6">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ine with option 1. </w:t>
            </w:r>
          </w:p>
        </w:tc>
      </w:tr>
      <w:tr w:rsidR="0046469E" w14:paraId="084D33DD" w14:textId="77777777" w:rsidTr="004C36F6">
        <w:tc>
          <w:tcPr>
            <w:tcW w:w="1236" w:type="dxa"/>
          </w:tcPr>
          <w:p w14:paraId="6D01D1ED" w14:textId="24D69220" w:rsidR="0046469E" w:rsidRDefault="0046469E" w:rsidP="0046469E">
            <w:pPr>
              <w:spacing w:after="120"/>
              <w:rPr>
                <w:rFonts w:eastAsiaTheme="minorEastAsia"/>
                <w:color w:val="0070C0"/>
                <w:lang w:val="en-US" w:eastAsia="zh-CN"/>
              </w:rPr>
            </w:pPr>
            <w:r>
              <w:rPr>
                <w:rFonts w:eastAsiaTheme="minorEastAsia"/>
                <w:color w:val="0070C0"/>
                <w:lang w:val="en-US" w:eastAsia="zh-CN"/>
              </w:rPr>
              <w:t xml:space="preserve">Huawei </w:t>
            </w:r>
          </w:p>
        </w:tc>
        <w:tc>
          <w:tcPr>
            <w:tcW w:w="8395" w:type="dxa"/>
          </w:tcPr>
          <w:p w14:paraId="79DF5858" w14:textId="56B09251" w:rsidR="0046469E" w:rsidRDefault="0046469E" w:rsidP="0046469E">
            <w:pPr>
              <w:spacing w:after="120"/>
              <w:rPr>
                <w:rFonts w:eastAsiaTheme="minorEastAsia"/>
                <w:color w:val="0070C0"/>
                <w:lang w:val="en-US" w:eastAsia="zh-CN"/>
              </w:rPr>
            </w:pPr>
            <w:r>
              <w:rPr>
                <w:rFonts w:eastAsiaTheme="minorEastAsia"/>
                <w:color w:val="0070C0"/>
                <w:lang w:val="en-US" w:eastAsia="zh-CN"/>
              </w:rPr>
              <w:t xml:space="preserve">Support the </w:t>
            </w:r>
            <w:r w:rsidRPr="00805BE8">
              <w:rPr>
                <w:rFonts w:eastAsia="宋体"/>
                <w:color w:val="0070C0"/>
                <w:szCs w:val="24"/>
                <w:lang w:eastAsia="zh-CN"/>
              </w:rPr>
              <w:t>Recommended WF</w:t>
            </w:r>
          </w:p>
        </w:tc>
      </w:tr>
      <w:tr w:rsidR="00DC6F2C" w14:paraId="4349DD8D" w14:textId="77777777" w:rsidTr="004C36F6">
        <w:tc>
          <w:tcPr>
            <w:tcW w:w="1236" w:type="dxa"/>
          </w:tcPr>
          <w:p w14:paraId="78D5B5FE" w14:textId="0DE26870" w:rsidR="00DC6F2C" w:rsidRDefault="00DC6F2C" w:rsidP="00DC6F2C">
            <w:pPr>
              <w:spacing w:after="120"/>
              <w:rPr>
                <w:rFonts w:eastAsiaTheme="minorEastAsia"/>
                <w:color w:val="0070C0"/>
                <w:lang w:val="en-US" w:eastAsia="zh-CN"/>
              </w:rPr>
            </w:pPr>
            <w:r>
              <w:rPr>
                <w:color w:val="0070C0"/>
                <w:lang w:val="en-US" w:eastAsia="zh-CN"/>
              </w:rPr>
              <w:t>Nokia</w:t>
            </w:r>
          </w:p>
        </w:tc>
        <w:tc>
          <w:tcPr>
            <w:tcW w:w="8395" w:type="dxa"/>
          </w:tcPr>
          <w:p w14:paraId="39B3D6F2" w14:textId="41CD51CD" w:rsidR="00DC6F2C" w:rsidRDefault="00DC6F2C" w:rsidP="00DC6F2C">
            <w:pPr>
              <w:spacing w:after="120"/>
              <w:rPr>
                <w:rFonts w:eastAsiaTheme="minorEastAsia"/>
                <w:color w:val="0070C0"/>
                <w:lang w:val="en-US" w:eastAsia="zh-CN"/>
              </w:rPr>
            </w:pPr>
            <w:r>
              <w:rPr>
                <w:color w:val="0070C0"/>
                <w:lang w:val="en-US" w:eastAsia="zh-CN"/>
              </w:rPr>
              <w:t>We support the recommended WF.</w:t>
            </w:r>
          </w:p>
        </w:tc>
      </w:tr>
    </w:tbl>
    <w:p w14:paraId="00640FF6" w14:textId="00622779" w:rsidR="000D329F" w:rsidRDefault="000D329F" w:rsidP="00A45C29">
      <w:pPr>
        <w:rPr>
          <w:color w:val="0070C0"/>
          <w:lang w:val="en-US" w:eastAsia="zh-CN"/>
        </w:rPr>
      </w:pPr>
    </w:p>
    <w:p w14:paraId="737428D3" w14:textId="69718DB9" w:rsidR="000D329F" w:rsidRPr="00EA1BB2" w:rsidRDefault="000D329F" w:rsidP="000D329F">
      <w:pPr>
        <w:pStyle w:val="4"/>
        <w:rPr>
          <w:lang w:val="en-US"/>
        </w:rPr>
      </w:pPr>
      <w:r w:rsidRPr="00EA1BB2">
        <w:rPr>
          <w:lang w:val="en-US"/>
        </w:rPr>
        <w:t>Issue 2-2-6: PRS repetition number for small BW in accuracy requirements</w:t>
      </w:r>
    </w:p>
    <w:p w14:paraId="4A4F2608" w14:textId="77777777" w:rsidR="000D329F" w:rsidRPr="00D42217" w:rsidRDefault="000D329F" w:rsidP="000D329F">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D42217">
        <w:rPr>
          <w:rFonts w:eastAsia="宋体"/>
          <w:color w:val="0070C0"/>
          <w:szCs w:val="24"/>
          <w:lang w:eastAsia="zh-CN"/>
        </w:rPr>
        <w:t>Proposals</w:t>
      </w:r>
    </w:p>
    <w:p w14:paraId="5972D2A7" w14:textId="77777777" w:rsidR="000D329F" w:rsidRDefault="000D329F" w:rsidP="000D329F">
      <w:pPr>
        <w:pStyle w:val="afe"/>
        <w:numPr>
          <w:ilvl w:val="1"/>
          <w:numId w:val="1"/>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Option 1</w:t>
      </w:r>
      <w:r>
        <w:rPr>
          <w:rFonts w:eastAsia="宋体"/>
          <w:color w:val="0070C0"/>
          <w:szCs w:val="24"/>
          <w:lang w:eastAsia="zh-CN"/>
        </w:rPr>
        <w:t xml:space="preserve"> (HW, E///)</w:t>
      </w:r>
    </w:p>
    <w:p w14:paraId="56569567" w14:textId="7D48E9F3" w:rsidR="000D329F" w:rsidRPr="000D329F" w:rsidRDefault="000D329F" w:rsidP="000D329F">
      <w:pPr>
        <w:pStyle w:val="afe"/>
        <w:numPr>
          <w:ilvl w:val="2"/>
          <w:numId w:val="1"/>
        </w:numPr>
        <w:spacing w:after="120"/>
        <w:ind w:firstLineChars="0"/>
        <w:rPr>
          <w:rFonts w:eastAsia="宋体"/>
          <w:szCs w:val="24"/>
          <w:lang w:eastAsia="zh-CN"/>
        </w:rPr>
      </w:pPr>
      <w:r w:rsidRPr="000D329F">
        <w:rPr>
          <w:rFonts w:eastAsia="宋体"/>
          <w:szCs w:val="24"/>
          <w:lang w:eastAsia="zh-CN"/>
        </w:rPr>
        <w:t>Update the PRS repetition number to 4 for the smallest BW in RSTD and UE Rx-Tx accuracy requirements for FR2 AWGN.</w:t>
      </w:r>
    </w:p>
    <w:p w14:paraId="30A0E1C8" w14:textId="77777777" w:rsidR="000D329F" w:rsidRDefault="000D329F" w:rsidP="000D329F">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270281EF" w14:textId="3BDED78C" w:rsidR="000D329F" w:rsidRPr="000D329F" w:rsidRDefault="000D329F" w:rsidP="000D329F">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Check if option 1 is agreeable</w:t>
      </w:r>
    </w:p>
    <w:tbl>
      <w:tblPr>
        <w:tblStyle w:val="afd"/>
        <w:tblW w:w="0" w:type="auto"/>
        <w:tblLook w:val="04A0" w:firstRow="1" w:lastRow="0" w:firstColumn="1" w:lastColumn="0" w:noHBand="0" w:noVBand="1"/>
      </w:tblPr>
      <w:tblGrid>
        <w:gridCol w:w="1236"/>
        <w:gridCol w:w="8395"/>
      </w:tblGrid>
      <w:tr w:rsidR="000D329F" w14:paraId="7E0D8C60" w14:textId="77777777" w:rsidTr="004C36F6">
        <w:tc>
          <w:tcPr>
            <w:tcW w:w="1236" w:type="dxa"/>
          </w:tcPr>
          <w:p w14:paraId="263F8438" w14:textId="77777777" w:rsidR="000D329F" w:rsidRDefault="000D329F" w:rsidP="004C36F6">
            <w:pPr>
              <w:spacing w:after="120"/>
              <w:rPr>
                <w:b/>
                <w:bCs/>
                <w:color w:val="0070C0"/>
                <w:lang w:val="en-US" w:eastAsia="zh-CN"/>
              </w:rPr>
            </w:pPr>
            <w:r>
              <w:rPr>
                <w:b/>
                <w:bCs/>
                <w:color w:val="0070C0"/>
                <w:lang w:val="en-US" w:eastAsia="zh-CN"/>
              </w:rPr>
              <w:t>Company</w:t>
            </w:r>
          </w:p>
        </w:tc>
        <w:tc>
          <w:tcPr>
            <w:tcW w:w="8395" w:type="dxa"/>
          </w:tcPr>
          <w:p w14:paraId="6DC01C60" w14:textId="77777777" w:rsidR="000D329F" w:rsidRDefault="000D329F" w:rsidP="004C36F6">
            <w:pPr>
              <w:spacing w:after="120"/>
              <w:rPr>
                <w:b/>
                <w:bCs/>
                <w:color w:val="0070C0"/>
                <w:lang w:val="en-US" w:eastAsia="zh-CN"/>
              </w:rPr>
            </w:pPr>
            <w:r>
              <w:rPr>
                <w:b/>
                <w:bCs/>
                <w:color w:val="0070C0"/>
                <w:lang w:val="en-US" w:eastAsia="zh-CN"/>
              </w:rPr>
              <w:t xml:space="preserve">Comments </w:t>
            </w:r>
          </w:p>
        </w:tc>
      </w:tr>
      <w:tr w:rsidR="000D329F" w14:paraId="3942A974" w14:textId="77777777" w:rsidTr="004C36F6">
        <w:tc>
          <w:tcPr>
            <w:tcW w:w="1236" w:type="dxa"/>
          </w:tcPr>
          <w:p w14:paraId="68CF48AA" w14:textId="711AB4A9" w:rsidR="000D329F" w:rsidRDefault="00494A21" w:rsidP="004C36F6">
            <w:pPr>
              <w:spacing w:after="120"/>
              <w:rPr>
                <w:color w:val="0070C0"/>
                <w:lang w:val="en-US" w:eastAsia="zh-CN"/>
              </w:rPr>
            </w:pPr>
            <w:r>
              <w:rPr>
                <w:color w:val="0070C0"/>
                <w:lang w:val="en-US" w:eastAsia="zh-CN"/>
              </w:rPr>
              <w:t>Qualcomm</w:t>
            </w:r>
          </w:p>
        </w:tc>
        <w:tc>
          <w:tcPr>
            <w:tcW w:w="8395" w:type="dxa"/>
          </w:tcPr>
          <w:p w14:paraId="7323A375" w14:textId="76FA9977" w:rsidR="000D329F" w:rsidRDefault="002E4348" w:rsidP="004C36F6">
            <w:pPr>
              <w:spacing w:after="120"/>
              <w:rPr>
                <w:color w:val="0070C0"/>
                <w:lang w:val="en-US" w:eastAsia="zh-CN"/>
              </w:rPr>
            </w:pPr>
            <w:r>
              <w:rPr>
                <w:color w:val="0070C0"/>
                <w:lang w:val="en-US" w:eastAsia="zh-CN"/>
              </w:rPr>
              <w:t>Support option 1.</w:t>
            </w:r>
          </w:p>
        </w:tc>
      </w:tr>
      <w:tr w:rsidR="000D329F" w14:paraId="217329B2" w14:textId="77777777" w:rsidTr="004C36F6">
        <w:tc>
          <w:tcPr>
            <w:tcW w:w="1236" w:type="dxa"/>
          </w:tcPr>
          <w:p w14:paraId="4D6B9AFC" w14:textId="6454B5F7" w:rsidR="000D329F" w:rsidRPr="00EA1BB2" w:rsidRDefault="000A13D7" w:rsidP="004C36F6">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34259934" w14:textId="5B7231A6" w:rsidR="000D329F" w:rsidRPr="00EA1BB2" w:rsidRDefault="000A13D7" w:rsidP="004C36F6">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1.</w:t>
            </w:r>
          </w:p>
        </w:tc>
      </w:tr>
      <w:tr w:rsidR="00641867" w14:paraId="51240206" w14:textId="77777777" w:rsidTr="004C36F6">
        <w:tc>
          <w:tcPr>
            <w:tcW w:w="1236" w:type="dxa"/>
          </w:tcPr>
          <w:p w14:paraId="262125C7" w14:textId="1A3F6EA7" w:rsidR="00641867" w:rsidRDefault="00641867" w:rsidP="00641867">
            <w:pPr>
              <w:spacing w:after="120"/>
              <w:rPr>
                <w:rFonts w:eastAsiaTheme="minorEastAsia"/>
                <w:color w:val="0070C0"/>
                <w:lang w:val="en-US" w:eastAsia="zh-CN"/>
              </w:rPr>
            </w:pPr>
            <w:r>
              <w:rPr>
                <w:color w:val="0070C0"/>
                <w:lang w:val="en-US" w:eastAsia="zh-CN"/>
              </w:rPr>
              <w:t>E///</w:t>
            </w:r>
          </w:p>
        </w:tc>
        <w:tc>
          <w:tcPr>
            <w:tcW w:w="8395" w:type="dxa"/>
          </w:tcPr>
          <w:p w14:paraId="60B31470" w14:textId="0E84B41E" w:rsidR="00641867" w:rsidRDefault="00641867" w:rsidP="00641867">
            <w:pPr>
              <w:spacing w:after="120"/>
              <w:rPr>
                <w:rFonts w:eastAsiaTheme="minorEastAsia"/>
                <w:color w:val="0070C0"/>
                <w:lang w:val="en-US" w:eastAsia="zh-CN"/>
              </w:rPr>
            </w:pPr>
            <w:r>
              <w:rPr>
                <w:color w:val="0070C0"/>
                <w:lang w:val="en-US" w:eastAsia="zh-CN"/>
              </w:rPr>
              <w:t xml:space="preserve">We support Option 1. </w:t>
            </w:r>
          </w:p>
        </w:tc>
      </w:tr>
      <w:tr w:rsidR="0046469E" w14:paraId="56481F91" w14:textId="77777777" w:rsidTr="004C36F6">
        <w:tc>
          <w:tcPr>
            <w:tcW w:w="1236" w:type="dxa"/>
          </w:tcPr>
          <w:p w14:paraId="40D4C20C" w14:textId="14709834" w:rsidR="0046469E" w:rsidRDefault="0046469E" w:rsidP="0046469E">
            <w:pPr>
              <w:spacing w:after="120"/>
              <w:rPr>
                <w:color w:val="0070C0"/>
                <w:lang w:val="en-US" w:eastAsia="zh-CN"/>
              </w:rPr>
            </w:pPr>
            <w:r>
              <w:rPr>
                <w:rFonts w:eastAsiaTheme="minorEastAsia"/>
                <w:color w:val="0070C0"/>
                <w:lang w:val="en-US" w:eastAsia="zh-CN"/>
              </w:rPr>
              <w:t xml:space="preserve">Huawei </w:t>
            </w:r>
          </w:p>
        </w:tc>
        <w:tc>
          <w:tcPr>
            <w:tcW w:w="8395" w:type="dxa"/>
          </w:tcPr>
          <w:p w14:paraId="3D252D50" w14:textId="3E8BAD3A" w:rsidR="0046469E" w:rsidRDefault="0046469E" w:rsidP="0046469E">
            <w:pPr>
              <w:spacing w:after="120"/>
              <w:rPr>
                <w:color w:val="0070C0"/>
                <w:lang w:val="en-US" w:eastAsia="zh-CN"/>
              </w:rPr>
            </w:pPr>
            <w:r>
              <w:rPr>
                <w:rFonts w:eastAsiaTheme="minorEastAsia"/>
                <w:color w:val="0070C0"/>
                <w:lang w:val="en-US" w:eastAsia="zh-CN"/>
              </w:rPr>
              <w:t>Support option 1</w:t>
            </w:r>
          </w:p>
        </w:tc>
      </w:tr>
      <w:tr w:rsidR="00DC6F2C" w14:paraId="7A462E61" w14:textId="77777777" w:rsidTr="004C36F6">
        <w:tc>
          <w:tcPr>
            <w:tcW w:w="1236" w:type="dxa"/>
          </w:tcPr>
          <w:p w14:paraId="27225628" w14:textId="5800365C" w:rsidR="00DC6F2C" w:rsidRDefault="00DC6F2C" w:rsidP="00DC6F2C">
            <w:pPr>
              <w:spacing w:after="120"/>
              <w:rPr>
                <w:rFonts w:eastAsiaTheme="minorEastAsia"/>
                <w:color w:val="0070C0"/>
                <w:lang w:val="en-US" w:eastAsia="zh-CN"/>
              </w:rPr>
            </w:pPr>
            <w:r>
              <w:rPr>
                <w:color w:val="0070C0"/>
                <w:lang w:val="en-US" w:eastAsia="zh-CN"/>
              </w:rPr>
              <w:t>Nokia</w:t>
            </w:r>
          </w:p>
        </w:tc>
        <w:tc>
          <w:tcPr>
            <w:tcW w:w="8395" w:type="dxa"/>
          </w:tcPr>
          <w:p w14:paraId="6B501518" w14:textId="1B324310" w:rsidR="00DC6F2C" w:rsidRDefault="00DC6F2C" w:rsidP="00DC6F2C">
            <w:pPr>
              <w:spacing w:after="120"/>
              <w:rPr>
                <w:rFonts w:eastAsiaTheme="minorEastAsia"/>
                <w:color w:val="0070C0"/>
                <w:lang w:val="en-US" w:eastAsia="zh-CN"/>
              </w:rPr>
            </w:pPr>
            <w:r>
              <w:rPr>
                <w:color w:val="0070C0"/>
                <w:lang w:val="en-US" w:eastAsia="zh-CN"/>
              </w:rPr>
              <w:t>We support option 1.</w:t>
            </w:r>
          </w:p>
        </w:tc>
      </w:tr>
    </w:tbl>
    <w:p w14:paraId="337A3C9D" w14:textId="77777777" w:rsidR="000D329F" w:rsidRDefault="000D329F" w:rsidP="00A45C29">
      <w:pPr>
        <w:rPr>
          <w:color w:val="0070C0"/>
          <w:lang w:val="en-US" w:eastAsia="zh-CN"/>
        </w:rPr>
      </w:pPr>
    </w:p>
    <w:p w14:paraId="3DCC968F" w14:textId="445A45D7" w:rsidR="00A45C29" w:rsidRDefault="00151995" w:rsidP="00A45C29">
      <w:pPr>
        <w:pStyle w:val="2"/>
      </w:pPr>
      <w:r>
        <w:t>C</w:t>
      </w:r>
      <w:r>
        <w:rPr>
          <w:rFonts w:hint="eastAsia"/>
        </w:rPr>
        <w:t xml:space="preserve">omments </w:t>
      </w:r>
      <w:r>
        <w:t>to the CRs</w:t>
      </w:r>
      <w:r w:rsidR="00A45C29" w:rsidRPr="00035C50">
        <w:rPr>
          <w:rFonts w:hint="eastAsia"/>
        </w:rPr>
        <w:t xml:space="preserve"> </w:t>
      </w:r>
    </w:p>
    <w:p w14:paraId="4EF05F89" w14:textId="3C994591" w:rsidR="00151995" w:rsidRPr="00151995" w:rsidRDefault="00151995" w:rsidP="00151995">
      <w:pPr>
        <w:spacing w:after="120"/>
        <w:rPr>
          <w:color w:val="0070C0"/>
          <w:sz w:val="22"/>
          <w:szCs w:val="22"/>
          <w:highlight w:val="yellow"/>
          <w:lang w:eastAsia="zh-CN"/>
        </w:rPr>
      </w:pPr>
      <w:r w:rsidRPr="00584754">
        <w:rPr>
          <w:color w:val="0070C0"/>
          <w:sz w:val="22"/>
          <w:szCs w:val="22"/>
          <w:highlight w:val="yellow"/>
          <w:lang w:eastAsia="zh-CN"/>
        </w:rPr>
        <w:t xml:space="preserve">Cat-A draftCRs are not listed for comments. </w:t>
      </w:r>
    </w:p>
    <w:p w14:paraId="6CB8C004" w14:textId="22A4D21B" w:rsidR="00A45C29" w:rsidRDefault="00151995" w:rsidP="00A45C29">
      <w:pPr>
        <w:pStyle w:val="3"/>
        <w:rPr>
          <w:sz w:val="24"/>
          <w:szCs w:val="16"/>
        </w:rPr>
      </w:pPr>
      <w:r>
        <w:rPr>
          <w:sz w:val="24"/>
          <w:szCs w:val="16"/>
        </w:rPr>
        <w:t>CRs for the Core part</w:t>
      </w:r>
    </w:p>
    <w:tbl>
      <w:tblPr>
        <w:tblStyle w:val="afd"/>
        <w:tblW w:w="0" w:type="auto"/>
        <w:tblLook w:val="04A0" w:firstRow="1" w:lastRow="0" w:firstColumn="1" w:lastColumn="0" w:noHBand="0" w:noVBand="1"/>
      </w:tblPr>
      <w:tblGrid>
        <w:gridCol w:w="1105"/>
        <w:gridCol w:w="8526"/>
      </w:tblGrid>
      <w:tr w:rsidR="00151995" w:rsidRPr="00571777" w14:paraId="291BF62E" w14:textId="77777777" w:rsidTr="00151995">
        <w:tc>
          <w:tcPr>
            <w:tcW w:w="1233" w:type="dxa"/>
          </w:tcPr>
          <w:p w14:paraId="626AE1EA" w14:textId="77777777" w:rsidR="00151995" w:rsidRPr="00805BE8" w:rsidRDefault="00151995" w:rsidP="00151995">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8" w:type="dxa"/>
          </w:tcPr>
          <w:p w14:paraId="3969C0F3" w14:textId="77777777" w:rsidR="00151995" w:rsidRPr="00805BE8" w:rsidRDefault="00151995" w:rsidP="00151995">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151995" w14:paraId="6E387A78" w14:textId="77777777" w:rsidTr="00151995">
        <w:tc>
          <w:tcPr>
            <w:tcW w:w="1233" w:type="dxa"/>
            <w:vMerge w:val="restart"/>
          </w:tcPr>
          <w:p w14:paraId="30C01CA0" w14:textId="18312A93" w:rsidR="00151995" w:rsidRDefault="00151995" w:rsidP="00151995">
            <w:pPr>
              <w:spacing w:after="120"/>
              <w:rPr>
                <w:rFonts w:eastAsiaTheme="minorEastAsia"/>
                <w:color w:val="0070C0"/>
                <w:lang w:val="en-US" w:eastAsia="zh-CN"/>
              </w:rPr>
            </w:pPr>
            <w:r w:rsidRPr="00151995">
              <w:rPr>
                <w:rFonts w:eastAsiaTheme="minorEastAsia"/>
                <w:color w:val="0070C0"/>
                <w:lang w:val="en-US" w:eastAsia="zh-CN"/>
              </w:rPr>
              <w:t>R4-2207877</w:t>
            </w:r>
            <w:r>
              <w:rPr>
                <w:rFonts w:eastAsiaTheme="minorEastAsia"/>
                <w:color w:val="0070C0"/>
                <w:lang w:val="en-US" w:eastAsia="zh-CN"/>
              </w:rPr>
              <w:t xml:space="preserve"> (MTK)</w:t>
            </w:r>
          </w:p>
        </w:tc>
        <w:tc>
          <w:tcPr>
            <w:tcW w:w="8398" w:type="dxa"/>
          </w:tcPr>
          <w:p w14:paraId="5516FEC4" w14:textId="313B18E7" w:rsidR="00151995" w:rsidRDefault="00151995" w:rsidP="00151995">
            <w:pPr>
              <w:spacing w:after="120"/>
              <w:rPr>
                <w:rFonts w:eastAsiaTheme="minorEastAsia"/>
                <w:color w:val="0070C0"/>
                <w:lang w:val="en-US" w:eastAsia="zh-CN"/>
              </w:rPr>
            </w:pPr>
            <w:r w:rsidRPr="00151995">
              <w:rPr>
                <w:rFonts w:eastAsiaTheme="minorEastAsia"/>
                <w:color w:val="0070C0"/>
                <w:lang w:val="en-US" w:eastAsia="zh-CN"/>
              </w:rPr>
              <w:t>Maintenance CR for V2X Te requirements on 38.133 R16</w:t>
            </w:r>
          </w:p>
        </w:tc>
      </w:tr>
      <w:tr w:rsidR="00151995" w14:paraId="116D1252" w14:textId="77777777" w:rsidTr="00151995">
        <w:trPr>
          <w:trHeight w:val="710"/>
        </w:trPr>
        <w:tc>
          <w:tcPr>
            <w:tcW w:w="1233" w:type="dxa"/>
            <w:vMerge/>
          </w:tcPr>
          <w:p w14:paraId="07BF4290" w14:textId="77777777" w:rsidR="00151995" w:rsidRDefault="00151995" w:rsidP="00151995">
            <w:pPr>
              <w:spacing w:after="120"/>
              <w:rPr>
                <w:rFonts w:eastAsiaTheme="minorEastAsia"/>
                <w:color w:val="0070C0"/>
                <w:lang w:val="en-US" w:eastAsia="zh-CN"/>
              </w:rPr>
            </w:pPr>
          </w:p>
        </w:tc>
        <w:tc>
          <w:tcPr>
            <w:tcW w:w="8398" w:type="dxa"/>
          </w:tcPr>
          <w:p w14:paraId="4F693041" w14:textId="44371879" w:rsidR="00151995" w:rsidRPr="0013334D" w:rsidRDefault="00A478ED" w:rsidP="00151995">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 xml:space="preserve">ivo: </w:t>
            </w:r>
            <w:r w:rsidR="003503A4">
              <w:rPr>
                <w:rFonts w:eastAsiaTheme="minorEastAsia"/>
                <w:color w:val="0070C0"/>
                <w:lang w:val="en-US" w:eastAsia="zh-CN"/>
              </w:rPr>
              <w:t>The change is ok,</w:t>
            </w:r>
          </w:p>
        </w:tc>
      </w:tr>
      <w:tr w:rsidR="00151995" w14:paraId="37B3A5AF" w14:textId="77777777" w:rsidTr="00151995">
        <w:tc>
          <w:tcPr>
            <w:tcW w:w="1233" w:type="dxa"/>
            <w:vMerge w:val="restart"/>
          </w:tcPr>
          <w:p w14:paraId="3F0F9EC6" w14:textId="1046629B" w:rsidR="00151995" w:rsidRDefault="00151995" w:rsidP="00151995">
            <w:pPr>
              <w:spacing w:after="120"/>
              <w:rPr>
                <w:rFonts w:eastAsiaTheme="minorEastAsia"/>
                <w:color w:val="0070C0"/>
                <w:lang w:val="en-US" w:eastAsia="zh-CN"/>
              </w:rPr>
            </w:pPr>
            <w:r w:rsidRPr="00151995">
              <w:rPr>
                <w:rFonts w:eastAsiaTheme="minorEastAsia"/>
                <w:color w:val="0070C0"/>
                <w:lang w:val="en-US" w:eastAsia="zh-CN"/>
              </w:rPr>
              <w:t>R4-2208829</w:t>
            </w:r>
            <w:r>
              <w:rPr>
                <w:rFonts w:eastAsiaTheme="minorEastAsia"/>
                <w:color w:val="0070C0"/>
                <w:lang w:val="en-US" w:eastAsia="zh-CN"/>
              </w:rPr>
              <w:t xml:space="preserve"> (vivo)</w:t>
            </w:r>
          </w:p>
        </w:tc>
        <w:tc>
          <w:tcPr>
            <w:tcW w:w="8398" w:type="dxa"/>
          </w:tcPr>
          <w:p w14:paraId="554AF55C" w14:textId="77419040" w:rsidR="00151995" w:rsidRDefault="00151995" w:rsidP="00151995">
            <w:pPr>
              <w:spacing w:after="120"/>
              <w:rPr>
                <w:rFonts w:eastAsiaTheme="minorEastAsia"/>
                <w:color w:val="0070C0"/>
                <w:lang w:val="en-US" w:eastAsia="zh-CN"/>
              </w:rPr>
            </w:pPr>
            <w:r w:rsidRPr="00151995">
              <w:rPr>
                <w:rFonts w:eastAsiaTheme="minorEastAsia"/>
                <w:color w:val="0070C0"/>
                <w:lang w:val="en-US" w:eastAsia="zh-CN"/>
              </w:rPr>
              <w:t>Draft CR to TS 38.133 Correction to Rel-16 IDLE CA&amp;DC measurements requirements</w:t>
            </w:r>
          </w:p>
        </w:tc>
      </w:tr>
      <w:tr w:rsidR="00151995" w14:paraId="0AE6BCC4" w14:textId="77777777" w:rsidTr="00151995">
        <w:trPr>
          <w:trHeight w:val="710"/>
        </w:trPr>
        <w:tc>
          <w:tcPr>
            <w:tcW w:w="1233" w:type="dxa"/>
            <w:vMerge/>
          </w:tcPr>
          <w:p w14:paraId="01E80D8F" w14:textId="77777777" w:rsidR="00151995" w:rsidRDefault="00151995" w:rsidP="00151995">
            <w:pPr>
              <w:spacing w:after="120"/>
              <w:rPr>
                <w:rFonts w:eastAsiaTheme="minorEastAsia"/>
                <w:color w:val="0070C0"/>
                <w:lang w:val="en-US" w:eastAsia="zh-CN"/>
              </w:rPr>
            </w:pPr>
          </w:p>
        </w:tc>
        <w:tc>
          <w:tcPr>
            <w:tcW w:w="8398" w:type="dxa"/>
          </w:tcPr>
          <w:p w14:paraId="5E855ED9" w14:textId="77777777" w:rsidR="00151995" w:rsidRDefault="0055713B" w:rsidP="00151995">
            <w:pPr>
              <w:spacing w:after="120"/>
              <w:rPr>
                <w:rFonts w:eastAsiaTheme="minorEastAsia"/>
                <w:color w:val="0070C0"/>
                <w:lang w:val="en-US" w:eastAsia="zh-CN"/>
              </w:rPr>
            </w:pPr>
            <w:r>
              <w:rPr>
                <w:rFonts w:eastAsiaTheme="minorEastAsia"/>
                <w:color w:val="0070C0"/>
                <w:lang w:val="en-US" w:eastAsia="zh-CN"/>
              </w:rPr>
              <w:t>MTK: OK</w:t>
            </w:r>
          </w:p>
          <w:p w14:paraId="3E5CD867" w14:textId="3D949C20" w:rsidR="00DC6F2C" w:rsidRPr="00151995" w:rsidRDefault="00DC6F2C" w:rsidP="00151995">
            <w:pPr>
              <w:spacing w:after="120"/>
              <w:rPr>
                <w:rFonts w:eastAsiaTheme="minorEastAsia"/>
                <w:color w:val="0070C0"/>
                <w:lang w:val="en-US" w:eastAsia="zh-CN"/>
              </w:rPr>
            </w:pPr>
            <w:r>
              <w:rPr>
                <w:rFonts w:eastAsiaTheme="minorEastAsia"/>
                <w:color w:val="0070C0"/>
                <w:lang w:val="en-US" w:eastAsia="zh-CN"/>
              </w:rPr>
              <w:t>Nokia: OK</w:t>
            </w:r>
          </w:p>
        </w:tc>
      </w:tr>
      <w:tr w:rsidR="00151995" w14:paraId="2D9EC229" w14:textId="77777777" w:rsidTr="00151995">
        <w:tc>
          <w:tcPr>
            <w:tcW w:w="1233" w:type="dxa"/>
            <w:vMerge w:val="restart"/>
          </w:tcPr>
          <w:p w14:paraId="50E47169" w14:textId="616B2EF6" w:rsidR="00151995" w:rsidRDefault="00151995" w:rsidP="00151995">
            <w:pPr>
              <w:spacing w:after="120"/>
              <w:rPr>
                <w:rFonts w:eastAsiaTheme="minorEastAsia"/>
                <w:color w:val="0070C0"/>
                <w:lang w:val="en-US" w:eastAsia="zh-CN"/>
              </w:rPr>
            </w:pPr>
            <w:r w:rsidRPr="00151995">
              <w:rPr>
                <w:rFonts w:eastAsiaTheme="minorEastAsia"/>
                <w:color w:val="0070C0"/>
                <w:lang w:val="en-US" w:eastAsia="zh-CN"/>
              </w:rPr>
              <w:t>R4-22088</w:t>
            </w:r>
            <w:r>
              <w:rPr>
                <w:rFonts w:eastAsiaTheme="minorEastAsia"/>
                <w:color w:val="0070C0"/>
                <w:lang w:val="en-US" w:eastAsia="zh-CN"/>
              </w:rPr>
              <w:t>30 (vivo)</w:t>
            </w:r>
          </w:p>
        </w:tc>
        <w:tc>
          <w:tcPr>
            <w:tcW w:w="8398" w:type="dxa"/>
          </w:tcPr>
          <w:p w14:paraId="66DFAA8D" w14:textId="4E70F028" w:rsidR="00151995" w:rsidRDefault="00151995" w:rsidP="00151995">
            <w:pPr>
              <w:spacing w:after="120"/>
              <w:rPr>
                <w:rFonts w:eastAsiaTheme="minorEastAsia"/>
                <w:color w:val="0070C0"/>
                <w:lang w:val="en-US" w:eastAsia="zh-CN"/>
              </w:rPr>
            </w:pPr>
            <w:r w:rsidRPr="00151995">
              <w:rPr>
                <w:rFonts w:eastAsiaTheme="minorEastAsia"/>
                <w:color w:val="0070C0"/>
                <w:lang w:val="en-US" w:eastAsia="zh-CN"/>
              </w:rPr>
              <w:t>Draft CR to TS 38.133 Correction to Rel-1</w:t>
            </w:r>
            <w:r>
              <w:rPr>
                <w:rFonts w:eastAsiaTheme="minorEastAsia"/>
                <w:color w:val="0070C0"/>
                <w:lang w:val="en-US" w:eastAsia="zh-CN"/>
              </w:rPr>
              <w:t>7</w:t>
            </w:r>
            <w:r w:rsidRPr="00151995">
              <w:rPr>
                <w:rFonts w:eastAsiaTheme="minorEastAsia"/>
                <w:color w:val="0070C0"/>
                <w:lang w:val="en-US" w:eastAsia="zh-CN"/>
              </w:rPr>
              <w:t xml:space="preserve"> IDLE CA&amp;DC measurements requirements</w:t>
            </w:r>
          </w:p>
        </w:tc>
      </w:tr>
      <w:tr w:rsidR="00151995" w14:paraId="3270BAB4" w14:textId="77777777" w:rsidTr="00151995">
        <w:trPr>
          <w:trHeight w:val="710"/>
        </w:trPr>
        <w:tc>
          <w:tcPr>
            <w:tcW w:w="1233" w:type="dxa"/>
            <w:vMerge/>
          </w:tcPr>
          <w:p w14:paraId="3E8B57B1" w14:textId="77777777" w:rsidR="00151995" w:rsidRDefault="00151995" w:rsidP="00151995">
            <w:pPr>
              <w:spacing w:after="120"/>
              <w:rPr>
                <w:rFonts w:eastAsiaTheme="minorEastAsia"/>
                <w:color w:val="0070C0"/>
                <w:lang w:val="en-US" w:eastAsia="zh-CN"/>
              </w:rPr>
            </w:pPr>
          </w:p>
        </w:tc>
        <w:tc>
          <w:tcPr>
            <w:tcW w:w="8398" w:type="dxa"/>
          </w:tcPr>
          <w:p w14:paraId="7EC93E03" w14:textId="77777777" w:rsidR="00151995" w:rsidRDefault="00151995" w:rsidP="00151995">
            <w:pPr>
              <w:spacing w:after="120"/>
              <w:rPr>
                <w:rFonts w:eastAsiaTheme="minorEastAsia"/>
                <w:color w:val="0070C0"/>
                <w:lang w:val="en-US" w:eastAsia="zh-CN"/>
              </w:rPr>
            </w:pPr>
            <w:r>
              <w:rPr>
                <w:rFonts w:eastAsiaTheme="minorEastAsia"/>
                <w:color w:val="0070C0"/>
                <w:lang w:val="en-US" w:eastAsia="zh-CN"/>
              </w:rPr>
              <w:t>Moderator: Cat-F CR for R17 due to difference between R16 and R17 specs.</w:t>
            </w:r>
          </w:p>
          <w:p w14:paraId="4E1D259E" w14:textId="77777777" w:rsidR="0055713B" w:rsidRDefault="0055713B" w:rsidP="00151995">
            <w:pPr>
              <w:spacing w:after="120"/>
              <w:rPr>
                <w:rFonts w:eastAsiaTheme="minorEastAsia"/>
                <w:color w:val="0070C0"/>
                <w:lang w:val="en-US" w:eastAsia="zh-CN"/>
              </w:rPr>
            </w:pPr>
            <w:r>
              <w:rPr>
                <w:rFonts w:eastAsiaTheme="minorEastAsia"/>
                <w:color w:val="0070C0"/>
                <w:lang w:val="en-US" w:eastAsia="zh-CN"/>
              </w:rPr>
              <w:t>MTK: OK</w:t>
            </w:r>
          </w:p>
          <w:p w14:paraId="02AFEF01" w14:textId="4F38FCF3" w:rsidR="00DC6F2C" w:rsidRPr="0013334D" w:rsidRDefault="00DC6F2C" w:rsidP="00151995">
            <w:pPr>
              <w:spacing w:after="120"/>
              <w:rPr>
                <w:rFonts w:eastAsiaTheme="minorEastAsia"/>
                <w:color w:val="0070C0"/>
                <w:lang w:val="en-US" w:eastAsia="zh-CN"/>
              </w:rPr>
            </w:pPr>
            <w:r>
              <w:rPr>
                <w:rFonts w:eastAsiaTheme="minorEastAsia"/>
                <w:color w:val="0070C0"/>
                <w:lang w:val="en-US" w:eastAsia="zh-CN"/>
              </w:rPr>
              <w:t>Nokia: OK</w:t>
            </w:r>
          </w:p>
        </w:tc>
      </w:tr>
      <w:tr w:rsidR="00151995" w14:paraId="4836019C" w14:textId="77777777" w:rsidTr="00151995">
        <w:tc>
          <w:tcPr>
            <w:tcW w:w="1233" w:type="dxa"/>
            <w:vMerge w:val="restart"/>
          </w:tcPr>
          <w:p w14:paraId="29B74DDB" w14:textId="697F6455" w:rsidR="00151995" w:rsidRDefault="00151995" w:rsidP="00151995">
            <w:pPr>
              <w:spacing w:after="120"/>
              <w:rPr>
                <w:rFonts w:eastAsiaTheme="minorEastAsia"/>
                <w:color w:val="0070C0"/>
                <w:lang w:val="en-US" w:eastAsia="zh-CN"/>
              </w:rPr>
            </w:pPr>
            <w:r w:rsidRPr="00151995">
              <w:rPr>
                <w:rFonts w:eastAsiaTheme="minorEastAsia"/>
                <w:color w:val="0070C0"/>
                <w:lang w:val="en-US" w:eastAsia="zh-CN"/>
              </w:rPr>
              <w:t>R4-2208831</w:t>
            </w:r>
            <w:r w:rsidRPr="00E51C13">
              <w:rPr>
                <w:rFonts w:eastAsiaTheme="minorEastAsia"/>
                <w:color w:val="0070C0"/>
                <w:lang w:val="en-US" w:eastAsia="zh-CN"/>
              </w:rPr>
              <w:t xml:space="preserve"> </w:t>
            </w:r>
            <w:r>
              <w:rPr>
                <w:rFonts w:eastAsiaTheme="minorEastAsia"/>
                <w:color w:val="0070C0"/>
                <w:lang w:val="en-US" w:eastAsia="zh-CN"/>
              </w:rPr>
              <w:t>(vivo)</w:t>
            </w:r>
          </w:p>
        </w:tc>
        <w:tc>
          <w:tcPr>
            <w:tcW w:w="8398" w:type="dxa"/>
          </w:tcPr>
          <w:p w14:paraId="78329974" w14:textId="7E43FD4B" w:rsidR="00151995" w:rsidRDefault="00151995" w:rsidP="00151995">
            <w:pPr>
              <w:spacing w:after="120"/>
              <w:rPr>
                <w:rFonts w:eastAsiaTheme="minorEastAsia"/>
                <w:color w:val="0070C0"/>
                <w:lang w:val="en-US" w:eastAsia="zh-CN"/>
              </w:rPr>
            </w:pPr>
            <w:r w:rsidRPr="00151995">
              <w:rPr>
                <w:rFonts w:eastAsiaTheme="minorEastAsia"/>
                <w:color w:val="0070C0"/>
                <w:lang w:val="en-US" w:eastAsia="zh-CN"/>
              </w:rPr>
              <w:t>Draft CR to TS 36.133 Correction to IDLE DC measurements requirements_R16</w:t>
            </w:r>
          </w:p>
        </w:tc>
      </w:tr>
      <w:tr w:rsidR="00151995" w14:paraId="29D6BC19" w14:textId="77777777" w:rsidTr="00151995">
        <w:trPr>
          <w:trHeight w:val="710"/>
        </w:trPr>
        <w:tc>
          <w:tcPr>
            <w:tcW w:w="1233" w:type="dxa"/>
            <w:vMerge/>
          </w:tcPr>
          <w:p w14:paraId="5AE88AEC" w14:textId="77777777" w:rsidR="00151995" w:rsidRDefault="00151995" w:rsidP="00151995">
            <w:pPr>
              <w:spacing w:after="120"/>
              <w:rPr>
                <w:rFonts w:eastAsiaTheme="minorEastAsia"/>
                <w:color w:val="0070C0"/>
                <w:lang w:val="en-US" w:eastAsia="zh-CN"/>
              </w:rPr>
            </w:pPr>
          </w:p>
        </w:tc>
        <w:tc>
          <w:tcPr>
            <w:tcW w:w="8398" w:type="dxa"/>
          </w:tcPr>
          <w:p w14:paraId="15C5F5D3" w14:textId="77777777" w:rsidR="00151995" w:rsidRDefault="0055713B" w:rsidP="00151995">
            <w:pPr>
              <w:spacing w:after="120"/>
              <w:rPr>
                <w:rFonts w:eastAsiaTheme="minorEastAsia"/>
                <w:color w:val="0070C0"/>
                <w:lang w:val="en-US" w:eastAsia="zh-CN"/>
              </w:rPr>
            </w:pPr>
            <w:r>
              <w:rPr>
                <w:rFonts w:eastAsiaTheme="minorEastAsia"/>
                <w:color w:val="0070C0"/>
                <w:lang w:val="en-US" w:eastAsia="zh-CN"/>
              </w:rPr>
              <w:t>MTK: OK</w:t>
            </w:r>
          </w:p>
          <w:p w14:paraId="675BCABF" w14:textId="77777777" w:rsidR="00A81272" w:rsidRDefault="00A81272" w:rsidP="00151995">
            <w:pPr>
              <w:spacing w:after="120"/>
              <w:rPr>
                <w:rFonts w:eastAsiaTheme="minorEastAsia"/>
                <w:color w:val="0070C0"/>
                <w:lang w:val="en-US" w:eastAsia="zh-CN"/>
              </w:rPr>
            </w:pPr>
            <w:r>
              <w:rPr>
                <w:rFonts w:eastAsiaTheme="minorEastAsia"/>
                <w:color w:val="0070C0"/>
                <w:lang w:val="en-US" w:eastAsia="zh-CN"/>
              </w:rPr>
              <w:t>Apple: fine</w:t>
            </w:r>
          </w:p>
          <w:p w14:paraId="262663FE" w14:textId="477DEF75" w:rsidR="00DC6F2C" w:rsidRDefault="00DC6F2C" w:rsidP="00151995">
            <w:pPr>
              <w:spacing w:after="120"/>
              <w:rPr>
                <w:rFonts w:eastAsiaTheme="minorEastAsia"/>
                <w:color w:val="0070C0"/>
                <w:lang w:val="en-US" w:eastAsia="zh-CN"/>
              </w:rPr>
            </w:pPr>
            <w:r>
              <w:rPr>
                <w:rFonts w:eastAsiaTheme="minorEastAsia"/>
                <w:color w:val="0070C0"/>
                <w:lang w:val="en-US" w:eastAsia="zh-CN"/>
              </w:rPr>
              <w:t>Nokia: OK</w:t>
            </w:r>
          </w:p>
        </w:tc>
      </w:tr>
      <w:tr w:rsidR="00151995" w14:paraId="10E28501" w14:textId="77777777" w:rsidTr="00151995">
        <w:tc>
          <w:tcPr>
            <w:tcW w:w="1233" w:type="dxa"/>
            <w:vMerge w:val="restart"/>
          </w:tcPr>
          <w:p w14:paraId="2DFAE718" w14:textId="3672666A" w:rsidR="00151995" w:rsidRDefault="00151995" w:rsidP="00151995">
            <w:pPr>
              <w:spacing w:after="120"/>
              <w:rPr>
                <w:rFonts w:eastAsiaTheme="minorEastAsia"/>
                <w:color w:val="0070C0"/>
                <w:lang w:val="en-US" w:eastAsia="zh-CN"/>
              </w:rPr>
            </w:pPr>
            <w:r w:rsidRPr="00151995">
              <w:rPr>
                <w:rFonts w:eastAsiaTheme="minorEastAsia"/>
                <w:color w:val="0070C0"/>
                <w:lang w:val="en-US" w:eastAsia="zh-CN"/>
              </w:rPr>
              <w:t>R4-2209189</w:t>
            </w:r>
            <w:r>
              <w:rPr>
                <w:rFonts w:eastAsiaTheme="minorEastAsia"/>
                <w:color w:val="0070C0"/>
                <w:lang w:val="en-US" w:eastAsia="zh-CN"/>
              </w:rPr>
              <w:t xml:space="preserve"> (HW)</w:t>
            </w:r>
          </w:p>
        </w:tc>
        <w:tc>
          <w:tcPr>
            <w:tcW w:w="8398" w:type="dxa"/>
          </w:tcPr>
          <w:p w14:paraId="0D805FA9" w14:textId="5DCFC121" w:rsidR="00151995" w:rsidRDefault="00151995" w:rsidP="00151995">
            <w:pPr>
              <w:spacing w:after="120"/>
              <w:rPr>
                <w:rFonts w:eastAsiaTheme="minorEastAsia"/>
                <w:color w:val="0070C0"/>
                <w:lang w:val="en-US" w:eastAsia="zh-CN"/>
              </w:rPr>
            </w:pPr>
            <w:r w:rsidRPr="00151995">
              <w:rPr>
                <w:rFonts w:eastAsiaTheme="minorEastAsia"/>
                <w:color w:val="0070C0"/>
                <w:lang w:val="en-US" w:eastAsia="zh-CN"/>
              </w:rPr>
              <w:t>CR on beam level EMR requirements 36133 R16</w:t>
            </w:r>
          </w:p>
        </w:tc>
      </w:tr>
      <w:tr w:rsidR="00151995" w14:paraId="66BCC7C6" w14:textId="77777777" w:rsidTr="00151995">
        <w:trPr>
          <w:trHeight w:val="710"/>
        </w:trPr>
        <w:tc>
          <w:tcPr>
            <w:tcW w:w="1233" w:type="dxa"/>
            <w:vMerge/>
          </w:tcPr>
          <w:p w14:paraId="5D152A17" w14:textId="77777777" w:rsidR="00151995" w:rsidRDefault="00151995" w:rsidP="00151995">
            <w:pPr>
              <w:spacing w:after="120"/>
              <w:rPr>
                <w:rFonts w:eastAsiaTheme="minorEastAsia"/>
                <w:color w:val="0070C0"/>
                <w:lang w:val="en-US" w:eastAsia="zh-CN"/>
              </w:rPr>
            </w:pPr>
          </w:p>
        </w:tc>
        <w:tc>
          <w:tcPr>
            <w:tcW w:w="8398" w:type="dxa"/>
          </w:tcPr>
          <w:p w14:paraId="4AE8138A" w14:textId="77777777" w:rsidR="00151995" w:rsidRDefault="0055713B" w:rsidP="00151995">
            <w:pPr>
              <w:spacing w:after="120"/>
              <w:rPr>
                <w:color w:val="0000FF"/>
              </w:rPr>
            </w:pPr>
            <w:r>
              <w:rPr>
                <w:rFonts w:eastAsiaTheme="minorEastAsia" w:hint="eastAsia"/>
                <w:color w:val="0070C0"/>
                <w:lang w:val="en-US" w:eastAsia="zh-CN"/>
              </w:rPr>
              <w:t>MTK</w:t>
            </w:r>
            <w:r>
              <w:rPr>
                <w:rFonts w:eastAsiaTheme="minorEastAsia"/>
                <w:color w:val="0070C0"/>
                <w:lang w:val="en-US" w:eastAsia="zh-CN"/>
              </w:rPr>
              <w:t xml:space="preserve">: As </w:t>
            </w:r>
            <w:r>
              <w:rPr>
                <w:color w:val="0000FF"/>
              </w:rPr>
              <w:t>beamMeasConfigIdle-r16 is configured per frequency layer, only NR inter-frequency carriers configured with idle mode CA measurements and beamMeasConfigIdle should be counted in but not all the NR inter-frequency carriers.</w:t>
            </w:r>
          </w:p>
          <w:p w14:paraId="7C8E22FC" w14:textId="77777777" w:rsidR="00B704CE" w:rsidRDefault="00B704CE" w:rsidP="00151995">
            <w:pPr>
              <w:spacing w:after="120"/>
              <w:rPr>
                <w:rFonts w:eastAsiaTheme="minorEastAsia"/>
                <w:color w:val="0070C0"/>
                <w:lang w:val="en-US" w:eastAsia="zh-CN"/>
              </w:rPr>
            </w:pPr>
            <w:r>
              <w:rPr>
                <w:rFonts w:eastAsiaTheme="minorEastAsia" w:hint="eastAsia"/>
                <w:color w:val="0070C0"/>
                <w:lang w:val="en-US" w:eastAsia="zh-CN"/>
              </w:rPr>
              <w:lastRenderedPageBreak/>
              <w:t>v</w:t>
            </w:r>
            <w:r>
              <w:rPr>
                <w:rFonts w:eastAsiaTheme="minorEastAsia"/>
                <w:color w:val="0070C0"/>
                <w:lang w:val="en-US" w:eastAsia="zh-CN"/>
              </w:rPr>
              <w:t>ivo: Agree with MTK that only the frequency carriers configured for beam measurement should be accounted.</w:t>
            </w:r>
          </w:p>
          <w:p w14:paraId="0F81559A" w14:textId="77777777" w:rsidR="00AC1C8C" w:rsidRDefault="00AC1C8C" w:rsidP="00151995">
            <w:pPr>
              <w:spacing w:after="120"/>
              <w:rPr>
                <w:color w:val="0000FF"/>
                <w:lang w:val="en-US"/>
              </w:rPr>
            </w:pPr>
            <w:r>
              <w:rPr>
                <w:rFonts w:eastAsiaTheme="minorEastAsia"/>
                <w:color w:val="0070C0"/>
                <w:lang w:val="en-US" w:eastAsia="zh-CN"/>
              </w:rPr>
              <w:t xml:space="preserve">Apple: Agree with MediaTek only the carriers in </w:t>
            </w:r>
            <w:r w:rsidRPr="00AC1C8C">
              <w:rPr>
                <w:rFonts w:eastAsiaTheme="minorEastAsia"/>
                <w:color w:val="0070C0"/>
                <w:lang w:val="en-US" w:eastAsia="zh-CN"/>
              </w:rPr>
              <w:t>measIdleCarrierListNR</w:t>
            </w:r>
            <w:r>
              <w:rPr>
                <w:rFonts w:eastAsiaTheme="minorEastAsia"/>
                <w:color w:val="0070C0"/>
                <w:lang w:val="en-US" w:eastAsia="zh-CN"/>
              </w:rPr>
              <w:t xml:space="preserve"> with </w:t>
            </w:r>
            <w:r>
              <w:rPr>
                <w:color w:val="0000FF"/>
              </w:rPr>
              <w:t>beamMeasConfigIdle-&gt;</w:t>
            </w:r>
            <w:r w:rsidRPr="00AC1C8C">
              <w:rPr>
                <w:color w:val="0000FF"/>
                <w:lang w:val="en-US"/>
              </w:rPr>
              <w:t>reportRS-IndexResultsNR-r16</w:t>
            </w:r>
            <w:r>
              <w:rPr>
                <w:color w:val="0000FF"/>
                <w:lang w:val="en-US"/>
              </w:rPr>
              <w:t xml:space="preserve"> = ‘true’ should be counted here.</w:t>
            </w:r>
          </w:p>
          <w:p w14:paraId="16CD5CE8" w14:textId="77777777" w:rsidR="0046469E" w:rsidRDefault="0046469E" w:rsidP="0046469E">
            <w:pPr>
              <w:spacing w:after="120"/>
              <w:rPr>
                <w:color w:val="0000FF"/>
              </w:rPr>
            </w:pPr>
            <w:r>
              <w:rPr>
                <w:color w:val="0000FF"/>
              </w:rPr>
              <w:t>Huawei:</w:t>
            </w:r>
          </w:p>
          <w:p w14:paraId="5F71F0F1" w14:textId="36FE26D6" w:rsidR="0046469E" w:rsidRDefault="0046469E" w:rsidP="0046469E">
            <w:pPr>
              <w:spacing w:after="120"/>
              <w:rPr>
                <w:color w:val="0000FF"/>
              </w:rPr>
            </w:pPr>
            <w:r>
              <w:rPr>
                <w:color w:val="0000FF"/>
              </w:rPr>
              <w:t>Thanks MTK, vivo and Apple for the comments.</w:t>
            </w:r>
          </w:p>
          <w:p w14:paraId="31354463" w14:textId="77777777" w:rsidR="0046469E" w:rsidRDefault="0046469E" w:rsidP="0046469E">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have a bit different view. In our understanding, the scaling factor is accounting for sharing between measurement on multiple frequency layers, or in other words, how often the UE would measure a particular carrier. Therefore, all the frequency layers should be considered. </w:t>
            </w:r>
          </w:p>
          <w:p w14:paraId="638D66F3" w14:textId="77777777" w:rsidR="0046469E" w:rsidRDefault="0046469E" w:rsidP="0046469E">
            <w:pPr>
              <w:spacing w:after="120"/>
              <w:rPr>
                <w:rFonts w:eastAsiaTheme="minorEastAsia"/>
                <w:color w:val="0070C0"/>
                <w:lang w:val="en-US" w:eastAsia="zh-CN"/>
              </w:rPr>
            </w:pPr>
            <w:r>
              <w:rPr>
                <w:rFonts w:eastAsiaTheme="minorEastAsia"/>
                <w:color w:val="0070C0"/>
                <w:lang w:val="en-US" w:eastAsia="zh-CN"/>
              </w:rPr>
              <w:t xml:space="preserve">In an example, if there is 1 EMR carrier and N RRM carriers, following the comments the scaling factor for SSB index reading on the EMR carrier will be 1, which means UE is required to perform SSB index reading on the EMR carrier and at the same time perform RRM measurement on one of the RRM carriers, which is clearly not the intention. </w:t>
            </w:r>
          </w:p>
          <w:p w14:paraId="56441A7C" w14:textId="77777777" w:rsidR="0046469E" w:rsidRDefault="0046469E" w:rsidP="0046469E">
            <w:pPr>
              <w:spacing w:after="120"/>
              <w:rPr>
                <w:rFonts w:eastAsiaTheme="minorEastAsia"/>
                <w:color w:val="0070C0"/>
                <w:lang w:eastAsia="zh-CN"/>
              </w:rPr>
            </w:pPr>
            <w:r>
              <w:rPr>
                <w:rFonts w:eastAsiaTheme="minorEastAsia"/>
                <w:color w:val="0070C0"/>
                <w:lang w:val="en-US" w:eastAsia="zh-CN"/>
              </w:rPr>
              <w:t xml:space="preserve">Please also note that the same approach as proposed in the CR has been used from Rel-15 for inter-frequency measurement, i.e. in clause 9.3.4 CSSF (instead of number of carriers with beam level reporting) is applied in defining </w:t>
            </w:r>
            <w:r w:rsidRPr="009C5807">
              <w:t>T</w:t>
            </w:r>
            <w:r w:rsidRPr="009C5807">
              <w:rPr>
                <w:vertAlign w:val="subscript"/>
              </w:rPr>
              <w:t>SSB_time_index_inter</w:t>
            </w:r>
            <w:r>
              <w:rPr>
                <w:rFonts w:eastAsiaTheme="minorEastAsia"/>
                <w:color w:val="0070C0"/>
                <w:lang w:eastAsia="zh-CN"/>
              </w:rPr>
              <w:t>.</w:t>
            </w:r>
          </w:p>
          <w:p w14:paraId="0FFC8D13" w14:textId="0DB8DA4C" w:rsidR="00DC6F2C" w:rsidRPr="0013334D" w:rsidRDefault="00DC6F2C" w:rsidP="0046469E">
            <w:pPr>
              <w:spacing w:after="120"/>
              <w:rPr>
                <w:rFonts w:eastAsiaTheme="minorEastAsia"/>
                <w:color w:val="0070C0"/>
                <w:lang w:val="en-US" w:eastAsia="zh-CN"/>
              </w:rPr>
            </w:pPr>
            <w:r>
              <w:rPr>
                <w:rFonts w:eastAsiaTheme="minorEastAsia"/>
                <w:color w:val="0070C0"/>
                <w:lang w:val="en-US" w:eastAsia="zh-CN"/>
              </w:rPr>
              <w:t>Nokia: Same comments as R4-2209191 as below</w:t>
            </w:r>
          </w:p>
        </w:tc>
      </w:tr>
      <w:tr w:rsidR="00151995" w14:paraId="4EAFA468" w14:textId="77777777" w:rsidTr="00151995">
        <w:tc>
          <w:tcPr>
            <w:tcW w:w="1233" w:type="dxa"/>
            <w:vMerge w:val="restart"/>
          </w:tcPr>
          <w:p w14:paraId="57552F83" w14:textId="2EFFDDDD" w:rsidR="00151995" w:rsidRDefault="00151995" w:rsidP="00151995">
            <w:pPr>
              <w:spacing w:after="120"/>
              <w:rPr>
                <w:rFonts w:eastAsiaTheme="minorEastAsia"/>
                <w:color w:val="0070C0"/>
                <w:lang w:val="en-US" w:eastAsia="zh-CN"/>
              </w:rPr>
            </w:pPr>
            <w:r w:rsidRPr="00151995">
              <w:rPr>
                <w:rFonts w:eastAsiaTheme="minorEastAsia"/>
                <w:color w:val="0070C0"/>
                <w:lang w:val="en-US" w:eastAsia="zh-CN"/>
              </w:rPr>
              <w:lastRenderedPageBreak/>
              <w:t>R4-220919</w:t>
            </w:r>
            <w:r>
              <w:rPr>
                <w:rFonts w:eastAsiaTheme="minorEastAsia"/>
                <w:color w:val="0070C0"/>
                <w:lang w:val="en-US" w:eastAsia="zh-CN"/>
              </w:rPr>
              <w:t xml:space="preserve"> (HW)</w:t>
            </w:r>
          </w:p>
        </w:tc>
        <w:tc>
          <w:tcPr>
            <w:tcW w:w="8398" w:type="dxa"/>
          </w:tcPr>
          <w:p w14:paraId="7A0C8DFA" w14:textId="191F37CD" w:rsidR="00151995" w:rsidRDefault="00151995" w:rsidP="00151995">
            <w:pPr>
              <w:spacing w:after="120"/>
              <w:rPr>
                <w:rFonts w:eastAsiaTheme="minorEastAsia"/>
                <w:color w:val="0070C0"/>
                <w:lang w:val="en-US" w:eastAsia="zh-CN"/>
              </w:rPr>
            </w:pPr>
            <w:r w:rsidRPr="00151995">
              <w:rPr>
                <w:rFonts w:eastAsiaTheme="minorEastAsia"/>
                <w:color w:val="0070C0"/>
                <w:lang w:val="en-US" w:eastAsia="zh-CN"/>
              </w:rPr>
              <w:t>CR on beam level EMR requirements 38133 R16</w:t>
            </w:r>
            <w:r w:rsidRPr="00151995">
              <w:rPr>
                <w:rFonts w:eastAsiaTheme="minorEastAsia"/>
                <w:color w:val="0070C0"/>
                <w:lang w:val="en-US" w:eastAsia="zh-CN"/>
              </w:rPr>
              <w:tab/>
            </w:r>
          </w:p>
        </w:tc>
      </w:tr>
      <w:tr w:rsidR="00151995" w:rsidRPr="00151995" w14:paraId="7EDDCC49" w14:textId="77777777" w:rsidTr="00151995">
        <w:trPr>
          <w:trHeight w:val="710"/>
        </w:trPr>
        <w:tc>
          <w:tcPr>
            <w:tcW w:w="1233" w:type="dxa"/>
            <w:vMerge/>
          </w:tcPr>
          <w:p w14:paraId="43431BE6" w14:textId="77777777" w:rsidR="00151995" w:rsidRDefault="00151995" w:rsidP="00151995">
            <w:pPr>
              <w:spacing w:after="120"/>
              <w:rPr>
                <w:rFonts w:eastAsiaTheme="minorEastAsia"/>
                <w:color w:val="0070C0"/>
                <w:lang w:val="en-US" w:eastAsia="zh-CN"/>
              </w:rPr>
            </w:pPr>
          </w:p>
        </w:tc>
        <w:tc>
          <w:tcPr>
            <w:tcW w:w="8398" w:type="dxa"/>
          </w:tcPr>
          <w:p w14:paraId="1E5CCB4F" w14:textId="77777777" w:rsidR="00151995" w:rsidRDefault="0055713B" w:rsidP="00151995">
            <w:pPr>
              <w:spacing w:after="120"/>
              <w:rPr>
                <w:color w:val="0000FF"/>
              </w:rPr>
            </w:pPr>
            <w:r>
              <w:rPr>
                <w:rFonts w:eastAsiaTheme="minorEastAsia" w:hint="eastAsia"/>
                <w:color w:val="0070C0"/>
                <w:lang w:val="en-US" w:eastAsia="zh-CN"/>
              </w:rPr>
              <w:t>MTK</w:t>
            </w:r>
            <w:r>
              <w:rPr>
                <w:rFonts w:eastAsiaTheme="minorEastAsia"/>
                <w:color w:val="0070C0"/>
                <w:lang w:val="en-US" w:eastAsia="zh-CN"/>
              </w:rPr>
              <w:t xml:space="preserve">: As </w:t>
            </w:r>
            <w:r>
              <w:rPr>
                <w:color w:val="0000FF"/>
              </w:rPr>
              <w:t>beamMeasConfigIdle-r16 is configured per frequency layer, only NR inter-frequency carriers configured with idle mode CA measurements and beamMeasConfigIdle should be counted in but not all the NR inter-frequency carriers.</w:t>
            </w:r>
          </w:p>
          <w:p w14:paraId="66AC48C0" w14:textId="77777777" w:rsidR="00B704CE" w:rsidRDefault="00B704CE" w:rsidP="00151995">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 Same comment as for 9189.</w:t>
            </w:r>
          </w:p>
          <w:p w14:paraId="4714F3EC" w14:textId="77777777" w:rsidR="00AC1C8C" w:rsidRDefault="00AC1C8C" w:rsidP="00151995">
            <w:pPr>
              <w:spacing w:after="120"/>
              <w:rPr>
                <w:rFonts w:eastAsiaTheme="minorEastAsia"/>
                <w:color w:val="0070C0"/>
                <w:lang w:val="en-US" w:eastAsia="zh-CN"/>
              </w:rPr>
            </w:pPr>
            <w:r>
              <w:rPr>
                <w:rFonts w:eastAsiaTheme="minorEastAsia"/>
                <w:color w:val="0070C0"/>
                <w:lang w:val="en-US" w:eastAsia="zh-CN"/>
              </w:rPr>
              <w:t xml:space="preserve">Apple: same comment as for </w:t>
            </w:r>
            <w:r w:rsidR="00DD0BC0">
              <w:rPr>
                <w:rFonts w:eastAsiaTheme="minorEastAsia"/>
                <w:color w:val="0070C0"/>
                <w:lang w:val="en-US" w:eastAsia="zh-CN"/>
              </w:rPr>
              <w:t>9189</w:t>
            </w:r>
          </w:p>
          <w:p w14:paraId="590E9CD9" w14:textId="77777777" w:rsidR="0046469E" w:rsidRDefault="0046469E" w:rsidP="00151995">
            <w:pPr>
              <w:spacing w:after="120"/>
              <w:rPr>
                <w:rFonts w:eastAsiaTheme="minorEastAsia"/>
                <w:color w:val="0070C0"/>
                <w:lang w:val="en-US" w:eastAsia="zh-CN"/>
              </w:rPr>
            </w:pPr>
            <w:r>
              <w:rPr>
                <w:color w:val="0000FF"/>
              </w:rPr>
              <w:t xml:space="preserve">Huawei: To MTK, vivo and Apple, please see our reply for </w:t>
            </w:r>
            <w:r w:rsidRPr="00151995">
              <w:rPr>
                <w:rFonts w:eastAsiaTheme="minorEastAsia"/>
                <w:color w:val="0070C0"/>
                <w:lang w:val="en-US" w:eastAsia="zh-CN"/>
              </w:rPr>
              <w:t>R4-2209189</w:t>
            </w:r>
          </w:p>
          <w:p w14:paraId="20A40B93" w14:textId="77777777" w:rsidR="00DC6F2C" w:rsidRDefault="00DC6F2C" w:rsidP="00DC6F2C">
            <w:pPr>
              <w:spacing w:after="120"/>
              <w:rPr>
                <w:rFonts w:eastAsiaTheme="minorEastAsia"/>
                <w:color w:val="0070C0"/>
                <w:lang w:val="en-US" w:eastAsia="zh-CN"/>
              </w:rPr>
            </w:pPr>
            <w:r>
              <w:rPr>
                <w:rFonts w:eastAsiaTheme="minorEastAsia"/>
                <w:color w:val="0070C0"/>
                <w:lang w:val="en-US" w:eastAsia="zh-CN"/>
              </w:rPr>
              <w:t>Nokia: the CR is not agreeable with current change. Generally, the correction should be considered since current requirements is for one cell, however it is not clear how scaling is accounted. W</w:t>
            </w:r>
            <w:r w:rsidRPr="00FA4A4D">
              <w:rPr>
                <w:rFonts w:eastAsiaTheme="minorEastAsia"/>
                <w:color w:val="0070C0"/>
                <w:lang w:val="en-US" w:eastAsia="zh-CN"/>
              </w:rPr>
              <w:t>e</w:t>
            </w:r>
            <w:r>
              <w:rPr>
                <w:rFonts w:eastAsiaTheme="minorEastAsia"/>
                <w:color w:val="0070C0"/>
                <w:lang w:val="en-US" w:eastAsia="zh-CN"/>
              </w:rPr>
              <w:t xml:space="preserve"> think we</w:t>
            </w:r>
            <w:r w:rsidRPr="00FA4A4D">
              <w:rPr>
                <w:rFonts w:eastAsiaTheme="minorEastAsia"/>
                <w:color w:val="0070C0"/>
                <w:lang w:val="en-US" w:eastAsia="zh-CN"/>
              </w:rPr>
              <w:t xml:space="preserve"> shall only account carriers which are configured with </w:t>
            </w:r>
            <w:r w:rsidRPr="008A4B09">
              <w:rPr>
                <w:rFonts w:eastAsiaTheme="minorEastAsia"/>
                <w:i/>
                <w:iCs/>
                <w:color w:val="0070C0"/>
                <w:lang w:val="en-US" w:eastAsia="zh-CN"/>
              </w:rPr>
              <w:t>beamMeasConfigIdle</w:t>
            </w:r>
            <w:r>
              <w:rPr>
                <w:rFonts w:eastAsiaTheme="minorEastAsia"/>
                <w:color w:val="0070C0"/>
                <w:lang w:val="en-US" w:eastAsia="zh-CN"/>
              </w:rPr>
              <w:t>. TP should be updated to adapt:</w:t>
            </w:r>
          </w:p>
          <w:p w14:paraId="505CB89B" w14:textId="77777777" w:rsidR="00DC6F2C" w:rsidRDefault="00DC6F2C" w:rsidP="00DC6F2C">
            <w:pPr>
              <w:pStyle w:val="afe"/>
              <w:numPr>
                <w:ilvl w:val="0"/>
                <w:numId w:val="33"/>
              </w:numPr>
              <w:spacing w:after="120"/>
              <w:ind w:firstLineChars="0"/>
              <w:rPr>
                <w:rFonts w:eastAsiaTheme="minorEastAsia"/>
                <w:color w:val="0070C0"/>
                <w:lang w:val="en-US" w:eastAsia="zh-CN"/>
              </w:rPr>
            </w:pPr>
            <w:r w:rsidRPr="008B0561">
              <w:rPr>
                <w:rFonts w:eastAsiaTheme="minorEastAsia"/>
                <w:color w:val="0070C0"/>
                <w:lang w:val="en-US" w:eastAsia="zh-CN"/>
              </w:rPr>
              <w:t>Index reading for 1 cell (as now)</w:t>
            </w:r>
          </w:p>
          <w:p w14:paraId="00921289" w14:textId="447FE9C2" w:rsidR="00DC6F2C" w:rsidRPr="00EA1BB2" w:rsidRDefault="00DC6F2C" w:rsidP="00EA1BB2">
            <w:pPr>
              <w:pStyle w:val="afe"/>
              <w:numPr>
                <w:ilvl w:val="0"/>
                <w:numId w:val="33"/>
              </w:numPr>
              <w:spacing w:after="120"/>
              <w:ind w:firstLineChars="0"/>
              <w:rPr>
                <w:rFonts w:eastAsiaTheme="minorEastAsia"/>
                <w:color w:val="0070C0"/>
                <w:lang w:val="en-US" w:eastAsia="zh-CN"/>
              </w:rPr>
            </w:pPr>
            <w:r w:rsidRPr="00EA1BB2">
              <w:rPr>
                <w:rFonts w:eastAsiaTheme="minorEastAsia"/>
                <w:color w:val="0070C0"/>
                <w:lang w:val="en-US" w:eastAsia="zh-CN"/>
              </w:rPr>
              <w:t xml:space="preserve">When multiple carriers are configured with </w:t>
            </w:r>
            <w:r w:rsidRPr="00EA1BB2">
              <w:rPr>
                <w:rFonts w:eastAsiaTheme="minorEastAsia"/>
                <w:i/>
                <w:iCs/>
                <w:color w:val="0070C0"/>
                <w:lang w:val="en-US" w:eastAsia="zh-CN"/>
              </w:rPr>
              <w:t>beamMeasConfigIdle</w:t>
            </w:r>
          </w:p>
        </w:tc>
      </w:tr>
      <w:tr w:rsidR="00151995" w14:paraId="0F9D274A" w14:textId="77777777" w:rsidTr="00151995">
        <w:tc>
          <w:tcPr>
            <w:tcW w:w="1233" w:type="dxa"/>
            <w:vMerge w:val="restart"/>
          </w:tcPr>
          <w:p w14:paraId="05C58AF1" w14:textId="4E6DA8A0" w:rsidR="00151995" w:rsidRDefault="00151995" w:rsidP="00151995">
            <w:pPr>
              <w:spacing w:after="120"/>
              <w:rPr>
                <w:rFonts w:eastAsiaTheme="minorEastAsia"/>
                <w:color w:val="0070C0"/>
                <w:lang w:val="en-US" w:eastAsia="zh-CN"/>
              </w:rPr>
            </w:pPr>
            <w:r w:rsidRPr="00151995">
              <w:rPr>
                <w:rFonts w:eastAsiaTheme="minorEastAsia"/>
                <w:color w:val="0070C0"/>
                <w:lang w:val="en-US" w:eastAsia="zh-CN"/>
              </w:rPr>
              <w:t>R4-2207787</w:t>
            </w:r>
            <w:r w:rsidRPr="00E51C13">
              <w:rPr>
                <w:rFonts w:eastAsiaTheme="minorEastAsia"/>
                <w:color w:val="0070C0"/>
                <w:lang w:val="en-US" w:eastAsia="zh-CN"/>
              </w:rPr>
              <w:t xml:space="preserve"> </w:t>
            </w:r>
            <w:r>
              <w:rPr>
                <w:rFonts w:eastAsiaTheme="minorEastAsia"/>
                <w:color w:val="0070C0"/>
                <w:lang w:val="en-US" w:eastAsia="zh-CN"/>
              </w:rPr>
              <w:t>(Apple)</w:t>
            </w:r>
          </w:p>
        </w:tc>
        <w:tc>
          <w:tcPr>
            <w:tcW w:w="8398" w:type="dxa"/>
          </w:tcPr>
          <w:p w14:paraId="066FF1D5" w14:textId="5FEAD392" w:rsidR="00151995" w:rsidRDefault="00151995" w:rsidP="00151995">
            <w:pPr>
              <w:spacing w:after="120"/>
              <w:rPr>
                <w:rFonts w:eastAsiaTheme="minorEastAsia"/>
                <w:color w:val="0070C0"/>
                <w:lang w:val="en-US" w:eastAsia="zh-CN"/>
              </w:rPr>
            </w:pPr>
            <w:r w:rsidRPr="00151995">
              <w:rPr>
                <w:rFonts w:eastAsiaTheme="minorEastAsia"/>
                <w:color w:val="0070C0"/>
                <w:lang w:val="en-US" w:eastAsia="zh-CN"/>
              </w:rPr>
              <w:t>CR for eMIMO requirements maintenance (Rel-16)</w:t>
            </w:r>
          </w:p>
        </w:tc>
      </w:tr>
      <w:tr w:rsidR="00151995" w14:paraId="0ED41283" w14:textId="77777777" w:rsidTr="00151995">
        <w:trPr>
          <w:trHeight w:val="710"/>
        </w:trPr>
        <w:tc>
          <w:tcPr>
            <w:tcW w:w="1233" w:type="dxa"/>
            <w:vMerge/>
          </w:tcPr>
          <w:p w14:paraId="1AF8EA1F" w14:textId="77777777" w:rsidR="00151995" w:rsidRDefault="00151995" w:rsidP="00151995">
            <w:pPr>
              <w:spacing w:after="120"/>
              <w:rPr>
                <w:rFonts w:eastAsiaTheme="minorEastAsia"/>
                <w:color w:val="0070C0"/>
                <w:lang w:val="en-US" w:eastAsia="zh-CN"/>
              </w:rPr>
            </w:pPr>
          </w:p>
        </w:tc>
        <w:tc>
          <w:tcPr>
            <w:tcW w:w="8398" w:type="dxa"/>
          </w:tcPr>
          <w:p w14:paraId="4B0ED975" w14:textId="77777777" w:rsidR="00151995" w:rsidRDefault="0055713B" w:rsidP="00151995">
            <w:pPr>
              <w:spacing w:after="120"/>
              <w:rPr>
                <w:rFonts w:eastAsiaTheme="minorEastAsia"/>
                <w:color w:val="0070C0"/>
                <w:lang w:val="en-US" w:eastAsia="zh-CN"/>
              </w:rPr>
            </w:pPr>
            <w:r>
              <w:rPr>
                <w:rFonts w:eastAsiaTheme="minorEastAsia"/>
                <w:color w:val="0070C0"/>
                <w:lang w:val="en-US" w:eastAsia="zh-CN"/>
              </w:rPr>
              <w:t>MTK: OK</w:t>
            </w:r>
          </w:p>
          <w:p w14:paraId="5A3A6F7E" w14:textId="13B931BA" w:rsidR="00DC6F2C" w:rsidRDefault="00DC6F2C" w:rsidP="00151995">
            <w:pPr>
              <w:spacing w:after="120"/>
              <w:rPr>
                <w:rFonts w:eastAsiaTheme="minorEastAsia"/>
                <w:color w:val="0070C0"/>
                <w:lang w:val="en-US" w:eastAsia="zh-CN"/>
              </w:rPr>
            </w:pPr>
            <w:r>
              <w:rPr>
                <w:rFonts w:eastAsiaTheme="minorEastAsia"/>
                <w:color w:val="0070C0"/>
                <w:lang w:val="en-US" w:eastAsia="zh-CN"/>
              </w:rPr>
              <w:t>Nokia: OK</w:t>
            </w:r>
          </w:p>
        </w:tc>
      </w:tr>
      <w:tr w:rsidR="00151995" w14:paraId="5EA37749" w14:textId="77777777" w:rsidTr="00151995">
        <w:tc>
          <w:tcPr>
            <w:tcW w:w="1233" w:type="dxa"/>
            <w:vMerge w:val="restart"/>
          </w:tcPr>
          <w:p w14:paraId="78D6E7FB" w14:textId="61B7CDA1" w:rsidR="00151995" w:rsidRDefault="00151995" w:rsidP="00151995">
            <w:pPr>
              <w:spacing w:after="120"/>
              <w:rPr>
                <w:rFonts w:eastAsiaTheme="minorEastAsia"/>
                <w:color w:val="0070C0"/>
                <w:lang w:val="en-US" w:eastAsia="zh-CN"/>
              </w:rPr>
            </w:pPr>
            <w:r w:rsidRPr="00151995">
              <w:rPr>
                <w:rFonts w:eastAsiaTheme="minorEastAsia"/>
                <w:color w:val="0070C0"/>
                <w:lang w:val="en-US" w:eastAsia="zh-CN"/>
              </w:rPr>
              <w:t>R4-2208848</w:t>
            </w:r>
            <w:r>
              <w:rPr>
                <w:rFonts w:eastAsiaTheme="minorEastAsia"/>
                <w:color w:val="0070C0"/>
                <w:lang w:val="en-US" w:eastAsia="zh-CN"/>
              </w:rPr>
              <w:t xml:space="preserve"> (SS)</w:t>
            </w:r>
          </w:p>
        </w:tc>
        <w:tc>
          <w:tcPr>
            <w:tcW w:w="8398" w:type="dxa"/>
          </w:tcPr>
          <w:p w14:paraId="678E7175" w14:textId="6358968B" w:rsidR="00151995" w:rsidRDefault="00151995" w:rsidP="00151995">
            <w:pPr>
              <w:spacing w:after="120"/>
              <w:rPr>
                <w:rFonts w:eastAsiaTheme="minorEastAsia"/>
                <w:color w:val="0070C0"/>
                <w:lang w:val="en-US" w:eastAsia="zh-CN"/>
              </w:rPr>
            </w:pPr>
            <w:r w:rsidRPr="00151995">
              <w:rPr>
                <w:rFonts w:eastAsiaTheme="minorEastAsia"/>
                <w:color w:val="0070C0"/>
                <w:lang w:val="en-US" w:eastAsia="zh-CN"/>
              </w:rPr>
              <w:t>CR to TS38.133 for the editorial correction on L1-SINR scheduling restriction</w:t>
            </w:r>
          </w:p>
        </w:tc>
      </w:tr>
      <w:tr w:rsidR="00151995" w:rsidRPr="0013334D" w14:paraId="217C5DD0" w14:textId="77777777" w:rsidTr="00151995">
        <w:trPr>
          <w:trHeight w:val="710"/>
        </w:trPr>
        <w:tc>
          <w:tcPr>
            <w:tcW w:w="1233" w:type="dxa"/>
            <w:vMerge/>
          </w:tcPr>
          <w:p w14:paraId="402406EF" w14:textId="77777777" w:rsidR="00151995" w:rsidRDefault="00151995" w:rsidP="00151995">
            <w:pPr>
              <w:spacing w:after="120"/>
              <w:rPr>
                <w:rFonts w:eastAsiaTheme="minorEastAsia"/>
                <w:color w:val="0070C0"/>
                <w:lang w:val="en-US" w:eastAsia="zh-CN"/>
              </w:rPr>
            </w:pPr>
          </w:p>
        </w:tc>
        <w:tc>
          <w:tcPr>
            <w:tcW w:w="8398" w:type="dxa"/>
          </w:tcPr>
          <w:p w14:paraId="25AFCCDE" w14:textId="77777777" w:rsidR="00151995" w:rsidRDefault="0055713B" w:rsidP="00151995">
            <w:pPr>
              <w:spacing w:after="120"/>
              <w:rPr>
                <w:rFonts w:eastAsiaTheme="minorEastAsia"/>
                <w:color w:val="0070C0"/>
                <w:lang w:val="en-US" w:eastAsia="zh-CN"/>
              </w:rPr>
            </w:pPr>
            <w:r>
              <w:rPr>
                <w:rFonts w:eastAsiaTheme="minorEastAsia"/>
                <w:color w:val="0070C0"/>
                <w:lang w:val="en-US" w:eastAsia="zh-CN"/>
              </w:rPr>
              <w:t>MTK: OK</w:t>
            </w:r>
          </w:p>
          <w:p w14:paraId="412AC961" w14:textId="6453377D" w:rsidR="00DC6F2C" w:rsidRPr="0013334D" w:rsidRDefault="00DC6F2C" w:rsidP="00151995">
            <w:pPr>
              <w:spacing w:after="120"/>
              <w:rPr>
                <w:rFonts w:eastAsiaTheme="minorEastAsia"/>
                <w:color w:val="0070C0"/>
                <w:lang w:val="en-US" w:eastAsia="zh-CN"/>
              </w:rPr>
            </w:pPr>
            <w:r>
              <w:rPr>
                <w:rFonts w:eastAsiaTheme="minorEastAsia"/>
                <w:color w:val="0070C0"/>
                <w:lang w:val="en-US" w:eastAsia="zh-CN"/>
              </w:rPr>
              <w:t>Nokia: OK</w:t>
            </w:r>
          </w:p>
        </w:tc>
      </w:tr>
      <w:tr w:rsidR="00151995" w14:paraId="397BDF19" w14:textId="77777777" w:rsidTr="00151995">
        <w:tc>
          <w:tcPr>
            <w:tcW w:w="1233" w:type="dxa"/>
            <w:vMerge w:val="restart"/>
          </w:tcPr>
          <w:p w14:paraId="77BB6AC4" w14:textId="33B89BAC" w:rsidR="00151995" w:rsidRDefault="00151995" w:rsidP="00151995">
            <w:pPr>
              <w:spacing w:after="120"/>
              <w:rPr>
                <w:rFonts w:eastAsiaTheme="minorEastAsia"/>
                <w:color w:val="0070C0"/>
                <w:lang w:val="en-US" w:eastAsia="zh-CN"/>
              </w:rPr>
            </w:pPr>
            <w:r w:rsidRPr="00151995">
              <w:rPr>
                <w:rFonts w:eastAsiaTheme="minorEastAsia"/>
                <w:color w:val="0070C0"/>
                <w:lang w:val="en-US" w:eastAsia="zh-CN"/>
              </w:rPr>
              <w:t>R4-2208988</w:t>
            </w:r>
            <w:r>
              <w:rPr>
                <w:rFonts w:eastAsiaTheme="minorEastAsia"/>
                <w:color w:val="0070C0"/>
                <w:lang w:val="en-US" w:eastAsia="zh-CN"/>
              </w:rPr>
              <w:t xml:space="preserve"> (HW)</w:t>
            </w:r>
          </w:p>
        </w:tc>
        <w:tc>
          <w:tcPr>
            <w:tcW w:w="8398" w:type="dxa"/>
          </w:tcPr>
          <w:p w14:paraId="6BFBE48D" w14:textId="4C38EC7A" w:rsidR="00151995" w:rsidRDefault="00151995" w:rsidP="00151995">
            <w:pPr>
              <w:spacing w:after="120"/>
              <w:rPr>
                <w:rFonts w:eastAsiaTheme="minorEastAsia"/>
                <w:color w:val="0070C0"/>
                <w:lang w:val="en-US" w:eastAsia="zh-CN"/>
              </w:rPr>
            </w:pPr>
            <w:r w:rsidRPr="00151995">
              <w:rPr>
                <w:rFonts w:eastAsiaTheme="minorEastAsia"/>
                <w:color w:val="0070C0"/>
                <w:lang w:val="en-US" w:eastAsia="zh-CN"/>
              </w:rPr>
              <w:t>DraftCR on maintaining PL-RS switching delay requirements R16</w:t>
            </w:r>
          </w:p>
        </w:tc>
      </w:tr>
      <w:tr w:rsidR="0055713B" w:rsidRPr="00151995" w14:paraId="499E3C32" w14:textId="77777777" w:rsidTr="00151995">
        <w:trPr>
          <w:trHeight w:val="710"/>
        </w:trPr>
        <w:tc>
          <w:tcPr>
            <w:tcW w:w="1233" w:type="dxa"/>
            <w:vMerge/>
          </w:tcPr>
          <w:p w14:paraId="602A8EE2" w14:textId="77777777" w:rsidR="0055713B" w:rsidRDefault="0055713B" w:rsidP="0055713B">
            <w:pPr>
              <w:spacing w:after="120"/>
              <w:rPr>
                <w:rFonts w:eastAsiaTheme="minorEastAsia"/>
                <w:color w:val="0070C0"/>
                <w:lang w:val="en-US" w:eastAsia="zh-CN"/>
              </w:rPr>
            </w:pPr>
          </w:p>
        </w:tc>
        <w:tc>
          <w:tcPr>
            <w:tcW w:w="8398" w:type="dxa"/>
          </w:tcPr>
          <w:p w14:paraId="6788AFAE" w14:textId="77777777" w:rsidR="0055713B" w:rsidRDefault="0055713B" w:rsidP="0055713B">
            <w:pPr>
              <w:spacing w:after="120"/>
              <w:rPr>
                <w:rFonts w:eastAsia="PMingLiU"/>
                <w:color w:val="0070C0"/>
                <w:lang w:val="en-US" w:eastAsia="zh-TW"/>
              </w:rPr>
            </w:pPr>
            <w:r>
              <w:rPr>
                <w:rFonts w:eastAsia="PMingLiU" w:hint="eastAsia"/>
                <w:color w:val="0070C0"/>
                <w:lang w:val="en-US" w:eastAsia="zh-TW"/>
              </w:rPr>
              <w:t>M</w:t>
            </w:r>
            <w:r>
              <w:rPr>
                <w:rFonts w:eastAsia="PMingLiU"/>
                <w:color w:val="0070C0"/>
                <w:lang w:val="en-US" w:eastAsia="zh-TW"/>
              </w:rPr>
              <w:t>TK: depends on discussion in sub-topic 2-1.</w:t>
            </w:r>
          </w:p>
          <w:p w14:paraId="7B4E2F7F" w14:textId="77777777" w:rsidR="00C0567D" w:rsidRDefault="00C0567D" w:rsidP="0055713B">
            <w:pPr>
              <w:spacing w:after="120"/>
              <w:rPr>
                <w:rFonts w:eastAsiaTheme="minorEastAsia"/>
                <w:color w:val="0070C0"/>
                <w:lang w:eastAsia="zh-CN"/>
              </w:rPr>
            </w:pPr>
            <w:r>
              <w:rPr>
                <w:rFonts w:eastAsiaTheme="minorEastAsia"/>
                <w:color w:val="0070C0"/>
                <w:lang w:val="en-US" w:eastAsia="zh-CN"/>
              </w:rPr>
              <w:t xml:space="preserve">Apple: Please refer to our comments for </w:t>
            </w:r>
            <w:r w:rsidRPr="0029085D">
              <w:rPr>
                <w:rFonts w:eastAsiaTheme="minorEastAsia"/>
                <w:color w:val="0070C0"/>
                <w:lang w:eastAsia="zh-CN"/>
              </w:rPr>
              <w:t>Issue 2-1-1</w:t>
            </w:r>
          </w:p>
          <w:p w14:paraId="5B2C4846" w14:textId="77777777" w:rsidR="0046469E" w:rsidRDefault="0046469E" w:rsidP="0055713B">
            <w:pPr>
              <w:spacing w:after="120"/>
              <w:rPr>
                <w:rFonts w:eastAsiaTheme="minorEastAsia"/>
                <w:color w:val="0070C0"/>
                <w:lang w:eastAsia="zh-CN"/>
              </w:rPr>
            </w:pPr>
            <w:r>
              <w:rPr>
                <w:rFonts w:eastAsiaTheme="minorEastAsia"/>
                <w:color w:val="0070C0"/>
                <w:lang w:eastAsia="zh-CN"/>
              </w:rPr>
              <w:t>Huawei: to MKT/Apple, we can revise the CR based on outcome of 2-1-1 if needed.</w:t>
            </w:r>
          </w:p>
          <w:p w14:paraId="5BB854E8" w14:textId="4CDD87BC" w:rsidR="00DC6F2C" w:rsidRPr="00151995" w:rsidRDefault="00DC6F2C" w:rsidP="0055713B">
            <w:pPr>
              <w:spacing w:after="120"/>
              <w:rPr>
                <w:rFonts w:eastAsiaTheme="minorEastAsia"/>
                <w:color w:val="0070C0"/>
                <w:lang w:val="en-US" w:eastAsia="zh-CN"/>
              </w:rPr>
            </w:pPr>
            <w:r>
              <w:rPr>
                <w:rFonts w:eastAsiaTheme="minorEastAsia"/>
                <w:color w:val="0070C0"/>
                <w:lang w:val="en-US" w:eastAsia="zh-CN"/>
              </w:rPr>
              <w:t>Nokia: The CR is not agreeable. Same comments in last meeting are applied.</w:t>
            </w:r>
          </w:p>
        </w:tc>
      </w:tr>
      <w:tr w:rsidR="0055713B" w14:paraId="603624C4" w14:textId="77777777" w:rsidTr="00151995">
        <w:tc>
          <w:tcPr>
            <w:tcW w:w="1233" w:type="dxa"/>
            <w:vMerge w:val="restart"/>
          </w:tcPr>
          <w:p w14:paraId="567823ED" w14:textId="65B81A45" w:rsidR="0055713B" w:rsidRDefault="0055713B" w:rsidP="0055713B">
            <w:pPr>
              <w:spacing w:after="120"/>
              <w:rPr>
                <w:rFonts w:eastAsiaTheme="minorEastAsia"/>
                <w:color w:val="0070C0"/>
                <w:lang w:val="en-US" w:eastAsia="zh-CN"/>
              </w:rPr>
            </w:pPr>
            <w:r w:rsidRPr="00151995">
              <w:rPr>
                <w:rFonts w:eastAsiaTheme="minorEastAsia"/>
                <w:color w:val="0070C0"/>
                <w:lang w:val="en-US" w:eastAsia="zh-CN"/>
              </w:rPr>
              <w:t>R4-2208922</w:t>
            </w:r>
            <w:r>
              <w:rPr>
                <w:rFonts w:eastAsiaTheme="minorEastAsia"/>
                <w:color w:val="0070C0"/>
                <w:lang w:val="en-US" w:eastAsia="zh-CN"/>
              </w:rPr>
              <w:t xml:space="preserve"> (HW)</w:t>
            </w:r>
          </w:p>
        </w:tc>
        <w:tc>
          <w:tcPr>
            <w:tcW w:w="8398" w:type="dxa"/>
          </w:tcPr>
          <w:p w14:paraId="5A072C2A" w14:textId="62D4C944" w:rsidR="0055713B" w:rsidRDefault="0055713B" w:rsidP="0055713B">
            <w:pPr>
              <w:spacing w:after="120"/>
              <w:rPr>
                <w:rFonts w:eastAsiaTheme="minorEastAsia"/>
                <w:color w:val="0070C0"/>
                <w:lang w:val="en-US" w:eastAsia="zh-CN"/>
              </w:rPr>
            </w:pPr>
            <w:r w:rsidRPr="00151995">
              <w:rPr>
                <w:rFonts w:eastAsiaTheme="minorEastAsia"/>
                <w:color w:val="0070C0"/>
                <w:lang w:val="en-US" w:eastAsia="zh-CN"/>
              </w:rPr>
              <w:t>Correction to HST inter-RAT NR cell reselection requirements_r16</w:t>
            </w:r>
          </w:p>
        </w:tc>
      </w:tr>
      <w:tr w:rsidR="0055713B" w:rsidRPr="0013334D" w14:paraId="164DC307" w14:textId="77777777" w:rsidTr="00151995">
        <w:trPr>
          <w:trHeight w:val="710"/>
        </w:trPr>
        <w:tc>
          <w:tcPr>
            <w:tcW w:w="1233" w:type="dxa"/>
            <w:vMerge/>
          </w:tcPr>
          <w:p w14:paraId="182D676B" w14:textId="77777777" w:rsidR="0055713B" w:rsidRDefault="0055713B" w:rsidP="0055713B">
            <w:pPr>
              <w:spacing w:after="120"/>
              <w:rPr>
                <w:rFonts w:eastAsiaTheme="minorEastAsia"/>
                <w:color w:val="0070C0"/>
                <w:lang w:val="en-US" w:eastAsia="zh-CN"/>
              </w:rPr>
            </w:pPr>
          </w:p>
        </w:tc>
        <w:tc>
          <w:tcPr>
            <w:tcW w:w="8398" w:type="dxa"/>
          </w:tcPr>
          <w:p w14:paraId="6481CFE8" w14:textId="77777777" w:rsidR="0055713B" w:rsidRDefault="0055713B" w:rsidP="0055713B">
            <w:pPr>
              <w:spacing w:after="120"/>
              <w:rPr>
                <w:rFonts w:eastAsiaTheme="minorEastAsia"/>
                <w:color w:val="0070C0"/>
                <w:lang w:val="en-US" w:eastAsia="zh-CN"/>
              </w:rPr>
            </w:pPr>
            <w:r>
              <w:rPr>
                <w:rFonts w:eastAsiaTheme="minorEastAsia"/>
                <w:color w:val="0070C0"/>
                <w:lang w:val="en-US" w:eastAsia="zh-CN"/>
              </w:rPr>
              <w:t>Qualcomm:</w:t>
            </w:r>
          </w:p>
          <w:p w14:paraId="6456A3F0" w14:textId="77777777" w:rsidR="0055713B" w:rsidRDefault="0055713B">
            <w:pPr>
              <w:pStyle w:val="afe"/>
              <w:numPr>
                <w:ilvl w:val="0"/>
                <w:numId w:val="1"/>
              </w:numPr>
              <w:spacing w:after="120"/>
              <w:ind w:firstLineChars="0"/>
              <w:rPr>
                <w:rFonts w:eastAsiaTheme="minorEastAsia"/>
                <w:color w:val="0070C0"/>
                <w:lang w:val="en-US" w:eastAsia="zh-CN"/>
              </w:rPr>
            </w:pPr>
            <w:r w:rsidRPr="00EA1BB2">
              <w:rPr>
                <w:rFonts w:eastAsiaTheme="minorEastAsia"/>
                <w:color w:val="0070C0"/>
                <w:lang w:val="en-US" w:eastAsia="zh-CN"/>
              </w:rPr>
              <w:t xml:space="preserve">HST enhancement speeds up the measurement, and therefore the power saving feature which slows down the measurement should not be applicable to HST. We propose to have </w:t>
            </w:r>
            <w:r w:rsidRPr="00EA1BB2">
              <w:rPr>
                <w:rFonts w:eastAsiaTheme="minorEastAsia"/>
                <w:color w:val="0070C0"/>
                <w:lang w:val="en-US" w:eastAsia="zh-CN"/>
              </w:rPr>
              <w:lastRenderedPageBreak/>
              <w:t>"smtc2-LP-r16 is not applicable to the NR carriers configured with highSpeedCarrierNR-r16" instead.</w:t>
            </w:r>
          </w:p>
          <w:p w14:paraId="64AD3427" w14:textId="77777777" w:rsidR="00AC4BF2" w:rsidRDefault="00AC4BF2" w:rsidP="00AC4BF2">
            <w:pPr>
              <w:spacing w:after="120"/>
              <w:rPr>
                <w:rFonts w:eastAsiaTheme="minorEastAsia"/>
                <w:color w:val="0070C0"/>
                <w:lang w:val="en-US" w:eastAsia="zh-CN"/>
              </w:rPr>
            </w:pPr>
            <w:r>
              <w:rPr>
                <w:rFonts w:eastAsiaTheme="minorEastAsia"/>
                <w:color w:val="0070C0"/>
                <w:lang w:val="en-US" w:eastAsia="zh-CN"/>
              </w:rPr>
              <w:t>E///: The correction shall cover non-HST and HST, we don’t recommend to add the note in each HST table.</w:t>
            </w:r>
          </w:p>
          <w:p w14:paraId="1F38A787" w14:textId="608615CF" w:rsidR="0046469E" w:rsidRPr="007D251C" w:rsidRDefault="0046469E" w:rsidP="0046469E">
            <w:pPr>
              <w:spacing w:after="120"/>
              <w:rPr>
                <w:rFonts w:eastAsiaTheme="minorEastAsia"/>
                <w:color w:val="0070C0"/>
                <w:lang w:val="en-US" w:eastAsia="zh-CN"/>
              </w:rPr>
            </w:pPr>
            <w:r>
              <w:rPr>
                <w:rFonts w:eastAsiaTheme="minorEastAsia"/>
                <w:color w:val="0070C0"/>
                <w:lang w:val="en-US" w:eastAsia="zh-CN"/>
              </w:rPr>
              <w:t xml:space="preserve">Huawei: </w:t>
            </w:r>
            <w:r w:rsidRPr="007D251C">
              <w:rPr>
                <w:rFonts w:eastAsiaTheme="minorEastAsia" w:hint="eastAsia"/>
                <w:color w:val="0070C0"/>
                <w:lang w:val="en-US" w:eastAsia="zh-CN"/>
              </w:rPr>
              <w:t>Thank</w:t>
            </w:r>
            <w:r>
              <w:rPr>
                <w:rFonts w:eastAsiaTheme="minorEastAsia"/>
                <w:color w:val="0070C0"/>
                <w:lang w:val="en-US" w:eastAsia="zh-CN"/>
              </w:rPr>
              <w:t>s</w:t>
            </w:r>
            <w:r w:rsidRPr="007D251C">
              <w:rPr>
                <w:rFonts w:eastAsiaTheme="minorEastAsia" w:hint="eastAsia"/>
                <w:color w:val="0070C0"/>
                <w:lang w:val="en-US" w:eastAsia="zh-CN"/>
              </w:rPr>
              <w:t xml:space="preserve"> </w:t>
            </w:r>
            <w:r>
              <w:rPr>
                <w:rFonts w:eastAsiaTheme="minorEastAsia" w:hint="eastAsia"/>
                <w:color w:val="0070C0"/>
                <w:lang w:val="en-US" w:eastAsia="zh-CN"/>
              </w:rPr>
              <w:t>QC</w:t>
            </w:r>
            <w:r>
              <w:rPr>
                <w:rFonts w:eastAsiaTheme="minorEastAsia"/>
                <w:color w:val="0070C0"/>
                <w:lang w:val="en-US" w:eastAsia="zh-CN"/>
              </w:rPr>
              <w:t xml:space="preserve"> and E/// for the c</w:t>
            </w:r>
            <w:r w:rsidRPr="007D251C">
              <w:rPr>
                <w:rFonts w:eastAsiaTheme="minorEastAsia" w:hint="eastAsia"/>
                <w:color w:val="0070C0"/>
                <w:lang w:val="en-US" w:eastAsia="zh-CN"/>
              </w:rPr>
              <w:t xml:space="preserve">omments. </w:t>
            </w:r>
          </w:p>
          <w:p w14:paraId="4A851A75" w14:textId="77777777" w:rsidR="009F5050" w:rsidRDefault="0046469E" w:rsidP="0046469E">
            <w:pPr>
              <w:spacing w:after="120"/>
              <w:rPr>
                <w:rFonts w:eastAsiaTheme="minorEastAsia"/>
                <w:color w:val="0070C0"/>
                <w:lang w:val="en-US" w:eastAsia="zh-CN"/>
              </w:rPr>
            </w:pPr>
            <w:r>
              <w:rPr>
                <w:rFonts w:eastAsiaTheme="minorEastAsia"/>
                <w:color w:val="0070C0"/>
                <w:lang w:val="en-US" w:eastAsia="zh-CN"/>
              </w:rPr>
              <w:t xml:space="preserve">To QC, </w:t>
            </w:r>
          </w:p>
          <w:p w14:paraId="5B7FA98D" w14:textId="6F54DA69" w:rsidR="0046469E" w:rsidRPr="007D251C" w:rsidRDefault="0046469E" w:rsidP="0046469E">
            <w:pPr>
              <w:spacing w:after="120"/>
              <w:rPr>
                <w:rFonts w:eastAsiaTheme="minorEastAsia"/>
                <w:color w:val="0070C0"/>
                <w:lang w:val="en-US" w:eastAsia="zh-CN"/>
              </w:rPr>
            </w:pPr>
            <w:r>
              <w:rPr>
                <w:rFonts w:eastAsiaTheme="minorEastAsia"/>
                <w:color w:val="0070C0"/>
                <w:lang w:val="en-US" w:eastAsia="zh-CN"/>
              </w:rPr>
              <w:t xml:space="preserve">after further checking we think it may not be </w:t>
            </w:r>
            <w:r w:rsidRPr="007D251C">
              <w:rPr>
                <w:rFonts w:eastAsiaTheme="minorEastAsia"/>
                <w:color w:val="0070C0"/>
                <w:lang w:val="en-US" w:eastAsia="zh-CN"/>
              </w:rPr>
              <w:t xml:space="preserve">a good idea to </w:t>
            </w:r>
            <w:r>
              <w:rPr>
                <w:rFonts w:eastAsiaTheme="minorEastAsia"/>
                <w:color w:val="0070C0"/>
                <w:lang w:val="en-US" w:eastAsia="zh-CN"/>
              </w:rPr>
              <w:t xml:space="preserve">note </w:t>
            </w:r>
            <w:r w:rsidRPr="007D251C">
              <w:rPr>
                <w:rFonts w:eastAsiaTheme="minorEastAsia"/>
                <w:color w:val="0070C0"/>
                <w:lang w:val="en-US" w:eastAsia="zh-CN"/>
              </w:rPr>
              <w:t xml:space="preserve">"smtc2-LP is not applicable to NR HST carriers". The reasons are: </w:t>
            </w:r>
          </w:p>
          <w:p w14:paraId="4B987950" w14:textId="77777777" w:rsidR="0046469E" w:rsidRPr="007D251C" w:rsidRDefault="0046469E" w:rsidP="0046469E">
            <w:pPr>
              <w:numPr>
                <w:ilvl w:val="0"/>
                <w:numId w:val="31"/>
              </w:numPr>
              <w:spacing w:after="120"/>
              <w:rPr>
                <w:rFonts w:eastAsiaTheme="minorEastAsia"/>
                <w:color w:val="0070C0"/>
                <w:lang w:val="en-US" w:eastAsia="zh-CN"/>
              </w:rPr>
            </w:pPr>
            <w:r w:rsidRPr="007D251C">
              <w:rPr>
                <w:rFonts w:eastAsiaTheme="minorEastAsia"/>
                <w:color w:val="0070C0"/>
                <w:lang w:val="en-US" w:eastAsia="zh-CN"/>
              </w:rPr>
              <w:t xml:space="preserve">It has </w:t>
            </w:r>
            <w:r w:rsidRPr="007D251C">
              <w:rPr>
                <w:rFonts w:eastAsiaTheme="minorEastAsia" w:hint="eastAsia"/>
                <w:color w:val="0070C0"/>
                <w:lang w:val="en-US" w:eastAsia="zh-CN"/>
              </w:rPr>
              <w:t>R</w:t>
            </w:r>
            <w:r w:rsidRPr="007D251C">
              <w:rPr>
                <w:rFonts w:eastAsiaTheme="minorEastAsia"/>
                <w:color w:val="0070C0"/>
                <w:lang w:val="en-US" w:eastAsia="zh-CN"/>
              </w:rPr>
              <w:t xml:space="preserve">AN2 spec impacts. In 38.331 cl.6.3.1 it's explicitly specified that cells in pci-list of smtc2-LP shall follow the measurement timing configuration given in smtc2-LP, which has nothing to do with HST or not. Surely confusion will be caused if we </w:t>
            </w:r>
            <w:r>
              <w:rPr>
                <w:rFonts w:eastAsiaTheme="minorEastAsia"/>
                <w:color w:val="0070C0"/>
                <w:lang w:val="en-US" w:eastAsia="zh-CN"/>
              </w:rPr>
              <w:t>note</w:t>
            </w:r>
            <w:r w:rsidRPr="007D251C">
              <w:rPr>
                <w:rFonts w:eastAsiaTheme="minorEastAsia"/>
                <w:color w:val="0070C0"/>
                <w:lang w:val="en-US" w:eastAsia="zh-CN"/>
              </w:rPr>
              <w:t xml:space="preserve"> that smtc2-LP is not applicable for HST in 38.133 while 38.331 requiring UE to follow smtc2-LP.</w:t>
            </w:r>
          </w:p>
          <w:p w14:paraId="3372CBE7" w14:textId="77777777" w:rsidR="0046469E" w:rsidRPr="007D251C" w:rsidRDefault="0046469E" w:rsidP="0046469E">
            <w:pPr>
              <w:spacing w:after="120"/>
              <w:rPr>
                <w:rFonts w:eastAsiaTheme="minorEastAsia"/>
                <w:color w:val="0070C0"/>
                <w:lang w:val="en-US" w:eastAsia="zh-CN"/>
              </w:rPr>
            </w:pPr>
            <w:r w:rsidRPr="007D251C">
              <w:rPr>
                <w:rFonts w:eastAsiaTheme="minorEastAsia"/>
                <w:noProof/>
                <w:color w:val="0070C0"/>
                <w:lang w:val="en-US" w:eastAsia="zh-CN"/>
              </w:rPr>
              <w:drawing>
                <wp:inline distT="0" distB="0" distL="0" distR="0" wp14:anchorId="0A625DDD" wp14:editId="7AB7A1CD">
                  <wp:extent cx="5274310" cy="467995"/>
                  <wp:effectExtent l="0" t="0" r="2540" b="825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6"/>
                          <a:stretch>
                            <a:fillRect/>
                          </a:stretch>
                        </pic:blipFill>
                        <pic:spPr>
                          <a:xfrm>
                            <a:off x="0" y="0"/>
                            <a:ext cx="5274310" cy="467995"/>
                          </a:xfrm>
                          <a:prstGeom prst="rect">
                            <a:avLst/>
                          </a:prstGeom>
                        </pic:spPr>
                      </pic:pic>
                    </a:graphicData>
                  </a:graphic>
                </wp:inline>
              </w:drawing>
            </w:r>
          </w:p>
          <w:p w14:paraId="56052E97" w14:textId="77777777" w:rsidR="0046469E" w:rsidRPr="007D251C" w:rsidRDefault="0046469E" w:rsidP="0046469E">
            <w:pPr>
              <w:numPr>
                <w:ilvl w:val="0"/>
                <w:numId w:val="31"/>
              </w:numPr>
              <w:spacing w:after="120"/>
              <w:rPr>
                <w:rFonts w:eastAsiaTheme="minorEastAsia"/>
                <w:color w:val="0070C0"/>
                <w:lang w:val="en-US" w:eastAsia="zh-CN"/>
              </w:rPr>
            </w:pPr>
            <w:r w:rsidRPr="007D251C">
              <w:rPr>
                <w:rFonts w:eastAsiaTheme="minorEastAsia" w:hint="eastAsia"/>
                <w:color w:val="0070C0"/>
                <w:lang w:val="en-US" w:eastAsia="zh-CN"/>
              </w:rPr>
              <w:t>I</w:t>
            </w:r>
            <w:r w:rsidRPr="007D251C">
              <w:rPr>
                <w:rFonts w:eastAsiaTheme="minorEastAsia"/>
                <w:color w:val="0070C0"/>
                <w:lang w:val="en-US" w:eastAsia="zh-CN"/>
              </w:rPr>
              <w:t>t limits NW implementations.</w:t>
            </w:r>
          </w:p>
          <w:p w14:paraId="1FD9303F" w14:textId="77777777" w:rsidR="0046469E" w:rsidRPr="007D251C" w:rsidRDefault="0046469E" w:rsidP="0046469E">
            <w:pPr>
              <w:spacing w:after="120"/>
              <w:rPr>
                <w:rFonts w:eastAsiaTheme="minorEastAsia"/>
                <w:color w:val="0070C0"/>
                <w:lang w:val="en-US" w:eastAsia="zh-CN"/>
              </w:rPr>
            </w:pPr>
            <w:r>
              <w:rPr>
                <w:rFonts w:eastAsiaTheme="minorEastAsia"/>
                <w:color w:val="0070C0"/>
                <w:lang w:val="en-US" w:eastAsia="zh-CN"/>
              </w:rPr>
              <w:t>In our opinion</w:t>
            </w:r>
            <w:r w:rsidRPr="007D251C">
              <w:rPr>
                <w:rFonts w:eastAsiaTheme="minorEastAsia"/>
                <w:color w:val="0070C0"/>
                <w:lang w:val="en-US" w:eastAsia="zh-CN"/>
              </w:rPr>
              <w:t xml:space="preserve">, the concern that measurement will be slowed down is unnecessary. </w:t>
            </w:r>
          </w:p>
          <w:p w14:paraId="6A1CAF1C" w14:textId="77777777" w:rsidR="0046469E" w:rsidRPr="007D251C" w:rsidRDefault="0046469E" w:rsidP="0046469E">
            <w:pPr>
              <w:numPr>
                <w:ilvl w:val="0"/>
                <w:numId w:val="32"/>
              </w:numPr>
              <w:spacing w:after="120"/>
              <w:rPr>
                <w:rFonts w:eastAsiaTheme="minorEastAsia"/>
                <w:color w:val="0070C0"/>
                <w:lang w:val="en-US" w:eastAsia="zh-CN"/>
              </w:rPr>
            </w:pPr>
            <w:r w:rsidRPr="007D251C">
              <w:rPr>
                <w:rFonts w:eastAsiaTheme="minorEastAsia"/>
                <w:color w:val="0070C0"/>
                <w:lang w:val="en-US" w:eastAsia="zh-CN"/>
              </w:rPr>
              <w:t xml:space="preserve">On one side, the changes made in R4-2208922/R4-2208924 are only to clarify which SMTC periodicity to be used when determining measurement requirements. It doesn't relax measurement delay. NW still has the freedom to control measurement delay. NW still can force UE following smtc1 if it doesn't want measurement to be slowed down (e.g. not configuring smtc2-LP or not include candidate cells in pci-list). </w:t>
            </w:r>
          </w:p>
          <w:p w14:paraId="6976B749" w14:textId="77777777" w:rsidR="0046469E" w:rsidRPr="007D251C" w:rsidRDefault="0046469E" w:rsidP="0046469E">
            <w:pPr>
              <w:numPr>
                <w:ilvl w:val="0"/>
                <w:numId w:val="32"/>
              </w:numPr>
              <w:spacing w:after="120"/>
              <w:rPr>
                <w:rFonts w:eastAsiaTheme="minorEastAsia"/>
                <w:color w:val="0070C0"/>
                <w:lang w:val="en-US" w:eastAsia="zh-CN"/>
              </w:rPr>
            </w:pPr>
            <w:r w:rsidRPr="007D251C">
              <w:rPr>
                <w:rFonts w:eastAsiaTheme="minorEastAsia"/>
                <w:color w:val="0070C0"/>
                <w:lang w:val="en-US" w:eastAsia="zh-CN"/>
              </w:rPr>
              <w:t>On the other side, if NW does include target cell in pci-list, it means that the NW is currently more concerned with other factors (e.g. power saving) than with measurement delay. We think this is a reasonable implementation, and there is no reason why smtc1 must be used.</w:t>
            </w:r>
          </w:p>
          <w:p w14:paraId="7BDA315B" w14:textId="58F1A06E" w:rsidR="009F5050" w:rsidRDefault="00354605" w:rsidP="009F5050">
            <w:pPr>
              <w:spacing w:after="120"/>
              <w:rPr>
                <w:rFonts w:eastAsiaTheme="minorEastAsia"/>
                <w:color w:val="0070C0"/>
                <w:lang w:val="en-US" w:eastAsia="zh-CN"/>
              </w:rPr>
            </w:pPr>
            <w:r>
              <w:rPr>
                <w:rFonts w:eastAsiaTheme="minorEastAsia"/>
                <w:color w:val="0070C0"/>
                <w:lang w:val="en-US" w:eastAsia="zh-CN"/>
              </w:rPr>
              <w:t xml:space="preserve">To E///, </w:t>
            </w:r>
          </w:p>
          <w:p w14:paraId="673F970A" w14:textId="3795091D" w:rsidR="009F5050" w:rsidRDefault="009F5050" w:rsidP="009F5050">
            <w:r>
              <w:t>We understand there is no need to update non-HST table since non-HST requirements (Table 4.2.2.5.6-1) don't concern SMTC periodicity. Also HST requirements (Table 4.2.2.5.6-2) is the only place that concerns SMTC periodicity.</w:t>
            </w:r>
          </w:p>
          <w:p w14:paraId="0D9255E5" w14:textId="77777777" w:rsidR="009F5050" w:rsidRDefault="009F5050" w:rsidP="009F5050">
            <w:r>
              <w:rPr>
                <w:noProof/>
                <w:lang w:val="en-US" w:eastAsia="zh-CN"/>
              </w:rPr>
              <w:drawing>
                <wp:inline distT="0" distB="0" distL="0" distR="0" wp14:anchorId="1050901E" wp14:editId="7DB58465">
                  <wp:extent cx="5274310" cy="1951990"/>
                  <wp:effectExtent l="0" t="0" r="254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7"/>
                          <a:stretch>
                            <a:fillRect/>
                          </a:stretch>
                        </pic:blipFill>
                        <pic:spPr>
                          <a:xfrm>
                            <a:off x="0" y="0"/>
                            <a:ext cx="5274310" cy="1951990"/>
                          </a:xfrm>
                          <a:prstGeom prst="rect">
                            <a:avLst/>
                          </a:prstGeom>
                        </pic:spPr>
                      </pic:pic>
                    </a:graphicData>
                  </a:graphic>
                </wp:inline>
              </w:drawing>
            </w:r>
          </w:p>
          <w:p w14:paraId="53D01D3F" w14:textId="77777777" w:rsidR="00DC6F2C" w:rsidRDefault="00DC6F2C" w:rsidP="00DC6F2C">
            <w:pPr>
              <w:spacing w:after="120"/>
              <w:rPr>
                <w:rFonts w:eastAsiaTheme="minorEastAsia"/>
                <w:color w:val="0070C0"/>
                <w:lang w:val="en-US" w:eastAsia="zh-CN"/>
              </w:rPr>
            </w:pPr>
            <w:r>
              <w:rPr>
                <w:rFonts w:eastAsiaTheme="minorEastAsia"/>
                <w:color w:val="0070C0"/>
                <w:lang w:val="en-US" w:eastAsia="zh-CN"/>
              </w:rPr>
              <w:t xml:space="preserve">Nokia: The change is </w:t>
            </w:r>
            <w:r w:rsidRPr="00C464E3">
              <w:rPr>
                <w:rFonts w:eastAsiaTheme="minorEastAsia"/>
                <w:color w:val="0070C0"/>
                <w:lang w:val="en-US" w:eastAsia="zh-CN"/>
              </w:rPr>
              <w:t>ok in princ</w:t>
            </w:r>
            <w:r>
              <w:rPr>
                <w:rFonts w:eastAsiaTheme="minorEastAsia"/>
                <w:color w:val="0070C0"/>
                <w:lang w:val="en-US" w:eastAsia="zh-CN"/>
              </w:rPr>
              <w:t>i</w:t>
            </w:r>
            <w:r w:rsidRPr="00C464E3">
              <w:rPr>
                <w:rFonts w:eastAsiaTheme="minorEastAsia"/>
                <w:color w:val="0070C0"/>
                <w:lang w:val="en-US" w:eastAsia="zh-CN"/>
              </w:rPr>
              <w:t xml:space="preserve">ple. </w:t>
            </w:r>
            <w:r>
              <w:rPr>
                <w:rFonts w:eastAsiaTheme="minorEastAsia"/>
                <w:color w:val="0070C0"/>
                <w:lang w:val="en-US" w:eastAsia="zh-CN"/>
              </w:rPr>
              <w:t>T</w:t>
            </w:r>
            <w:r w:rsidRPr="00C464E3">
              <w:rPr>
                <w:rFonts w:eastAsiaTheme="minorEastAsia"/>
                <w:color w:val="0070C0"/>
                <w:lang w:val="en-US" w:eastAsia="zh-CN"/>
              </w:rPr>
              <w:t>he wording</w:t>
            </w:r>
            <w:r>
              <w:rPr>
                <w:rFonts w:eastAsiaTheme="minorEastAsia"/>
                <w:color w:val="0070C0"/>
                <w:lang w:val="en-US" w:eastAsia="zh-CN"/>
              </w:rPr>
              <w:t xml:space="preserve"> needs to be clarified</w:t>
            </w:r>
            <w:r w:rsidRPr="00C464E3">
              <w:rPr>
                <w:rFonts w:eastAsiaTheme="minorEastAsia"/>
                <w:color w:val="0070C0"/>
                <w:lang w:val="en-US" w:eastAsia="zh-CN"/>
              </w:rPr>
              <w:t>.</w:t>
            </w:r>
          </w:p>
          <w:p w14:paraId="71FEDFDD" w14:textId="77777777" w:rsidR="00DC6F2C" w:rsidRPr="004754D5" w:rsidRDefault="00DC6F2C" w:rsidP="00DC6F2C">
            <w:pPr>
              <w:spacing w:after="120"/>
              <w:ind w:left="284"/>
              <w:rPr>
                <w:rFonts w:ascii="Arial" w:hAnsi="Arial"/>
                <w:i/>
                <w:snapToGrid w:val="0"/>
                <w:color w:val="0070C0"/>
                <w:sz w:val="18"/>
                <w:lang w:eastAsia="zh-CN"/>
              </w:rPr>
            </w:pPr>
            <w:r w:rsidRPr="004754D5">
              <w:rPr>
                <w:rFonts w:ascii="Arial" w:hAnsi="Arial"/>
                <w:snapToGrid w:val="0"/>
                <w:color w:val="0070C0"/>
                <w:sz w:val="18"/>
                <w:lang w:eastAsia="zh-CN"/>
              </w:rPr>
              <w:t xml:space="preserve">If high layer signalling </w:t>
            </w:r>
            <w:r w:rsidRPr="004754D5">
              <w:rPr>
                <w:rFonts w:ascii="Arial" w:hAnsi="Arial"/>
                <w:i/>
                <w:snapToGrid w:val="0"/>
                <w:color w:val="0070C0"/>
                <w:sz w:val="18"/>
                <w:lang w:eastAsia="zh-CN"/>
              </w:rPr>
              <w:t>smtc2-LP-r16</w:t>
            </w:r>
            <w:r w:rsidRPr="004754D5">
              <w:rPr>
                <w:rFonts w:ascii="Arial" w:hAnsi="Arial"/>
                <w:snapToGrid w:val="0"/>
                <w:color w:val="0070C0"/>
                <w:sz w:val="18"/>
                <w:lang w:eastAsia="zh-CN"/>
              </w:rPr>
              <w:t xml:space="preserve"> is configured, for cells indicated in the </w:t>
            </w:r>
            <w:r w:rsidRPr="004754D5">
              <w:rPr>
                <w:rFonts w:ascii="Arial" w:hAnsi="Arial"/>
                <w:i/>
                <w:snapToGrid w:val="0"/>
                <w:color w:val="0070C0"/>
                <w:sz w:val="18"/>
                <w:lang w:eastAsia="zh-CN"/>
              </w:rPr>
              <w:t>pci-List</w:t>
            </w:r>
            <w:r w:rsidRPr="004754D5">
              <w:rPr>
                <w:rFonts w:ascii="Arial" w:hAnsi="Arial"/>
                <w:snapToGrid w:val="0"/>
                <w:color w:val="0070C0"/>
                <w:sz w:val="18"/>
                <w:lang w:eastAsia="zh-CN"/>
              </w:rPr>
              <w:t xml:space="preserve"> parameter in </w:t>
            </w:r>
            <w:r w:rsidRPr="004754D5">
              <w:rPr>
                <w:rFonts w:ascii="Arial" w:hAnsi="Arial"/>
                <w:i/>
                <w:snapToGrid w:val="0"/>
                <w:color w:val="0070C0"/>
                <w:sz w:val="18"/>
                <w:lang w:eastAsia="zh-CN"/>
              </w:rPr>
              <w:t>smtc2-LP-r16</w:t>
            </w:r>
            <w:r w:rsidRPr="004754D5">
              <w:rPr>
                <w:rFonts w:ascii="Arial" w:hAnsi="Arial"/>
                <w:snapToGrid w:val="0"/>
                <w:color w:val="0070C0"/>
                <w:sz w:val="18"/>
                <w:lang w:eastAsia="zh-CN"/>
              </w:rPr>
              <w:t xml:space="preserve">, the SMTC periodicity corresponds to the </w:t>
            </w:r>
            <w:r w:rsidRPr="004754D5">
              <w:rPr>
                <w:rFonts w:ascii="Arial" w:hAnsi="Arial"/>
                <w:snapToGrid w:val="0"/>
                <w:color w:val="0070C0"/>
                <w:sz w:val="18"/>
                <w:highlight w:val="yellow"/>
                <w:lang w:eastAsia="zh-CN"/>
              </w:rPr>
              <w:t>periodicity in</w:t>
            </w:r>
            <w:r w:rsidRPr="004754D5">
              <w:rPr>
                <w:rFonts w:ascii="Arial" w:hAnsi="Arial"/>
                <w:snapToGrid w:val="0"/>
                <w:color w:val="0070C0"/>
                <w:sz w:val="18"/>
                <w:lang w:eastAsia="zh-CN"/>
              </w:rPr>
              <w:t xml:space="preserve"> </w:t>
            </w:r>
            <w:r w:rsidRPr="004754D5">
              <w:rPr>
                <w:rFonts w:ascii="Arial" w:hAnsi="Arial"/>
                <w:i/>
                <w:snapToGrid w:val="0"/>
                <w:color w:val="0070C0"/>
                <w:sz w:val="18"/>
                <w:lang w:eastAsia="zh-CN"/>
              </w:rPr>
              <w:t>smtc2-LP-r16</w:t>
            </w:r>
            <w:r w:rsidRPr="004754D5">
              <w:rPr>
                <w:rFonts w:ascii="Arial" w:hAnsi="Arial"/>
                <w:snapToGrid w:val="0"/>
                <w:color w:val="0070C0"/>
                <w:sz w:val="18"/>
                <w:lang w:eastAsia="zh-CN"/>
              </w:rPr>
              <w:t xml:space="preserve">; for the other cells, the SMTC periodicity corresponds to the value of higher layer parameter </w:t>
            </w:r>
            <w:r w:rsidRPr="004754D5">
              <w:rPr>
                <w:rFonts w:ascii="Arial" w:hAnsi="Arial"/>
                <w:i/>
                <w:snapToGrid w:val="0"/>
                <w:color w:val="0070C0"/>
                <w:sz w:val="18"/>
                <w:lang w:eastAsia="zh-CN"/>
              </w:rPr>
              <w:t>smtc</w:t>
            </w:r>
          </w:p>
          <w:p w14:paraId="20E54326" w14:textId="59DF034A" w:rsidR="0046469E" w:rsidRPr="009F5050" w:rsidRDefault="00DC6F2C" w:rsidP="00DC6F2C">
            <w:pPr>
              <w:spacing w:after="120"/>
              <w:rPr>
                <w:rFonts w:eastAsiaTheme="minorEastAsia"/>
                <w:color w:val="0070C0"/>
                <w:lang w:eastAsia="zh-CN"/>
              </w:rPr>
            </w:pPr>
            <w:r>
              <w:rPr>
                <w:rFonts w:ascii="Arial" w:hAnsi="Arial"/>
                <w:iCs/>
                <w:snapToGrid w:val="0"/>
                <w:color w:val="0070C0"/>
                <w:sz w:val="18"/>
                <w:lang w:eastAsia="zh-CN"/>
              </w:rPr>
              <w:t>Revised version will be uploaded.</w:t>
            </w:r>
          </w:p>
        </w:tc>
      </w:tr>
      <w:tr w:rsidR="0055713B" w14:paraId="38F65B42" w14:textId="77777777" w:rsidTr="00151995">
        <w:tc>
          <w:tcPr>
            <w:tcW w:w="1233" w:type="dxa"/>
            <w:vMerge w:val="restart"/>
          </w:tcPr>
          <w:p w14:paraId="403F9C30" w14:textId="163B0612" w:rsidR="0055713B" w:rsidRDefault="0055713B" w:rsidP="0055713B">
            <w:pPr>
              <w:spacing w:after="120"/>
              <w:rPr>
                <w:rFonts w:eastAsiaTheme="minorEastAsia"/>
                <w:color w:val="0070C0"/>
                <w:lang w:val="en-US" w:eastAsia="zh-CN"/>
              </w:rPr>
            </w:pPr>
            <w:r w:rsidRPr="00151995">
              <w:rPr>
                <w:rFonts w:eastAsiaTheme="minorEastAsia"/>
                <w:color w:val="0070C0"/>
                <w:lang w:val="en-US" w:eastAsia="zh-CN"/>
              </w:rPr>
              <w:lastRenderedPageBreak/>
              <w:t>R4-220892</w:t>
            </w:r>
            <w:r>
              <w:rPr>
                <w:rFonts w:eastAsiaTheme="minorEastAsia"/>
                <w:color w:val="0070C0"/>
                <w:lang w:val="en-US" w:eastAsia="zh-CN"/>
              </w:rPr>
              <w:t>4 (HW)</w:t>
            </w:r>
          </w:p>
        </w:tc>
        <w:tc>
          <w:tcPr>
            <w:tcW w:w="8398" w:type="dxa"/>
          </w:tcPr>
          <w:p w14:paraId="6357C390" w14:textId="71649C41" w:rsidR="0055713B" w:rsidRDefault="0055713B" w:rsidP="0055713B">
            <w:pPr>
              <w:spacing w:after="120"/>
              <w:rPr>
                <w:rFonts w:eastAsiaTheme="minorEastAsia"/>
                <w:color w:val="0070C0"/>
                <w:lang w:val="en-US" w:eastAsia="zh-CN"/>
              </w:rPr>
            </w:pPr>
            <w:r w:rsidRPr="00151995">
              <w:rPr>
                <w:rFonts w:eastAsiaTheme="minorEastAsia"/>
                <w:color w:val="0070C0"/>
                <w:lang w:val="en-US" w:eastAsia="zh-CN"/>
              </w:rPr>
              <w:t>Correction to HST intra-NR cell-reselection requirements_r16</w:t>
            </w:r>
          </w:p>
        </w:tc>
      </w:tr>
      <w:tr w:rsidR="0055713B" w14:paraId="7918792D" w14:textId="77777777" w:rsidTr="00151995">
        <w:trPr>
          <w:trHeight w:val="710"/>
        </w:trPr>
        <w:tc>
          <w:tcPr>
            <w:tcW w:w="1233" w:type="dxa"/>
            <w:vMerge/>
          </w:tcPr>
          <w:p w14:paraId="5E17B4B0" w14:textId="77777777" w:rsidR="0055713B" w:rsidRDefault="0055713B" w:rsidP="0055713B">
            <w:pPr>
              <w:spacing w:after="120"/>
              <w:rPr>
                <w:rFonts w:eastAsiaTheme="minorEastAsia"/>
                <w:color w:val="0070C0"/>
                <w:lang w:val="en-US" w:eastAsia="zh-CN"/>
              </w:rPr>
            </w:pPr>
          </w:p>
        </w:tc>
        <w:tc>
          <w:tcPr>
            <w:tcW w:w="8398" w:type="dxa"/>
          </w:tcPr>
          <w:p w14:paraId="7703750C" w14:textId="77777777" w:rsidR="0055713B" w:rsidRDefault="0055713B" w:rsidP="0055713B">
            <w:pPr>
              <w:spacing w:after="120"/>
              <w:rPr>
                <w:rFonts w:eastAsiaTheme="minorEastAsia"/>
                <w:color w:val="0070C0"/>
                <w:lang w:val="en-US" w:eastAsia="zh-CN"/>
              </w:rPr>
            </w:pPr>
            <w:r>
              <w:rPr>
                <w:rFonts w:eastAsiaTheme="minorEastAsia"/>
                <w:color w:val="0070C0"/>
                <w:lang w:val="en-US" w:eastAsia="zh-CN"/>
              </w:rPr>
              <w:t>Qualcomm:</w:t>
            </w:r>
          </w:p>
          <w:p w14:paraId="762781EF" w14:textId="77777777" w:rsidR="0055713B" w:rsidRDefault="0055713B">
            <w:pPr>
              <w:pStyle w:val="afe"/>
              <w:numPr>
                <w:ilvl w:val="0"/>
                <w:numId w:val="1"/>
              </w:numPr>
              <w:spacing w:after="120"/>
              <w:ind w:firstLineChars="0"/>
              <w:rPr>
                <w:rFonts w:eastAsiaTheme="minorEastAsia"/>
                <w:color w:val="0070C0"/>
                <w:lang w:val="en-US" w:eastAsia="zh-CN"/>
              </w:rPr>
            </w:pPr>
            <w:r w:rsidRPr="00EA1BB2">
              <w:rPr>
                <w:rFonts w:eastAsiaTheme="minorEastAsia"/>
                <w:color w:val="0070C0"/>
                <w:lang w:val="en-US" w:eastAsia="zh-CN"/>
              </w:rPr>
              <w:lastRenderedPageBreak/>
              <w:t>HST enhancement speeds up the measurement, and therefore the power saving feature which slows down the measurement should not be applicable to HST. We propose to have "smtc2-LP-r16 is not applicable to UE configured with highSpeedMeasFlag-r16" instead.</w:t>
            </w:r>
          </w:p>
          <w:p w14:paraId="6CA2B997" w14:textId="77777777" w:rsidR="00105170" w:rsidRDefault="00105170" w:rsidP="00105170">
            <w:pPr>
              <w:spacing w:after="120"/>
              <w:rPr>
                <w:rFonts w:eastAsiaTheme="minorEastAsia"/>
                <w:color w:val="0070C0"/>
                <w:lang w:val="en-US" w:eastAsia="zh-CN"/>
              </w:rPr>
            </w:pPr>
            <w:r>
              <w:rPr>
                <w:rFonts w:eastAsiaTheme="minorEastAsia"/>
                <w:color w:val="0070C0"/>
                <w:lang w:val="en-US" w:eastAsia="zh-CN"/>
              </w:rPr>
              <w:t>E///: The correction shall cover non-HST and HST, we don’t recommend to add the note in each HST table.</w:t>
            </w:r>
          </w:p>
          <w:p w14:paraId="5481AC12" w14:textId="77777777" w:rsidR="00354605" w:rsidRDefault="00354605" w:rsidP="00105170">
            <w:pPr>
              <w:spacing w:after="120"/>
              <w:rPr>
                <w:rFonts w:eastAsiaTheme="minorEastAsia"/>
                <w:color w:val="0070C0"/>
                <w:lang w:val="en-US" w:eastAsia="zh-CN"/>
              </w:rPr>
            </w:pPr>
            <w:r>
              <w:rPr>
                <w:rFonts w:eastAsiaTheme="minorEastAsia"/>
                <w:color w:val="0070C0"/>
                <w:lang w:val="en-US" w:eastAsia="zh-CN"/>
              </w:rPr>
              <w:t xml:space="preserve">Huawei: to QC and E///, please see our reply for </w:t>
            </w:r>
            <w:r w:rsidRPr="0050726D">
              <w:rPr>
                <w:rFonts w:eastAsiaTheme="minorEastAsia"/>
                <w:color w:val="0070C0"/>
                <w:lang w:val="en-US" w:eastAsia="zh-CN"/>
              </w:rPr>
              <w:t>R4-2208922</w:t>
            </w:r>
            <w:r>
              <w:rPr>
                <w:rFonts w:eastAsiaTheme="minorEastAsia"/>
                <w:color w:val="0070C0"/>
                <w:lang w:val="en-US" w:eastAsia="zh-CN"/>
              </w:rPr>
              <w:t>.</w:t>
            </w:r>
          </w:p>
          <w:p w14:paraId="4E7BA93D" w14:textId="0DB312F2" w:rsidR="00DC6F2C" w:rsidRPr="00EA1BB2" w:rsidRDefault="00DC6F2C" w:rsidP="00105170">
            <w:pPr>
              <w:spacing w:after="120"/>
              <w:rPr>
                <w:rFonts w:eastAsiaTheme="minorEastAsia"/>
                <w:color w:val="0070C0"/>
                <w:lang w:val="en-US" w:eastAsia="zh-CN"/>
              </w:rPr>
            </w:pPr>
            <w:r>
              <w:rPr>
                <w:rFonts w:eastAsiaTheme="minorEastAsia"/>
                <w:color w:val="0070C0"/>
                <w:lang w:val="en-US" w:eastAsia="zh-CN"/>
              </w:rPr>
              <w:t xml:space="preserve">Nokia: </w:t>
            </w:r>
            <w:r w:rsidRPr="00EF27E7">
              <w:rPr>
                <w:rFonts w:eastAsiaTheme="minorEastAsia"/>
                <w:color w:val="0070C0"/>
                <w:lang w:val="en-US" w:eastAsia="zh-CN"/>
              </w:rPr>
              <w:t>The change is ok in principle. The wording needs to be clarified.</w:t>
            </w:r>
            <w:r>
              <w:rPr>
                <w:rFonts w:eastAsiaTheme="minorEastAsia"/>
                <w:color w:val="0070C0"/>
                <w:lang w:val="en-US" w:eastAsia="zh-CN"/>
              </w:rPr>
              <w:t xml:space="preserve"> Same TP proposal given for R4-2208922 is applied for this CR.</w:t>
            </w:r>
          </w:p>
        </w:tc>
      </w:tr>
      <w:tr w:rsidR="0055713B" w14:paraId="2A41A65D" w14:textId="77777777" w:rsidTr="00151995">
        <w:tc>
          <w:tcPr>
            <w:tcW w:w="1233" w:type="dxa"/>
            <w:vMerge w:val="restart"/>
          </w:tcPr>
          <w:p w14:paraId="3AEDA264" w14:textId="4735FF41" w:rsidR="0055713B" w:rsidRDefault="0055713B" w:rsidP="0055713B">
            <w:pPr>
              <w:spacing w:after="120"/>
              <w:rPr>
                <w:rFonts w:eastAsiaTheme="minorEastAsia"/>
                <w:color w:val="0070C0"/>
                <w:lang w:val="en-US" w:eastAsia="zh-CN"/>
              </w:rPr>
            </w:pPr>
            <w:r w:rsidRPr="00151995">
              <w:rPr>
                <w:rFonts w:eastAsiaTheme="minorEastAsia"/>
                <w:color w:val="0070C0"/>
                <w:lang w:val="en-US" w:eastAsia="zh-CN"/>
              </w:rPr>
              <w:lastRenderedPageBreak/>
              <w:t>R4-2208931</w:t>
            </w:r>
            <w:r>
              <w:rPr>
                <w:rFonts w:eastAsiaTheme="minorEastAsia"/>
                <w:color w:val="0070C0"/>
                <w:lang w:val="en-US" w:eastAsia="zh-CN"/>
              </w:rPr>
              <w:t xml:space="preserve"> (HW)</w:t>
            </w:r>
          </w:p>
        </w:tc>
        <w:tc>
          <w:tcPr>
            <w:tcW w:w="8398" w:type="dxa"/>
          </w:tcPr>
          <w:p w14:paraId="497BB7A9" w14:textId="7D8E2C70" w:rsidR="0055713B" w:rsidRDefault="0055713B" w:rsidP="0055713B">
            <w:pPr>
              <w:spacing w:after="120"/>
              <w:rPr>
                <w:rFonts w:eastAsiaTheme="minorEastAsia"/>
                <w:color w:val="0070C0"/>
                <w:lang w:val="en-US" w:eastAsia="zh-CN"/>
              </w:rPr>
            </w:pPr>
            <w:r w:rsidRPr="00151995">
              <w:rPr>
                <w:rFonts w:eastAsiaTheme="minorEastAsia"/>
                <w:color w:val="0070C0"/>
                <w:lang w:val="en-US" w:eastAsia="zh-CN"/>
              </w:rPr>
              <w:t>Draft CR on maintenance for IAB R16</w:t>
            </w:r>
          </w:p>
        </w:tc>
      </w:tr>
      <w:tr w:rsidR="0055713B" w:rsidRPr="0013334D" w14:paraId="1BE48FB5" w14:textId="77777777" w:rsidTr="00151995">
        <w:trPr>
          <w:trHeight w:val="710"/>
        </w:trPr>
        <w:tc>
          <w:tcPr>
            <w:tcW w:w="1233" w:type="dxa"/>
            <w:vMerge/>
          </w:tcPr>
          <w:p w14:paraId="3397FAB4" w14:textId="77777777" w:rsidR="0055713B" w:rsidRDefault="0055713B" w:rsidP="0055713B">
            <w:pPr>
              <w:spacing w:after="120"/>
              <w:rPr>
                <w:rFonts w:eastAsiaTheme="minorEastAsia"/>
                <w:color w:val="0070C0"/>
                <w:lang w:val="en-US" w:eastAsia="zh-CN"/>
              </w:rPr>
            </w:pPr>
          </w:p>
        </w:tc>
        <w:tc>
          <w:tcPr>
            <w:tcW w:w="8398" w:type="dxa"/>
          </w:tcPr>
          <w:p w14:paraId="687998B7" w14:textId="3982CC9D" w:rsidR="0055713B" w:rsidRPr="0013334D" w:rsidRDefault="00DC6F2C" w:rsidP="0055713B">
            <w:pPr>
              <w:spacing w:after="120"/>
              <w:rPr>
                <w:rFonts w:eastAsiaTheme="minorEastAsia"/>
                <w:color w:val="0070C0"/>
                <w:lang w:val="en-US" w:eastAsia="zh-CN"/>
              </w:rPr>
            </w:pPr>
            <w:r>
              <w:rPr>
                <w:rFonts w:eastAsiaTheme="minorEastAsia"/>
                <w:color w:val="0070C0"/>
                <w:lang w:val="en-US" w:eastAsia="zh-CN"/>
              </w:rPr>
              <w:t>Nokia: OK</w:t>
            </w:r>
          </w:p>
        </w:tc>
      </w:tr>
      <w:tr w:rsidR="0055713B" w14:paraId="4469A36E" w14:textId="77777777" w:rsidTr="00151995">
        <w:tc>
          <w:tcPr>
            <w:tcW w:w="1233" w:type="dxa"/>
            <w:vMerge w:val="restart"/>
          </w:tcPr>
          <w:p w14:paraId="45BBD773" w14:textId="6C6C23C5" w:rsidR="0055713B" w:rsidRDefault="0055713B" w:rsidP="0055713B">
            <w:pPr>
              <w:spacing w:after="120"/>
              <w:rPr>
                <w:rFonts w:eastAsiaTheme="minorEastAsia"/>
                <w:color w:val="0070C0"/>
                <w:lang w:val="en-US" w:eastAsia="zh-CN"/>
              </w:rPr>
            </w:pPr>
            <w:r w:rsidRPr="00151995">
              <w:rPr>
                <w:rFonts w:eastAsiaTheme="minorEastAsia"/>
                <w:color w:val="0070C0"/>
                <w:lang w:val="en-US" w:eastAsia="zh-CN"/>
              </w:rPr>
              <w:t>R4-2208836</w:t>
            </w:r>
            <w:r>
              <w:rPr>
                <w:rFonts w:eastAsiaTheme="minorEastAsia"/>
                <w:color w:val="0070C0"/>
                <w:lang w:val="en-US" w:eastAsia="zh-CN"/>
              </w:rPr>
              <w:t xml:space="preserve"> (vivo)</w:t>
            </w:r>
          </w:p>
        </w:tc>
        <w:tc>
          <w:tcPr>
            <w:tcW w:w="8398" w:type="dxa"/>
          </w:tcPr>
          <w:p w14:paraId="5245375C" w14:textId="0BA5271E" w:rsidR="0055713B" w:rsidRDefault="0055713B" w:rsidP="0055713B">
            <w:pPr>
              <w:spacing w:after="120"/>
              <w:rPr>
                <w:rFonts w:eastAsiaTheme="minorEastAsia"/>
                <w:color w:val="0070C0"/>
                <w:lang w:val="en-US" w:eastAsia="zh-CN"/>
              </w:rPr>
            </w:pPr>
            <w:r w:rsidRPr="00151995">
              <w:rPr>
                <w:rFonts w:eastAsiaTheme="minorEastAsia"/>
                <w:color w:val="0070C0"/>
                <w:lang w:val="en-US" w:eastAsia="zh-CN"/>
              </w:rPr>
              <w:t>Draft CR to 38.133 correction to NR positioning measurement requirements</w:t>
            </w:r>
          </w:p>
        </w:tc>
      </w:tr>
      <w:tr w:rsidR="0055713B" w:rsidRPr="0013334D" w14:paraId="28AC48E7" w14:textId="77777777" w:rsidTr="00151995">
        <w:trPr>
          <w:trHeight w:val="710"/>
        </w:trPr>
        <w:tc>
          <w:tcPr>
            <w:tcW w:w="1233" w:type="dxa"/>
            <w:vMerge/>
          </w:tcPr>
          <w:p w14:paraId="23AF9917" w14:textId="77777777" w:rsidR="0055713B" w:rsidRDefault="0055713B" w:rsidP="0055713B">
            <w:pPr>
              <w:spacing w:after="120"/>
              <w:rPr>
                <w:rFonts w:eastAsiaTheme="minorEastAsia"/>
                <w:color w:val="0070C0"/>
                <w:lang w:val="en-US" w:eastAsia="zh-CN"/>
              </w:rPr>
            </w:pPr>
          </w:p>
        </w:tc>
        <w:tc>
          <w:tcPr>
            <w:tcW w:w="8398" w:type="dxa"/>
          </w:tcPr>
          <w:p w14:paraId="1658C97D" w14:textId="77777777" w:rsidR="0055713B" w:rsidRDefault="0055713B" w:rsidP="0055713B">
            <w:pPr>
              <w:spacing w:after="120"/>
              <w:rPr>
                <w:rFonts w:eastAsiaTheme="minorEastAsia"/>
                <w:color w:val="0070C0"/>
                <w:lang w:val="en-US" w:eastAsia="zh-CN"/>
              </w:rPr>
            </w:pPr>
            <w:r>
              <w:rPr>
                <w:rFonts w:eastAsiaTheme="minorEastAsia"/>
                <w:color w:val="0070C0"/>
                <w:lang w:val="en-US" w:eastAsia="zh-CN"/>
              </w:rPr>
              <w:t>Qualcomm:</w:t>
            </w:r>
          </w:p>
          <w:p w14:paraId="5D451E6F" w14:textId="77777777" w:rsidR="0055713B" w:rsidRDefault="0055713B">
            <w:pPr>
              <w:pStyle w:val="afe"/>
              <w:numPr>
                <w:ilvl w:val="0"/>
                <w:numId w:val="1"/>
              </w:numPr>
              <w:spacing w:after="120"/>
              <w:ind w:firstLineChars="0"/>
              <w:rPr>
                <w:rFonts w:eastAsiaTheme="minorEastAsia"/>
                <w:color w:val="0070C0"/>
                <w:lang w:val="en-US" w:eastAsia="zh-CN"/>
              </w:rPr>
            </w:pPr>
            <w:r w:rsidRPr="00EA1BB2">
              <w:rPr>
                <w:rFonts w:eastAsiaTheme="minorEastAsia"/>
                <w:color w:val="0070C0"/>
                <w:lang w:val="en-US" w:eastAsia="zh-CN"/>
              </w:rPr>
              <w:t>OK to capture the previous RAN4 agreement. However, there is a related issue in NR_pos maintenance and, depending on the outcome of that issue, this CR may need to be revised.</w:t>
            </w:r>
          </w:p>
          <w:p w14:paraId="344B6061" w14:textId="77777777" w:rsidR="009B151C" w:rsidRDefault="009B151C" w:rsidP="009B151C">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 It can be updated based on conclusion for UE Rx-Tx time difference accuracy requirements.</w:t>
            </w:r>
          </w:p>
          <w:p w14:paraId="1882880A" w14:textId="77777777" w:rsidR="00901E22" w:rsidRDefault="00901E22" w:rsidP="009B151C">
            <w:pPr>
              <w:spacing w:after="120"/>
              <w:rPr>
                <w:rFonts w:eastAsiaTheme="minorEastAsia"/>
                <w:color w:val="0070C0"/>
                <w:lang w:val="en-US" w:eastAsia="zh-CN"/>
              </w:rPr>
            </w:pPr>
            <w:r w:rsidRPr="00FB7119">
              <w:rPr>
                <w:rFonts w:eastAsiaTheme="minorEastAsia"/>
                <w:color w:val="0070C0"/>
                <w:u w:val="single"/>
                <w:lang w:val="en-US" w:eastAsia="zh-CN"/>
              </w:rPr>
              <w:t>E</w:t>
            </w:r>
            <w:r>
              <w:rPr>
                <w:rFonts w:eastAsiaTheme="minorEastAsia"/>
                <w:color w:val="0070C0"/>
                <w:u w:val="single"/>
                <w:lang w:val="en-US" w:eastAsia="zh-CN"/>
              </w:rPr>
              <w:t>///</w:t>
            </w:r>
            <w:r>
              <w:rPr>
                <w:rFonts w:eastAsiaTheme="minorEastAsia"/>
                <w:color w:val="0070C0"/>
                <w:lang w:val="en-US" w:eastAsia="zh-CN"/>
              </w:rPr>
              <w:t>: This is related to issue 2-2-4. We do not agree with the proposed changes.</w:t>
            </w:r>
          </w:p>
          <w:p w14:paraId="32EF361B" w14:textId="77777777" w:rsidR="00354605" w:rsidRDefault="00354605" w:rsidP="009B151C">
            <w:pPr>
              <w:spacing w:after="120"/>
              <w:rPr>
                <w:rFonts w:eastAsiaTheme="minorEastAsia"/>
                <w:color w:val="0070C0"/>
                <w:lang w:val="en-US" w:eastAsia="zh-CN"/>
              </w:rPr>
            </w:pPr>
            <w:r>
              <w:rPr>
                <w:rFonts w:eastAsiaTheme="minorEastAsia"/>
                <w:color w:val="0070C0"/>
                <w:lang w:val="en-US" w:eastAsia="zh-CN"/>
              </w:rPr>
              <w:t>Huawei: pending on outcome from 2-2-4</w:t>
            </w:r>
          </w:p>
          <w:p w14:paraId="2290D0F0" w14:textId="7F5D42B0" w:rsidR="00DC6F2C" w:rsidRPr="009B151C" w:rsidRDefault="00DC6F2C" w:rsidP="009B151C">
            <w:pPr>
              <w:spacing w:after="120"/>
              <w:rPr>
                <w:rFonts w:eastAsiaTheme="minorEastAsia"/>
                <w:color w:val="0070C0"/>
                <w:lang w:val="en-US" w:eastAsia="zh-CN"/>
              </w:rPr>
            </w:pPr>
            <w:r>
              <w:rPr>
                <w:rFonts w:eastAsiaTheme="minorEastAsia"/>
                <w:color w:val="0070C0"/>
                <w:lang w:val="en-US" w:eastAsia="zh-CN"/>
              </w:rPr>
              <w:t>Nokia: The CR depends on the outcome for issue 2-2-4. We do not agree with the changes.</w:t>
            </w:r>
          </w:p>
        </w:tc>
      </w:tr>
      <w:tr w:rsidR="0055713B" w14:paraId="7420B785" w14:textId="77777777" w:rsidTr="00151995">
        <w:tc>
          <w:tcPr>
            <w:tcW w:w="1233" w:type="dxa"/>
            <w:vMerge w:val="restart"/>
          </w:tcPr>
          <w:p w14:paraId="747584DB" w14:textId="78AA8E33" w:rsidR="0055713B" w:rsidRDefault="0055713B" w:rsidP="0055713B">
            <w:pPr>
              <w:spacing w:after="120"/>
              <w:rPr>
                <w:rFonts w:eastAsiaTheme="minorEastAsia"/>
                <w:color w:val="0070C0"/>
                <w:lang w:val="en-US" w:eastAsia="zh-CN"/>
              </w:rPr>
            </w:pPr>
            <w:r>
              <w:rPr>
                <w:rFonts w:eastAsiaTheme="minorEastAsia"/>
                <w:color w:val="0070C0"/>
                <w:lang w:val="en-US" w:eastAsia="zh-CN"/>
              </w:rPr>
              <w:t>R4-2209194 (HW)</w:t>
            </w:r>
          </w:p>
        </w:tc>
        <w:tc>
          <w:tcPr>
            <w:tcW w:w="8398" w:type="dxa"/>
          </w:tcPr>
          <w:p w14:paraId="5B76B593" w14:textId="5C97D432" w:rsidR="0055713B" w:rsidRDefault="0055713B" w:rsidP="0055713B">
            <w:pPr>
              <w:spacing w:after="120"/>
              <w:rPr>
                <w:rFonts w:eastAsiaTheme="minorEastAsia"/>
                <w:color w:val="0070C0"/>
                <w:lang w:val="en-US" w:eastAsia="zh-CN"/>
              </w:rPr>
            </w:pPr>
            <w:r w:rsidRPr="00151995">
              <w:rPr>
                <w:rFonts w:eastAsiaTheme="minorEastAsia"/>
                <w:color w:val="0070C0"/>
                <w:lang w:val="en-US" w:eastAsia="zh-CN"/>
              </w:rPr>
              <w:t>CR on PRS meausurement period R16</w:t>
            </w:r>
          </w:p>
        </w:tc>
      </w:tr>
      <w:tr w:rsidR="0055713B" w:rsidRPr="00151995" w14:paraId="63599023" w14:textId="77777777" w:rsidTr="00151995">
        <w:trPr>
          <w:trHeight w:val="710"/>
        </w:trPr>
        <w:tc>
          <w:tcPr>
            <w:tcW w:w="1233" w:type="dxa"/>
            <w:vMerge/>
          </w:tcPr>
          <w:p w14:paraId="262D5178" w14:textId="77777777" w:rsidR="0055713B" w:rsidRDefault="0055713B" w:rsidP="0055713B">
            <w:pPr>
              <w:spacing w:after="120"/>
              <w:rPr>
                <w:rFonts w:eastAsiaTheme="minorEastAsia"/>
                <w:color w:val="0070C0"/>
                <w:lang w:val="en-US" w:eastAsia="zh-CN"/>
              </w:rPr>
            </w:pPr>
          </w:p>
        </w:tc>
        <w:tc>
          <w:tcPr>
            <w:tcW w:w="8398" w:type="dxa"/>
          </w:tcPr>
          <w:p w14:paraId="28905C91" w14:textId="77777777" w:rsidR="0055713B" w:rsidRDefault="0055713B" w:rsidP="0055713B">
            <w:pPr>
              <w:spacing w:after="120"/>
              <w:rPr>
                <w:rFonts w:eastAsiaTheme="minorEastAsia"/>
                <w:color w:val="0070C0"/>
                <w:lang w:val="en-US" w:eastAsia="zh-CN"/>
              </w:rPr>
            </w:pPr>
            <w:r>
              <w:rPr>
                <w:rFonts w:eastAsiaTheme="minorEastAsia"/>
                <w:color w:val="0070C0"/>
                <w:lang w:val="en-US" w:eastAsia="zh-CN"/>
              </w:rPr>
              <w:t>Qualcomm:</w:t>
            </w:r>
          </w:p>
          <w:p w14:paraId="18F8B0DC" w14:textId="77777777" w:rsidR="0055713B" w:rsidRDefault="0055713B">
            <w:pPr>
              <w:pStyle w:val="afe"/>
              <w:numPr>
                <w:ilvl w:val="0"/>
                <w:numId w:val="1"/>
              </w:numPr>
              <w:spacing w:after="120"/>
              <w:ind w:firstLineChars="0"/>
              <w:rPr>
                <w:rFonts w:eastAsiaTheme="minorEastAsia"/>
                <w:color w:val="0070C0"/>
                <w:lang w:val="en-US" w:eastAsia="zh-CN"/>
              </w:rPr>
            </w:pPr>
            <w:r w:rsidRPr="00EA1BB2">
              <w:rPr>
                <w:rFonts w:eastAsiaTheme="minorEastAsia"/>
                <w:color w:val="0070C0"/>
                <w:lang w:val="en-US" w:eastAsia="zh-CN"/>
              </w:rPr>
              <w:t>Please see our comments on Issue 2-2-1.</w:t>
            </w:r>
          </w:p>
          <w:p w14:paraId="23CF4362" w14:textId="77777777" w:rsidR="003623C6" w:rsidRDefault="003623C6" w:rsidP="003623C6">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 Depending on conclusion of issue 2-2-1.</w:t>
            </w:r>
          </w:p>
          <w:p w14:paraId="35D40D41" w14:textId="77777777" w:rsidR="00354605" w:rsidRDefault="00354605" w:rsidP="003623C6">
            <w:pPr>
              <w:spacing w:after="120"/>
              <w:rPr>
                <w:rFonts w:eastAsiaTheme="minorEastAsia"/>
                <w:color w:val="0070C0"/>
                <w:lang w:val="en-US" w:eastAsia="zh-CN"/>
              </w:rPr>
            </w:pPr>
            <w:r>
              <w:rPr>
                <w:rFonts w:eastAsiaTheme="minorEastAsia"/>
                <w:color w:val="0070C0"/>
                <w:lang w:val="en-US" w:eastAsia="zh-CN"/>
              </w:rPr>
              <w:t>Huawei: to QC, we provided our reply to 2-2-1, and we can revise the CR based on the outcome.</w:t>
            </w:r>
          </w:p>
          <w:p w14:paraId="339B2EA7" w14:textId="230D40F2" w:rsidR="00DC6F2C" w:rsidRPr="00EA1BB2" w:rsidRDefault="00DC6F2C" w:rsidP="003623C6">
            <w:pPr>
              <w:spacing w:after="120"/>
              <w:rPr>
                <w:rFonts w:eastAsiaTheme="minorEastAsia"/>
                <w:color w:val="0070C0"/>
                <w:lang w:val="en-US" w:eastAsia="zh-CN"/>
              </w:rPr>
            </w:pPr>
            <w:r>
              <w:rPr>
                <w:rFonts w:eastAsiaTheme="minorEastAsia"/>
                <w:color w:val="0070C0"/>
                <w:lang w:val="en-US" w:eastAsia="zh-CN"/>
              </w:rPr>
              <w:t>Nokia: The CR is agreeable in general. The reference to deferred MT-LR needs correction: TS 23.273.</w:t>
            </w:r>
          </w:p>
        </w:tc>
      </w:tr>
      <w:tr w:rsidR="0055713B" w14:paraId="51521AE7" w14:textId="77777777" w:rsidTr="00151995">
        <w:tc>
          <w:tcPr>
            <w:tcW w:w="1233" w:type="dxa"/>
            <w:vMerge w:val="restart"/>
          </w:tcPr>
          <w:p w14:paraId="7DFB75E3" w14:textId="258AB262" w:rsidR="0055713B" w:rsidRDefault="0055713B" w:rsidP="0055713B">
            <w:pPr>
              <w:spacing w:after="120"/>
              <w:rPr>
                <w:rFonts w:eastAsiaTheme="minorEastAsia"/>
                <w:color w:val="0070C0"/>
                <w:lang w:val="en-US" w:eastAsia="zh-CN"/>
              </w:rPr>
            </w:pPr>
            <w:r w:rsidRPr="00151995">
              <w:rPr>
                <w:rFonts w:eastAsiaTheme="minorEastAsia"/>
                <w:color w:val="0070C0"/>
                <w:lang w:val="en-US" w:eastAsia="zh-CN"/>
              </w:rPr>
              <w:t>R4-2207944</w:t>
            </w:r>
            <w:r>
              <w:rPr>
                <w:rFonts w:eastAsiaTheme="minorEastAsia"/>
                <w:color w:val="0070C0"/>
                <w:lang w:val="en-US" w:eastAsia="zh-CN"/>
              </w:rPr>
              <w:t xml:space="preserve"> (QC)</w:t>
            </w:r>
          </w:p>
        </w:tc>
        <w:tc>
          <w:tcPr>
            <w:tcW w:w="8398" w:type="dxa"/>
          </w:tcPr>
          <w:p w14:paraId="32E68A3D" w14:textId="54EA2E6B" w:rsidR="0055713B" w:rsidRDefault="0055713B" w:rsidP="0055713B">
            <w:pPr>
              <w:spacing w:after="120"/>
              <w:rPr>
                <w:rFonts w:eastAsiaTheme="minorEastAsia"/>
                <w:color w:val="0070C0"/>
                <w:lang w:val="en-US" w:eastAsia="zh-CN"/>
              </w:rPr>
            </w:pPr>
            <w:r w:rsidRPr="00151995">
              <w:rPr>
                <w:rFonts w:eastAsiaTheme="minorEastAsia"/>
                <w:color w:val="0070C0"/>
                <w:lang w:val="en-US" w:eastAsia="zh-CN"/>
              </w:rPr>
              <w:t>draft Cat-F CR (R16) to SCell Activation Core</w:t>
            </w:r>
          </w:p>
        </w:tc>
      </w:tr>
      <w:tr w:rsidR="0055713B" w:rsidRPr="00151995" w14:paraId="15828DD1" w14:textId="77777777" w:rsidTr="00151995">
        <w:trPr>
          <w:trHeight w:val="710"/>
        </w:trPr>
        <w:tc>
          <w:tcPr>
            <w:tcW w:w="1233" w:type="dxa"/>
            <w:vMerge/>
          </w:tcPr>
          <w:p w14:paraId="55DEFA77" w14:textId="77777777" w:rsidR="0055713B" w:rsidRDefault="0055713B" w:rsidP="0055713B">
            <w:pPr>
              <w:spacing w:after="120"/>
              <w:rPr>
                <w:rFonts w:eastAsiaTheme="minorEastAsia"/>
                <w:color w:val="0070C0"/>
                <w:lang w:val="en-US" w:eastAsia="zh-CN"/>
              </w:rPr>
            </w:pPr>
          </w:p>
        </w:tc>
        <w:tc>
          <w:tcPr>
            <w:tcW w:w="8398" w:type="dxa"/>
          </w:tcPr>
          <w:p w14:paraId="2D97FA0C" w14:textId="607B96DF" w:rsidR="001C3691" w:rsidRDefault="0055713B" w:rsidP="0055713B">
            <w:pPr>
              <w:spacing w:after="120"/>
              <w:rPr>
                <w:rFonts w:eastAsiaTheme="minorEastAsia"/>
                <w:color w:val="0070C0"/>
                <w:lang w:val="en-US" w:eastAsia="zh-CN"/>
              </w:rPr>
            </w:pPr>
            <w:r>
              <w:rPr>
                <w:rFonts w:eastAsiaTheme="minorEastAsia"/>
                <w:color w:val="0070C0"/>
                <w:lang w:val="en-US" w:eastAsia="zh-CN"/>
              </w:rPr>
              <w:t>MTK: OK</w:t>
            </w:r>
          </w:p>
          <w:p w14:paraId="3A606504" w14:textId="7A755076" w:rsidR="001C3691" w:rsidRDefault="001C3691" w:rsidP="001C3691">
            <w:pPr>
              <w:spacing w:after="120"/>
              <w:rPr>
                <w:rFonts w:eastAsiaTheme="minorEastAsia"/>
                <w:color w:val="0070C0"/>
                <w:lang w:val="en-US" w:eastAsia="zh-CN"/>
              </w:rPr>
            </w:pPr>
            <w:r>
              <w:rPr>
                <w:rFonts w:eastAsiaTheme="minorEastAsia"/>
                <w:color w:val="0070C0"/>
                <w:lang w:val="en-US" w:eastAsia="zh-CN"/>
              </w:rPr>
              <w:t>E///: Principle is OK. May be text needs bit of fine tuning. Suggestion from us is provided below (entire paragraph may be replaced with the below quoted text).</w:t>
            </w:r>
          </w:p>
          <w:p w14:paraId="0F28A606" w14:textId="77777777" w:rsidR="001C3691" w:rsidRDefault="001C3691" w:rsidP="001C3691">
            <w:pPr>
              <w:spacing w:after="120"/>
              <w:rPr>
                <w:rFonts w:eastAsiaTheme="minorEastAsia"/>
                <w:color w:val="0070C0"/>
                <w:lang w:val="en-US" w:eastAsia="zh-CN"/>
              </w:rPr>
            </w:pPr>
            <w:r w:rsidRPr="00D54E8F">
              <w:rPr>
                <w:rFonts w:eastAsiaTheme="minorEastAsia"/>
                <w:color w:val="0070C0"/>
                <w:lang w:val="en-US" w:eastAsia="zh-CN"/>
              </w:rPr>
              <w:t>Starting from the first CSI-RS transmission for the channel measurement after the reception of SCell activation command at slot n (as specified in clause 4.3 of TS 38.213 [3]) and until the SCell activation completion at UE, the UE shall report out of range if the UE has available uplink resources to report CQI for the SCell.</w:t>
            </w:r>
          </w:p>
          <w:p w14:paraId="0877F347" w14:textId="77777777" w:rsidR="003078FF" w:rsidRDefault="003078FF" w:rsidP="001C3691">
            <w:pPr>
              <w:spacing w:after="120"/>
              <w:rPr>
                <w:rFonts w:eastAsia="PMingLiU"/>
                <w:color w:val="0070C0"/>
                <w:lang w:val="en-US" w:eastAsia="zh-TW"/>
              </w:rPr>
            </w:pPr>
            <w:r>
              <w:rPr>
                <w:rFonts w:eastAsiaTheme="minorEastAsia"/>
                <w:color w:val="0070C0"/>
                <w:lang w:val="en-US" w:eastAsia="zh-CN"/>
              </w:rPr>
              <w:t>Apple: same comment as to R15:</w:t>
            </w:r>
            <w:r>
              <w:rPr>
                <w:rFonts w:eastAsia="PMingLiU"/>
                <w:color w:val="0070C0"/>
                <w:lang w:val="en-US" w:eastAsia="zh-TW"/>
              </w:rPr>
              <w:t xml:space="preserve"> we are fine with CR and prefer to keep the wording as we discussed from last meeting.</w:t>
            </w:r>
          </w:p>
          <w:p w14:paraId="7CBCAADA" w14:textId="0346EE06" w:rsidR="009D73D5" w:rsidRDefault="009D73D5" w:rsidP="009D73D5">
            <w:pPr>
              <w:spacing w:after="120"/>
              <w:rPr>
                <w:rFonts w:eastAsia="PMingLiU"/>
                <w:color w:val="0070C0"/>
                <w:lang w:val="en-US" w:eastAsia="zh-TW"/>
              </w:rPr>
            </w:pPr>
            <w:r>
              <w:rPr>
                <w:rFonts w:eastAsia="PMingLiU"/>
                <w:color w:val="0070C0"/>
                <w:lang w:eastAsia="zh-TW"/>
              </w:rPr>
              <w:t xml:space="preserve">QC: Thank MediaTek, Ericsson, Apple for your support and suggestions. We modified the wording based on Ericsson’s suggestion. And a reference section in RAN1 spec is also added to avoid any further misunderstanding. Please see below and let us know if there is still anything you want to modify </w:t>
            </w:r>
            <w:r w:rsidR="000A12AC">
              <w:rPr>
                <w:rFonts w:eastAsia="PMingLiU"/>
                <w:color w:val="0070C0"/>
                <w:lang w:eastAsia="zh-TW"/>
              </w:rPr>
              <w:t xml:space="preserve">or </w:t>
            </w:r>
            <w:r>
              <w:rPr>
                <w:rFonts w:eastAsia="PMingLiU"/>
                <w:color w:val="0070C0"/>
                <w:lang w:eastAsia="zh-TW"/>
              </w:rPr>
              <w:t>if you want to keep the original version.</w:t>
            </w:r>
          </w:p>
          <w:p w14:paraId="15EB0898" w14:textId="77777777" w:rsidR="009D73D5" w:rsidRDefault="009D73D5" w:rsidP="009D73D5">
            <w:pPr>
              <w:spacing w:after="120"/>
              <w:rPr>
                <w:color w:val="0070C0"/>
                <w:lang w:eastAsia="zh-CN"/>
              </w:rPr>
            </w:pPr>
            <w:r>
              <w:rPr>
                <w:color w:val="0070C0"/>
                <w:lang w:eastAsia="zh-CN"/>
              </w:rPr>
              <w:t xml:space="preserve">Starting from the first available CSI reference resource for the channel measurement and report (specified in clause 5.2.2.5 of TS 38.214 [26]) after </w:t>
            </w:r>
            <w:r>
              <w:rPr>
                <w:color w:val="0070C0"/>
              </w:rPr>
              <w:t xml:space="preserve">the slot specified in clause </w:t>
            </w:r>
            <w:r>
              <w:rPr>
                <w:color w:val="0070C0"/>
                <w:lang w:eastAsia="zh-CN"/>
              </w:rPr>
              <w:t xml:space="preserve">4.3 </w:t>
            </w:r>
            <w:r>
              <w:rPr>
                <w:color w:val="0070C0"/>
              </w:rPr>
              <w:t xml:space="preserve">of TS 38.213 [3] </w:t>
            </w:r>
            <w:r>
              <w:rPr>
                <w:color w:val="0070C0"/>
                <w:lang w:eastAsia="zh-CN"/>
              </w:rPr>
              <w:t>(timing for secondary Cell activation/deactivation) and until the SCell activation completion at UE, the UE shall report out of range if the UE has available uplink resources to report CQI for the SCell.</w:t>
            </w:r>
          </w:p>
          <w:p w14:paraId="1FFACF11" w14:textId="77777777" w:rsidR="00354605" w:rsidRDefault="00354605" w:rsidP="009D73D5">
            <w:pPr>
              <w:spacing w:after="120"/>
              <w:rPr>
                <w:rFonts w:eastAsiaTheme="minorEastAsia"/>
                <w:color w:val="0070C0"/>
                <w:lang w:val="en-US" w:eastAsia="zh-CN"/>
              </w:rPr>
            </w:pPr>
            <w:r>
              <w:rPr>
                <w:rFonts w:eastAsiaTheme="minorEastAsia"/>
                <w:color w:val="0070C0"/>
                <w:lang w:val="en-US" w:eastAsia="zh-CN"/>
              </w:rPr>
              <w:t>Huawei: same comment as to R15 CR</w:t>
            </w:r>
          </w:p>
          <w:p w14:paraId="663B8C4F" w14:textId="73E68C0D" w:rsidR="00DC6F2C" w:rsidRPr="00151995" w:rsidRDefault="00DC6F2C" w:rsidP="009D73D5">
            <w:pPr>
              <w:spacing w:after="120"/>
              <w:rPr>
                <w:rFonts w:eastAsiaTheme="minorEastAsia"/>
                <w:color w:val="0070C0"/>
                <w:lang w:val="en-US" w:eastAsia="zh-CN"/>
              </w:rPr>
            </w:pPr>
            <w:r>
              <w:rPr>
                <w:rFonts w:eastAsiaTheme="minorEastAsia"/>
                <w:color w:val="0070C0"/>
                <w:lang w:val="en-US" w:eastAsia="zh-CN"/>
              </w:rPr>
              <w:t>Nokia: Same comments as R15 CR (</w:t>
            </w:r>
            <w:r w:rsidRPr="00692DBF">
              <w:rPr>
                <w:rFonts w:eastAsiaTheme="minorEastAsia"/>
                <w:color w:val="0070C0"/>
                <w:lang w:val="en-US" w:eastAsia="zh-CN"/>
              </w:rPr>
              <w:t>R4-2207941</w:t>
            </w:r>
            <w:r>
              <w:rPr>
                <w:rFonts w:eastAsiaTheme="minorEastAsia"/>
                <w:color w:val="0070C0"/>
                <w:lang w:val="en-US" w:eastAsia="zh-CN"/>
              </w:rPr>
              <w:t>)</w:t>
            </w:r>
          </w:p>
        </w:tc>
      </w:tr>
      <w:tr w:rsidR="0055713B" w14:paraId="45551DBE" w14:textId="77777777" w:rsidTr="00151995">
        <w:tc>
          <w:tcPr>
            <w:tcW w:w="1233" w:type="dxa"/>
            <w:vMerge w:val="restart"/>
          </w:tcPr>
          <w:p w14:paraId="4C87399B" w14:textId="374015E8" w:rsidR="0055713B" w:rsidRDefault="0055713B" w:rsidP="0055713B">
            <w:pPr>
              <w:spacing w:after="120"/>
              <w:rPr>
                <w:rFonts w:eastAsiaTheme="minorEastAsia"/>
                <w:color w:val="0070C0"/>
                <w:lang w:val="en-US" w:eastAsia="zh-CN"/>
              </w:rPr>
            </w:pPr>
            <w:r>
              <w:rPr>
                <w:rFonts w:eastAsiaTheme="minorEastAsia"/>
                <w:color w:val="0070C0"/>
                <w:lang w:val="en-US" w:eastAsia="zh-CN"/>
              </w:rPr>
              <w:lastRenderedPageBreak/>
              <w:t>R4-2209199 (HW)</w:t>
            </w:r>
          </w:p>
        </w:tc>
        <w:tc>
          <w:tcPr>
            <w:tcW w:w="8398" w:type="dxa"/>
          </w:tcPr>
          <w:p w14:paraId="7AB9CF5D" w14:textId="051E10AC" w:rsidR="0055713B" w:rsidRDefault="0055713B" w:rsidP="0055713B">
            <w:pPr>
              <w:spacing w:after="120"/>
              <w:rPr>
                <w:rFonts w:eastAsiaTheme="minorEastAsia"/>
                <w:color w:val="0070C0"/>
                <w:lang w:val="en-US" w:eastAsia="zh-CN"/>
              </w:rPr>
            </w:pPr>
            <w:r w:rsidRPr="00151995">
              <w:rPr>
                <w:rFonts w:eastAsiaTheme="minorEastAsia"/>
                <w:color w:val="0070C0"/>
                <w:lang w:val="en-US" w:eastAsia="zh-CN"/>
              </w:rPr>
              <w:t>CR to multiple SCell activation requirements R16</w:t>
            </w:r>
          </w:p>
        </w:tc>
      </w:tr>
      <w:tr w:rsidR="0055713B" w14:paraId="6E1C0E3C" w14:textId="77777777" w:rsidTr="00151995">
        <w:trPr>
          <w:trHeight w:val="710"/>
        </w:trPr>
        <w:tc>
          <w:tcPr>
            <w:tcW w:w="1233" w:type="dxa"/>
            <w:vMerge/>
          </w:tcPr>
          <w:p w14:paraId="6D62DEB5" w14:textId="77777777" w:rsidR="0055713B" w:rsidRDefault="0055713B" w:rsidP="0055713B">
            <w:pPr>
              <w:spacing w:after="120"/>
              <w:rPr>
                <w:rFonts w:eastAsiaTheme="minorEastAsia"/>
                <w:color w:val="0070C0"/>
                <w:lang w:val="en-US" w:eastAsia="zh-CN"/>
              </w:rPr>
            </w:pPr>
          </w:p>
        </w:tc>
        <w:tc>
          <w:tcPr>
            <w:tcW w:w="8398" w:type="dxa"/>
          </w:tcPr>
          <w:p w14:paraId="7A63FFCF" w14:textId="77777777" w:rsidR="0055713B" w:rsidRDefault="0055713B" w:rsidP="0055713B">
            <w:pPr>
              <w:spacing w:after="120"/>
              <w:rPr>
                <w:rFonts w:eastAsiaTheme="minorEastAsia"/>
                <w:color w:val="0070C0"/>
                <w:lang w:val="en-US" w:eastAsia="zh-CN"/>
              </w:rPr>
            </w:pPr>
            <w:r>
              <w:rPr>
                <w:rFonts w:eastAsiaTheme="minorEastAsia"/>
                <w:color w:val="0070C0"/>
                <w:lang w:val="en-US" w:eastAsia="zh-CN"/>
              </w:rPr>
              <w:t>MTK: OK</w:t>
            </w:r>
          </w:p>
          <w:p w14:paraId="01EF0DC9" w14:textId="77777777" w:rsidR="003078FF" w:rsidRDefault="003078FF" w:rsidP="0055713B">
            <w:pPr>
              <w:spacing w:after="120"/>
              <w:rPr>
                <w:rFonts w:eastAsiaTheme="minorEastAsia"/>
                <w:color w:val="0070C0"/>
                <w:lang w:val="en-US" w:eastAsia="zh-CN"/>
              </w:rPr>
            </w:pPr>
            <w:r>
              <w:rPr>
                <w:rFonts w:eastAsiaTheme="minorEastAsia"/>
                <w:color w:val="0070C0"/>
                <w:lang w:val="en-US" w:eastAsia="zh-CN"/>
              </w:rPr>
              <w:t>Apple: fine</w:t>
            </w:r>
          </w:p>
          <w:p w14:paraId="4AF08952" w14:textId="77777777" w:rsidR="00DC6F2C" w:rsidRDefault="00DC6F2C" w:rsidP="00DC6F2C">
            <w:pPr>
              <w:spacing w:after="120"/>
              <w:rPr>
                <w:rFonts w:eastAsiaTheme="minorEastAsia"/>
                <w:color w:val="0070C0"/>
                <w:lang w:val="en-US" w:eastAsia="zh-CN"/>
              </w:rPr>
            </w:pPr>
            <w:r>
              <w:rPr>
                <w:rFonts w:eastAsiaTheme="minorEastAsia"/>
                <w:color w:val="0070C0"/>
                <w:lang w:val="en-US" w:eastAsia="zh-CN"/>
              </w:rPr>
              <w:t>Nokia: The c</w:t>
            </w:r>
            <w:r w:rsidRPr="007C10B5">
              <w:rPr>
                <w:rFonts w:eastAsiaTheme="minorEastAsia"/>
                <w:color w:val="0070C0"/>
                <w:lang w:val="en-US" w:eastAsia="zh-CN"/>
              </w:rPr>
              <w:t xml:space="preserve">hange </w:t>
            </w:r>
            <w:r>
              <w:rPr>
                <w:rFonts w:eastAsiaTheme="minorEastAsia"/>
                <w:color w:val="0070C0"/>
                <w:lang w:val="en-US" w:eastAsia="zh-CN"/>
              </w:rPr>
              <w:t>looks fine</w:t>
            </w:r>
            <w:r w:rsidRPr="007C10B5">
              <w:rPr>
                <w:rFonts w:eastAsiaTheme="minorEastAsia"/>
                <w:color w:val="0070C0"/>
                <w:lang w:val="en-US" w:eastAsia="zh-CN"/>
              </w:rPr>
              <w:t xml:space="preserve"> but clarifications are needed</w:t>
            </w:r>
            <w:r>
              <w:rPr>
                <w:rFonts w:eastAsiaTheme="minorEastAsia"/>
                <w:color w:val="0070C0"/>
                <w:lang w:val="en-US" w:eastAsia="zh-CN"/>
              </w:rPr>
              <w:t>. The p</w:t>
            </w:r>
            <w:r w:rsidRPr="007C10B5">
              <w:rPr>
                <w:rFonts w:eastAsiaTheme="minorEastAsia"/>
                <w:color w:val="0070C0"/>
                <w:lang w:val="en-US" w:eastAsia="zh-CN"/>
              </w:rPr>
              <w:t xml:space="preserve">roposed change </w:t>
            </w:r>
            <w:r>
              <w:rPr>
                <w:rFonts w:eastAsiaTheme="minorEastAsia"/>
                <w:color w:val="0070C0"/>
                <w:lang w:val="en-US" w:eastAsia="zh-CN"/>
              </w:rPr>
              <w:t xml:space="preserve">in this CR </w:t>
            </w:r>
            <w:r w:rsidRPr="007C10B5">
              <w:rPr>
                <w:rFonts w:eastAsiaTheme="minorEastAsia"/>
                <w:color w:val="0070C0"/>
                <w:lang w:val="en-US" w:eastAsia="zh-CN"/>
              </w:rPr>
              <w:t>makes the UE requirements unclear and we propose some changes</w:t>
            </w:r>
            <w:r>
              <w:rPr>
                <w:rFonts w:eastAsiaTheme="minorEastAsia"/>
                <w:color w:val="0070C0"/>
                <w:lang w:val="en-US" w:eastAsia="zh-CN"/>
              </w:rPr>
              <w:t xml:space="preserve"> </w:t>
            </w:r>
            <w:r w:rsidRPr="00C26DFE">
              <w:rPr>
                <w:rFonts w:eastAsiaTheme="minorEastAsia"/>
                <w:color w:val="0070C0"/>
                <w:lang w:val="en-US" w:eastAsia="zh-CN"/>
              </w:rPr>
              <w:t>as below:</w:t>
            </w:r>
            <w:r>
              <w:rPr>
                <w:rFonts w:eastAsiaTheme="minorEastAsia"/>
                <w:color w:val="0070C0"/>
                <w:lang w:val="en-US" w:eastAsia="zh-CN"/>
              </w:rPr>
              <w:t xml:space="preserve"> </w:t>
            </w:r>
          </w:p>
          <w:p w14:paraId="08D0FC91" w14:textId="77777777" w:rsidR="00DC6F2C" w:rsidRPr="00437FB7" w:rsidRDefault="00DC6F2C" w:rsidP="00DC6F2C">
            <w:pPr>
              <w:pStyle w:val="B3"/>
              <w:rPr>
                <w:lang w:val="en-US"/>
              </w:rPr>
            </w:pPr>
            <w:r w:rsidRPr="009C5807">
              <w:rPr>
                <w:lang w:val="en-US"/>
              </w:rPr>
              <w:t>-</w:t>
            </w:r>
            <w:r w:rsidRPr="00EA0D9A">
              <w:rPr>
                <w:lang w:val="en-US"/>
              </w:rPr>
              <w:tab/>
            </w:r>
            <w:r w:rsidRPr="00437FB7">
              <w:rPr>
                <w:lang w:val="en-US"/>
              </w:rPr>
              <w:t xml:space="preserve">if </w:t>
            </w:r>
            <w:r w:rsidRPr="00FE2D0B">
              <w:rPr>
                <w:strike/>
                <w:highlight w:val="cyan"/>
                <w:lang w:val="en-US"/>
              </w:rPr>
              <w:t>none of</w:t>
            </w:r>
            <w:r>
              <w:rPr>
                <w:lang w:val="en-US"/>
              </w:rPr>
              <w:t xml:space="preserve"> </w:t>
            </w:r>
            <w:r w:rsidRPr="00437FB7">
              <w:rPr>
                <w:lang w:val="en-US"/>
              </w:rPr>
              <w:t xml:space="preserve">the following conditions are met </w:t>
            </w:r>
          </w:p>
          <w:p w14:paraId="5475EEC3" w14:textId="77777777" w:rsidR="00DC6F2C" w:rsidRPr="00EA0D9A" w:rsidRDefault="00DC6F2C" w:rsidP="00DC6F2C">
            <w:pPr>
              <w:pStyle w:val="B4"/>
              <w:ind w:leftChars="567"/>
              <w:rPr>
                <w:lang w:val="en-US"/>
              </w:rPr>
            </w:pPr>
            <w:r w:rsidRPr="00EA0D9A">
              <w:rPr>
                <w:lang w:val="en-US"/>
              </w:rPr>
              <w:t>-</w:t>
            </w:r>
            <w:r w:rsidRPr="00EA0D9A">
              <w:rPr>
                <w:lang w:val="en-US"/>
              </w:rPr>
              <w:tab/>
              <w:t xml:space="preserve"> ‘ssb-PositionInBurst’ indicates only one SSB is being actually transmitted, or</w:t>
            </w:r>
          </w:p>
          <w:p w14:paraId="4B558F7F" w14:textId="77777777" w:rsidR="00DC6F2C" w:rsidRDefault="00DC6F2C" w:rsidP="00DC6F2C">
            <w:pPr>
              <w:pStyle w:val="B4"/>
              <w:ind w:leftChars="567"/>
              <w:rPr>
                <w:lang w:val="en-US"/>
              </w:rPr>
            </w:pPr>
            <w:r w:rsidRPr="00EA0D9A">
              <w:rPr>
                <w:lang w:val="en-US"/>
              </w:rPr>
              <w:t>-</w:t>
            </w:r>
            <w:r w:rsidRPr="00EA0D9A">
              <w:rPr>
                <w:lang w:val="en-US"/>
              </w:rPr>
              <w:tab/>
              <w:t xml:space="preserve"> ‘ssb-PositionInBurst’ indicates multiple SSBs and TCI indication is provided in same MAC PDU with SCell activation,</w:t>
            </w:r>
          </w:p>
          <w:p w14:paraId="2C6EE11E" w14:textId="77777777" w:rsidR="00DC6F2C" w:rsidRPr="00FE2D0B" w:rsidRDefault="00DC6F2C" w:rsidP="00DC6F2C">
            <w:pPr>
              <w:pStyle w:val="B4"/>
              <w:ind w:left="650" w:firstLine="284"/>
              <w:rPr>
                <w:highlight w:val="cyan"/>
              </w:rPr>
            </w:pPr>
            <w:r>
              <w:rPr>
                <w:lang w:val="en-US"/>
              </w:rPr>
              <w:tab/>
            </w:r>
            <w:r w:rsidRPr="00FE2D0B">
              <w:rPr>
                <w:highlight w:val="cyan"/>
                <w:lang w:val="en-US"/>
              </w:rPr>
              <w:t>T</w:t>
            </w:r>
            <w:r w:rsidRPr="00FE2D0B">
              <w:rPr>
                <w:highlight w:val="cyan"/>
                <w:vertAlign w:val="subscript"/>
                <w:lang w:val="en-US"/>
              </w:rPr>
              <w:t>FirstSSB_MAX_multiple_scells</w:t>
            </w:r>
            <w:r w:rsidRPr="00FE2D0B">
              <w:rPr>
                <w:highlight w:val="cyan"/>
                <w:lang w:val="en-US"/>
              </w:rPr>
              <w:t xml:space="preserve"> + </w:t>
            </w:r>
            <w:r w:rsidRPr="00FE2D0B">
              <w:rPr>
                <w:highlight w:val="cyan"/>
                <w:lang w:val="it-IT"/>
              </w:rPr>
              <w:t>T</w:t>
            </w:r>
            <w:r w:rsidRPr="00FE2D0B">
              <w:rPr>
                <w:highlight w:val="cyan"/>
                <w:vertAlign w:val="subscript"/>
                <w:lang w:val="it-IT"/>
              </w:rPr>
              <w:t>SMTC_MAX</w:t>
            </w:r>
            <w:r w:rsidRPr="00FE2D0B">
              <w:rPr>
                <w:highlight w:val="cyan"/>
                <w:vertAlign w:val="subscript"/>
                <w:lang w:val="en-US"/>
              </w:rPr>
              <w:t>_multiple_scells</w:t>
            </w:r>
            <w:r w:rsidRPr="00FE2D0B">
              <w:rPr>
                <w:highlight w:val="cyan"/>
                <w:lang w:val="en-US"/>
              </w:rPr>
              <w:t>+T</w:t>
            </w:r>
            <w:r w:rsidRPr="00FE2D0B">
              <w:rPr>
                <w:highlight w:val="cyan"/>
                <w:vertAlign w:val="subscript"/>
                <w:lang w:val="en-US"/>
              </w:rPr>
              <w:t>rs</w:t>
            </w:r>
            <w:r w:rsidRPr="00FE2D0B">
              <w:rPr>
                <w:highlight w:val="cyan"/>
                <w:lang w:val="en-US"/>
              </w:rPr>
              <w:t>*N</w:t>
            </w:r>
            <w:r w:rsidRPr="00FE2D0B">
              <w:rPr>
                <w:highlight w:val="cyan"/>
                <w:vertAlign w:val="subscript"/>
                <w:lang w:val="en-US"/>
              </w:rPr>
              <w:t>1</w:t>
            </w:r>
            <w:r w:rsidRPr="00FE2D0B">
              <w:rPr>
                <w:highlight w:val="cyan"/>
                <w:lang w:val="en-US"/>
              </w:rPr>
              <w:t xml:space="preserve"> +T</w:t>
            </w:r>
            <w:r w:rsidRPr="00FE2D0B">
              <w:rPr>
                <w:highlight w:val="cyan"/>
                <w:vertAlign w:val="subscript"/>
                <w:lang w:val="en-US"/>
              </w:rPr>
              <w:t xml:space="preserve">rs </w:t>
            </w:r>
            <w:r w:rsidRPr="00FE2D0B">
              <w:rPr>
                <w:highlight w:val="cyan"/>
                <w:lang w:val="en-US"/>
              </w:rPr>
              <w:t xml:space="preserve">+5ms </w:t>
            </w:r>
          </w:p>
          <w:p w14:paraId="34BEF78B" w14:textId="77777777" w:rsidR="00DC6F2C" w:rsidRPr="00FE2D0B" w:rsidRDefault="00DC6F2C" w:rsidP="00DC6F2C">
            <w:pPr>
              <w:pStyle w:val="B4"/>
              <w:ind w:leftChars="567"/>
            </w:pPr>
            <w:r w:rsidRPr="00FE2D0B">
              <w:rPr>
                <w:highlight w:val="cyan"/>
              </w:rPr>
              <w:t>Otherwise:</w:t>
            </w:r>
          </w:p>
          <w:p w14:paraId="1D2B5974" w14:textId="77777777" w:rsidR="00DC6F2C" w:rsidRPr="005F4F89" w:rsidRDefault="00DC6F2C" w:rsidP="00DC6F2C">
            <w:pPr>
              <w:pStyle w:val="B4"/>
              <w:ind w:leftChars="567"/>
              <w:rPr>
                <w:lang w:val="en-US"/>
              </w:rPr>
            </w:pPr>
            <w:r w:rsidRPr="005F4F89">
              <w:rPr>
                <w:lang w:val="en-US"/>
              </w:rPr>
              <w:t>T</w:t>
            </w:r>
            <w:r w:rsidRPr="005F4F89">
              <w:rPr>
                <w:vertAlign w:val="subscript"/>
                <w:lang w:val="en-US"/>
              </w:rPr>
              <w:t>activation_time_multiple_scells</w:t>
            </w:r>
            <w:r w:rsidRPr="005F4F89">
              <w:rPr>
                <w:lang w:val="en-US"/>
              </w:rPr>
              <w:t xml:space="preserve"> is:</w:t>
            </w:r>
          </w:p>
          <w:p w14:paraId="23137555" w14:textId="77777777" w:rsidR="00DC6F2C" w:rsidRPr="00EA0D9A" w:rsidRDefault="00DC6F2C" w:rsidP="00DC6F2C">
            <w:pPr>
              <w:pStyle w:val="B4"/>
              <w:rPr>
                <w:lang w:val="en-US" w:eastAsia="zh-CN"/>
              </w:rPr>
            </w:pPr>
            <w:r w:rsidRPr="00EA0D9A">
              <w:rPr>
                <w:lang w:val="en-US" w:eastAsia="zh-CN"/>
              </w:rPr>
              <w:t>-</w:t>
            </w:r>
            <w:r w:rsidRPr="00EA0D9A">
              <w:rPr>
                <w:lang w:val="en-US" w:eastAsia="zh-CN"/>
              </w:rPr>
              <w:tab/>
              <w:t xml:space="preserve">6ms + </w:t>
            </w:r>
            <w:r w:rsidRPr="00EA0D9A">
              <w:rPr>
                <w:lang w:val="en-US"/>
              </w:rPr>
              <w:t>T</w:t>
            </w:r>
            <w:r w:rsidRPr="00EA0D9A">
              <w:rPr>
                <w:vertAlign w:val="subscript"/>
                <w:lang w:val="en-US"/>
              </w:rPr>
              <w:t>FirstSSB_MAX_multiple_scells</w:t>
            </w:r>
            <w:r w:rsidRPr="00EA0D9A">
              <w:rPr>
                <w:lang w:val="en-US"/>
              </w:rPr>
              <w:t xml:space="preserve"> + </w:t>
            </w:r>
            <w:r w:rsidRPr="00EA0D9A">
              <w:rPr>
                <w:lang w:val="it-IT"/>
              </w:rPr>
              <w:t>T</w:t>
            </w:r>
            <w:r w:rsidRPr="00EA0D9A">
              <w:rPr>
                <w:vertAlign w:val="subscript"/>
                <w:lang w:val="it-IT"/>
              </w:rPr>
              <w:t>SMTC_MAX</w:t>
            </w:r>
            <w:r w:rsidRPr="00EA0D9A">
              <w:rPr>
                <w:vertAlign w:val="subscript"/>
                <w:lang w:val="en-US"/>
              </w:rPr>
              <w:t>_multiple_scells</w:t>
            </w:r>
            <w:r w:rsidRPr="00EA0D9A">
              <w:rPr>
                <w:lang w:val="en-US" w:eastAsia="zh-CN"/>
              </w:rPr>
              <w:t xml:space="preserve"> + T</w:t>
            </w:r>
            <w:r w:rsidRPr="00EA0D9A">
              <w:rPr>
                <w:vertAlign w:val="subscript"/>
                <w:lang w:val="en-US" w:eastAsia="zh-CN"/>
              </w:rPr>
              <w:t>rs</w:t>
            </w:r>
            <w:r w:rsidRPr="00EA0D9A">
              <w:rPr>
                <w:lang w:val="en-US"/>
              </w:rPr>
              <w:t>*N</w:t>
            </w:r>
            <w:r w:rsidRPr="00EA0D9A">
              <w:rPr>
                <w:vertAlign w:val="subscript"/>
                <w:lang w:val="en-US"/>
              </w:rPr>
              <w:t>1</w:t>
            </w:r>
            <w:r w:rsidRPr="00EA0D9A">
              <w:rPr>
                <w:lang w:val="en-US" w:eastAsia="zh-CN"/>
              </w:rPr>
              <w:t xml:space="preserve"> + T</w:t>
            </w:r>
            <w:r w:rsidRPr="00EA0D9A">
              <w:rPr>
                <w:vertAlign w:val="subscript"/>
                <w:lang w:val="en-US" w:eastAsia="zh-CN"/>
              </w:rPr>
              <w:t>L1-RSRP,measure</w:t>
            </w:r>
            <w:r w:rsidRPr="00EA0D9A">
              <w:rPr>
                <w:lang w:val="en-US" w:eastAsia="zh-CN"/>
              </w:rPr>
              <w:t xml:space="preserve"> + T</w:t>
            </w:r>
            <w:r w:rsidRPr="00EA0D9A">
              <w:rPr>
                <w:vertAlign w:val="subscript"/>
                <w:lang w:val="en-US" w:eastAsia="zh-CN"/>
              </w:rPr>
              <w:t>L1-RSRP,report</w:t>
            </w:r>
            <w:r w:rsidRPr="00EA0D9A">
              <w:rPr>
                <w:lang w:val="en-US" w:eastAsia="zh-CN"/>
              </w:rPr>
              <w:t xml:space="preserve"> + T</w:t>
            </w:r>
            <w:r w:rsidRPr="00EA0D9A">
              <w:rPr>
                <w:vertAlign w:val="subscript"/>
                <w:lang w:val="en-US" w:eastAsia="zh-CN"/>
              </w:rPr>
              <w:t>HARQ</w:t>
            </w:r>
            <w:r w:rsidRPr="00EA0D9A">
              <w:rPr>
                <w:lang w:val="en-US" w:eastAsia="zh-CN"/>
              </w:rPr>
              <w:t xml:space="preserve"> + max(</w:t>
            </w:r>
            <w:r w:rsidRPr="00EA0D9A">
              <w:t>T</w:t>
            </w:r>
            <w:r w:rsidRPr="00EA0D9A">
              <w:rPr>
                <w:vertAlign w:val="subscript"/>
                <w:lang w:eastAsia="zh-CN"/>
              </w:rPr>
              <w:t>uncertainty_MAC</w:t>
            </w:r>
            <w:r w:rsidRPr="00EA0D9A">
              <w:rPr>
                <w:vertAlign w:val="subscript"/>
              </w:rPr>
              <w:t>_multiple_scells</w:t>
            </w:r>
            <w:r w:rsidRPr="00EA0D9A">
              <w:rPr>
                <w:lang w:val="en-US" w:eastAsia="zh-CN"/>
              </w:rPr>
              <w:t xml:space="preserve"> + T</w:t>
            </w:r>
            <w:r w:rsidRPr="00EA0D9A">
              <w:rPr>
                <w:vertAlign w:val="subscript"/>
                <w:lang w:val="en-US" w:eastAsia="zh-CN"/>
              </w:rPr>
              <w:t>FineTiming</w:t>
            </w:r>
            <w:r w:rsidRPr="00EA0D9A">
              <w:rPr>
                <w:lang w:val="en-US" w:eastAsia="zh-CN"/>
              </w:rPr>
              <w:t xml:space="preserve"> + 2ms, </w:t>
            </w:r>
            <w:r w:rsidRPr="00EA0D9A">
              <w:t>T</w:t>
            </w:r>
            <w:r w:rsidRPr="00EA0D9A">
              <w:rPr>
                <w:vertAlign w:val="subscript"/>
                <w:lang w:eastAsia="zh-CN"/>
              </w:rPr>
              <w:t>uncertainty_SP</w:t>
            </w:r>
            <w:r w:rsidRPr="00EA0D9A">
              <w:rPr>
                <w:vertAlign w:val="subscript"/>
              </w:rPr>
              <w:t>_multiple_scells</w:t>
            </w:r>
            <w:r w:rsidRPr="00EA0D9A">
              <w:rPr>
                <w:lang w:val="en-US" w:eastAsia="zh-CN"/>
              </w:rPr>
              <w:t>), if semi-persistent CSI-RS is used for CSI reporting,</w:t>
            </w:r>
          </w:p>
          <w:p w14:paraId="3C890E94" w14:textId="77777777" w:rsidR="00DC6F2C" w:rsidRPr="00EA0D9A" w:rsidRDefault="00DC6F2C" w:rsidP="00DC6F2C">
            <w:pPr>
              <w:pStyle w:val="B4"/>
              <w:rPr>
                <w:lang w:val="en-US" w:eastAsia="zh-CN"/>
              </w:rPr>
            </w:pPr>
            <w:r w:rsidRPr="00EA0D9A">
              <w:rPr>
                <w:lang w:val="en-US" w:eastAsia="zh-CN"/>
              </w:rPr>
              <w:t>-</w:t>
            </w:r>
            <w:r w:rsidRPr="00EA0D9A">
              <w:rPr>
                <w:lang w:val="en-US" w:eastAsia="zh-CN"/>
              </w:rPr>
              <w:tab/>
              <w:t xml:space="preserve">3ms + </w:t>
            </w:r>
            <w:r w:rsidRPr="00EA0D9A">
              <w:rPr>
                <w:lang w:val="en-US"/>
              </w:rPr>
              <w:t>T</w:t>
            </w:r>
            <w:r w:rsidRPr="00EA0D9A">
              <w:rPr>
                <w:vertAlign w:val="subscript"/>
                <w:lang w:val="en-US"/>
              </w:rPr>
              <w:t>FirstSSB_MAX_multiple_scells</w:t>
            </w:r>
            <w:r w:rsidRPr="00EA0D9A">
              <w:rPr>
                <w:lang w:val="en-US"/>
              </w:rPr>
              <w:t xml:space="preserve"> + </w:t>
            </w:r>
            <w:r w:rsidRPr="00EA0D9A">
              <w:rPr>
                <w:lang w:val="it-IT"/>
              </w:rPr>
              <w:t>T</w:t>
            </w:r>
            <w:r w:rsidRPr="00EA0D9A">
              <w:rPr>
                <w:vertAlign w:val="subscript"/>
                <w:lang w:val="it-IT"/>
              </w:rPr>
              <w:t>SMTC_MAX</w:t>
            </w:r>
            <w:r w:rsidRPr="00EA0D9A">
              <w:rPr>
                <w:vertAlign w:val="subscript"/>
                <w:lang w:val="en-US"/>
              </w:rPr>
              <w:t>_multiple_scells</w:t>
            </w:r>
            <w:r w:rsidRPr="00EA0D9A">
              <w:rPr>
                <w:lang w:val="en-US" w:eastAsia="zh-CN"/>
              </w:rPr>
              <w:t xml:space="preserve"> + T</w:t>
            </w:r>
            <w:r w:rsidRPr="00EA0D9A">
              <w:rPr>
                <w:vertAlign w:val="subscript"/>
                <w:lang w:val="en-US" w:eastAsia="zh-CN"/>
              </w:rPr>
              <w:t>rs</w:t>
            </w:r>
            <w:r w:rsidRPr="00EA0D9A">
              <w:rPr>
                <w:lang w:val="en-US"/>
              </w:rPr>
              <w:t>*N</w:t>
            </w:r>
            <w:r w:rsidRPr="00EA0D9A">
              <w:rPr>
                <w:vertAlign w:val="subscript"/>
                <w:lang w:val="en-US"/>
              </w:rPr>
              <w:t>1</w:t>
            </w:r>
            <w:r w:rsidRPr="00EA0D9A">
              <w:rPr>
                <w:lang w:val="en-US" w:eastAsia="zh-CN"/>
              </w:rPr>
              <w:t xml:space="preserve"> + T</w:t>
            </w:r>
            <w:r w:rsidRPr="00EA0D9A">
              <w:rPr>
                <w:vertAlign w:val="subscript"/>
                <w:lang w:val="en-US" w:eastAsia="zh-CN"/>
              </w:rPr>
              <w:t>L1-RSRP,measure</w:t>
            </w:r>
            <w:r w:rsidRPr="00EA0D9A">
              <w:rPr>
                <w:lang w:val="en-US" w:eastAsia="zh-CN"/>
              </w:rPr>
              <w:t xml:space="preserve"> + T</w:t>
            </w:r>
            <w:r w:rsidRPr="00EA0D9A">
              <w:rPr>
                <w:vertAlign w:val="subscript"/>
                <w:lang w:val="en-US" w:eastAsia="zh-CN"/>
              </w:rPr>
              <w:t>L1-RSRP,report</w:t>
            </w:r>
            <w:r w:rsidRPr="00EA0D9A">
              <w:rPr>
                <w:lang w:val="en-US" w:eastAsia="zh-CN"/>
              </w:rPr>
              <w:t xml:space="preserve"> + max(T</w:t>
            </w:r>
            <w:r w:rsidRPr="00EA0D9A">
              <w:rPr>
                <w:vertAlign w:val="subscript"/>
                <w:lang w:val="en-US" w:eastAsia="zh-CN"/>
              </w:rPr>
              <w:t>HARQ</w:t>
            </w:r>
            <w:r w:rsidRPr="00EA0D9A">
              <w:rPr>
                <w:lang w:val="en-US" w:eastAsia="zh-CN"/>
              </w:rPr>
              <w:t xml:space="preserve"> + </w:t>
            </w:r>
            <w:r w:rsidRPr="00EA0D9A">
              <w:t>T</w:t>
            </w:r>
            <w:r w:rsidRPr="00EA0D9A">
              <w:rPr>
                <w:vertAlign w:val="subscript"/>
                <w:lang w:eastAsia="zh-CN"/>
              </w:rPr>
              <w:t>uncertainty_MAC</w:t>
            </w:r>
            <w:r w:rsidRPr="00EA0D9A">
              <w:rPr>
                <w:vertAlign w:val="subscript"/>
              </w:rPr>
              <w:t>_multiple_scells</w:t>
            </w:r>
            <w:r w:rsidRPr="00EA0D9A">
              <w:rPr>
                <w:lang w:val="en-US" w:eastAsia="zh-CN"/>
              </w:rPr>
              <w:t xml:space="preserve"> + 5ms + T</w:t>
            </w:r>
            <w:r w:rsidRPr="00EA0D9A">
              <w:rPr>
                <w:vertAlign w:val="subscript"/>
                <w:lang w:val="en-US" w:eastAsia="zh-CN"/>
              </w:rPr>
              <w:t>FineTiming</w:t>
            </w:r>
            <w:r w:rsidRPr="00EA0D9A">
              <w:rPr>
                <w:lang w:val="en-US" w:eastAsia="zh-CN"/>
              </w:rPr>
              <w:t xml:space="preserve">, </w:t>
            </w:r>
            <w:r w:rsidRPr="00EA0D9A">
              <w:t>T</w:t>
            </w:r>
            <w:r w:rsidRPr="00EA0D9A">
              <w:rPr>
                <w:vertAlign w:val="subscript"/>
                <w:lang w:eastAsia="zh-CN"/>
              </w:rPr>
              <w:t>uncertainty_RRC</w:t>
            </w:r>
            <w:r w:rsidRPr="00EA0D9A">
              <w:rPr>
                <w:vertAlign w:val="subscript"/>
              </w:rPr>
              <w:t>_multiple_scells</w:t>
            </w:r>
            <w:r w:rsidRPr="00EA0D9A">
              <w:rPr>
                <w:lang w:val="en-US" w:eastAsia="zh-CN"/>
              </w:rPr>
              <w:t xml:space="preserve"> + T</w:t>
            </w:r>
            <w:r w:rsidRPr="00EA0D9A">
              <w:rPr>
                <w:vertAlign w:val="subscript"/>
                <w:lang w:val="en-US" w:eastAsia="zh-CN"/>
              </w:rPr>
              <w:t>RRC_delay</w:t>
            </w:r>
            <w:r w:rsidRPr="00EA0D9A">
              <w:rPr>
                <w:lang w:val="en-US" w:eastAsia="zh-CN"/>
              </w:rPr>
              <w:t>), if periodic CSI-RS is used for CSI reporting.</w:t>
            </w:r>
          </w:p>
          <w:p w14:paraId="71010F4A" w14:textId="77777777" w:rsidR="00DC6F2C" w:rsidRPr="00FE2D0B" w:rsidRDefault="00DC6F2C" w:rsidP="00DC6F2C">
            <w:pPr>
              <w:pStyle w:val="B4"/>
              <w:ind w:left="650" w:firstLine="284"/>
              <w:rPr>
                <w:strike/>
              </w:rPr>
            </w:pPr>
            <w:r w:rsidRPr="00FE2D0B">
              <w:rPr>
                <w:strike/>
                <w:highlight w:val="cyan"/>
                <w:lang w:val="en-US"/>
              </w:rPr>
              <w:t xml:space="preserve">-    </w:t>
            </w:r>
            <w:r w:rsidRPr="00FE2D0B">
              <w:rPr>
                <w:strike/>
                <w:highlight w:val="cyan"/>
                <w:lang w:val="en-CA"/>
              </w:rPr>
              <w:t xml:space="preserve">otherwise, </w:t>
            </w:r>
            <w:r w:rsidRPr="00FE2D0B">
              <w:rPr>
                <w:strike/>
                <w:highlight w:val="cyan"/>
                <w:lang w:val="en-US"/>
              </w:rPr>
              <w:t>T</w:t>
            </w:r>
            <w:r w:rsidRPr="00FE2D0B">
              <w:rPr>
                <w:strike/>
                <w:highlight w:val="cyan"/>
                <w:vertAlign w:val="subscript"/>
                <w:lang w:val="en-US"/>
              </w:rPr>
              <w:t>FirstSSB_MAX_multiple_scells</w:t>
            </w:r>
            <w:r w:rsidRPr="00FE2D0B">
              <w:rPr>
                <w:strike/>
                <w:highlight w:val="cyan"/>
                <w:lang w:val="en-US"/>
              </w:rPr>
              <w:t xml:space="preserve"> + </w:t>
            </w:r>
            <w:r w:rsidRPr="00FE2D0B">
              <w:rPr>
                <w:strike/>
                <w:highlight w:val="cyan"/>
                <w:lang w:val="it-IT"/>
              </w:rPr>
              <w:t>T</w:t>
            </w:r>
            <w:r w:rsidRPr="00FE2D0B">
              <w:rPr>
                <w:strike/>
                <w:highlight w:val="cyan"/>
                <w:vertAlign w:val="subscript"/>
                <w:lang w:val="it-IT"/>
              </w:rPr>
              <w:t>SMTC_MAX</w:t>
            </w:r>
            <w:r w:rsidRPr="00FE2D0B">
              <w:rPr>
                <w:strike/>
                <w:highlight w:val="cyan"/>
                <w:vertAlign w:val="subscript"/>
                <w:lang w:val="en-US"/>
              </w:rPr>
              <w:t>_multiple_scells</w:t>
            </w:r>
            <w:r w:rsidRPr="00FE2D0B">
              <w:rPr>
                <w:strike/>
                <w:highlight w:val="cyan"/>
                <w:lang w:val="en-US"/>
              </w:rPr>
              <w:t>+T</w:t>
            </w:r>
            <w:r w:rsidRPr="00FE2D0B">
              <w:rPr>
                <w:strike/>
                <w:highlight w:val="cyan"/>
                <w:vertAlign w:val="subscript"/>
                <w:lang w:val="en-US"/>
              </w:rPr>
              <w:t>rs</w:t>
            </w:r>
            <w:r w:rsidRPr="00FE2D0B">
              <w:rPr>
                <w:strike/>
                <w:highlight w:val="cyan"/>
                <w:lang w:val="en-US"/>
              </w:rPr>
              <w:t>*N</w:t>
            </w:r>
            <w:r w:rsidRPr="00FE2D0B">
              <w:rPr>
                <w:strike/>
                <w:highlight w:val="cyan"/>
                <w:vertAlign w:val="subscript"/>
                <w:lang w:val="en-US"/>
              </w:rPr>
              <w:t>1</w:t>
            </w:r>
            <w:r w:rsidRPr="00FE2D0B">
              <w:rPr>
                <w:strike/>
                <w:highlight w:val="cyan"/>
                <w:lang w:val="en-US"/>
              </w:rPr>
              <w:t xml:space="preserve"> +T</w:t>
            </w:r>
            <w:r w:rsidRPr="00FE2D0B">
              <w:rPr>
                <w:strike/>
                <w:highlight w:val="cyan"/>
                <w:vertAlign w:val="subscript"/>
                <w:lang w:val="en-US"/>
              </w:rPr>
              <w:t xml:space="preserve">rs </w:t>
            </w:r>
            <w:r w:rsidRPr="00FE2D0B">
              <w:rPr>
                <w:strike/>
                <w:highlight w:val="cyan"/>
                <w:lang w:val="en-US"/>
              </w:rPr>
              <w:t>+5ms</w:t>
            </w:r>
            <w:r w:rsidRPr="00FE2D0B">
              <w:rPr>
                <w:strike/>
                <w:lang w:val="en-US"/>
              </w:rPr>
              <w:t xml:space="preserve"> </w:t>
            </w:r>
          </w:p>
          <w:p w14:paraId="0506BA0C" w14:textId="50B48DAE" w:rsidR="00DC6F2C" w:rsidRDefault="00DC6F2C" w:rsidP="00DC6F2C">
            <w:pPr>
              <w:spacing w:after="120"/>
              <w:rPr>
                <w:rFonts w:eastAsiaTheme="minorEastAsia"/>
                <w:color w:val="0070C0"/>
                <w:lang w:val="en-US" w:eastAsia="zh-CN"/>
              </w:rPr>
            </w:pPr>
            <w:r>
              <w:rPr>
                <w:rFonts w:eastAsiaTheme="minorEastAsia"/>
                <w:color w:val="0070C0"/>
                <w:lang w:eastAsia="zh-CN"/>
              </w:rPr>
              <w:t>Revised version will be uploaded</w:t>
            </w:r>
          </w:p>
        </w:tc>
      </w:tr>
      <w:tr w:rsidR="0055713B" w14:paraId="07C17ACB" w14:textId="77777777" w:rsidTr="00151995">
        <w:tc>
          <w:tcPr>
            <w:tcW w:w="1233" w:type="dxa"/>
            <w:vMerge w:val="restart"/>
          </w:tcPr>
          <w:p w14:paraId="455B169F" w14:textId="44A74234" w:rsidR="0055713B" w:rsidRDefault="0055713B" w:rsidP="0055713B">
            <w:pPr>
              <w:spacing w:after="120"/>
              <w:rPr>
                <w:rFonts w:eastAsiaTheme="minorEastAsia"/>
                <w:color w:val="0070C0"/>
                <w:lang w:val="en-US" w:eastAsia="zh-CN"/>
              </w:rPr>
            </w:pPr>
            <w:r w:rsidRPr="009468B0">
              <w:rPr>
                <w:rFonts w:eastAsiaTheme="minorEastAsia"/>
                <w:color w:val="0070C0"/>
                <w:lang w:val="en-US" w:eastAsia="zh-CN"/>
              </w:rPr>
              <w:t>R4-2209201</w:t>
            </w:r>
            <w:r>
              <w:rPr>
                <w:rFonts w:eastAsiaTheme="minorEastAsia"/>
                <w:color w:val="0070C0"/>
                <w:lang w:val="en-US" w:eastAsia="zh-CN"/>
              </w:rPr>
              <w:t xml:space="preserve"> (HW)</w:t>
            </w:r>
          </w:p>
        </w:tc>
        <w:tc>
          <w:tcPr>
            <w:tcW w:w="8398" w:type="dxa"/>
          </w:tcPr>
          <w:p w14:paraId="527FB14B" w14:textId="5FA3AD44" w:rsidR="0055713B" w:rsidRDefault="0055713B" w:rsidP="0055713B">
            <w:pPr>
              <w:spacing w:after="120"/>
              <w:rPr>
                <w:rFonts w:eastAsiaTheme="minorEastAsia"/>
                <w:color w:val="0070C0"/>
                <w:lang w:val="en-US" w:eastAsia="zh-CN"/>
              </w:rPr>
            </w:pPr>
            <w:r w:rsidRPr="009468B0">
              <w:rPr>
                <w:rFonts w:eastAsiaTheme="minorEastAsia"/>
                <w:color w:val="0070C0"/>
                <w:lang w:val="en-US" w:eastAsia="zh-CN"/>
              </w:rPr>
              <w:t>CR on CGI reading requirements R16</w:t>
            </w:r>
          </w:p>
        </w:tc>
      </w:tr>
      <w:tr w:rsidR="0055713B" w:rsidRPr="0013334D" w14:paraId="009A4D79" w14:textId="77777777" w:rsidTr="00151995">
        <w:trPr>
          <w:trHeight w:val="710"/>
        </w:trPr>
        <w:tc>
          <w:tcPr>
            <w:tcW w:w="1233" w:type="dxa"/>
            <w:vMerge/>
          </w:tcPr>
          <w:p w14:paraId="24906A7B" w14:textId="77777777" w:rsidR="0055713B" w:rsidRDefault="0055713B" w:rsidP="0055713B">
            <w:pPr>
              <w:spacing w:after="120"/>
              <w:rPr>
                <w:rFonts w:eastAsiaTheme="minorEastAsia"/>
                <w:color w:val="0070C0"/>
                <w:lang w:val="en-US" w:eastAsia="zh-CN"/>
              </w:rPr>
            </w:pPr>
          </w:p>
        </w:tc>
        <w:tc>
          <w:tcPr>
            <w:tcW w:w="8398" w:type="dxa"/>
          </w:tcPr>
          <w:p w14:paraId="7B67B617" w14:textId="77777777" w:rsidR="0055713B" w:rsidRDefault="0055713B" w:rsidP="0055713B">
            <w:pPr>
              <w:spacing w:after="120"/>
              <w:rPr>
                <w:rFonts w:eastAsia="PMingLiU"/>
                <w:color w:val="0070C0"/>
                <w:lang w:val="en-US" w:eastAsia="zh-TW"/>
              </w:rPr>
            </w:pPr>
            <w:r>
              <w:rPr>
                <w:rFonts w:eastAsia="PMingLiU" w:hint="eastAsia"/>
                <w:color w:val="0070C0"/>
                <w:lang w:val="en-US" w:eastAsia="zh-TW"/>
              </w:rPr>
              <w:t>M</w:t>
            </w:r>
            <w:r>
              <w:rPr>
                <w:rFonts w:eastAsia="PMingLiU"/>
                <w:color w:val="0070C0"/>
                <w:lang w:val="en-US" w:eastAsia="zh-TW"/>
              </w:rPr>
              <w:t xml:space="preserve">TK: generally fine. But, we would like to know why is 20 ms </w:t>
            </w:r>
            <w:r>
              <w:rPr>
                <w:rFonts w:eastAsia="PMingLiU" w:hint="eastAsia"/>
                <w:color w:val="0070C0"/>
                <w:lang w:val="en-US" w:eastAsia="zh-TW"/>
              </w:rPr>
              <w:t>w</w:t>
            </w:r>
            <w:r>
              <w:rPr>
                <w:rFonts w:eastAsia="PMingLiU"/>
                <w:color w:val="0070C0"/>
                <w:lang w:val="en-US" w:eastAsia="zh-TW"/>
              </w:rPr>
              <w:t>hen SSB and RMSI CORESET multiplexing pattern is 1.</w:t>
            </w:r>
          </w:p>
          <w:p w14:paraId="7793B120" w14:textId="77777777" w:rsidR="00354605" w:rsidRDefault="00354605" w:rsidP="00354605">
            <w:pPr>
              <w:spacing w:after="120"/>
              <w:rPr>
                <w:rFonts w:eastAsiaTheme="minorEastAsia"/>
                <w:color w:val="0070C0"/>
                <w:lang w:val="en-US" w:eastAsia="zh-CN"/>
              </w:rPr>
            </w:pPr>
            <w:r>
              <w:rPr>
                <w:rFonts w:eastAsia="PMingLiU"/>
                <w:color w:val="0070C0"/>
                <w:lang w:val="en-US" w:eastAsia="zh-TW"/>
              </w:rPr>
              <w:t>Huawei:</w:t>
            </w:r>
            <w:r>
              <w:rPr>
                <w:rFonts w:eastAsiaTheme="minorEastAsia" w:hint="eastAsia"/>
                <w:color w:val="0070C0"/>
                <w:lang w:val="en-US" w:eastAsia="zh-CN"/>
              </w:rPr>
              <w:t xml:space="preserve"> </w:t>
            </w:r>
            <w:r>
              <w:rPr>
                <w:rFonts w:eastAsiaTheme="minorEastAsia"/>
                <w:color w:val="0070C0"/>
                <w:lang w:val="en-US" w:eastAsia="zh-CN"/>
              </w:rPr>
              <w:t>thanks MTK for the comments</w:t>
            </w:r>
          </w:p>
          <w:p w14:paraId="216EFACB" w14:textId="60557FF6" w:rsidR="00354605" w:rsidRDefault="00354605" w:rsidP="00354605">
            <w:pPr>
              <w:spacing w:after="120"/>
              <w:rPr>
                <w:rFonts w:eastAsiaTheme="minorEastAsia"/>
                <w:color w:val="0070C0"/>
                <w:lang w:val="en-US" w:eastAsia="zh-CN"/>
              </w:rPr>
            </w:pPr>
            <w:r>
              <w:rPr>
                <w:rFonts w:eastAsiaTheme="minorEastAsia"/>
                <w:color w:val="0070C0"/>
                <w:lang w:val="en-US" w:eastAsia="zh-CN"/>
              </w:rPr>
              <w:t>To MTK, 20ms is the default RMSI scheduling periodicity for multiplexing pattern 1 according to the following texts from 38.331</w:t>
            </w:r>
          </w:p>
          <w:p w14:paraId="3997FF89" w14:textId="77777777" w:rsidR="00354605" w:rsidRPr="00A908F6" w:rsidRDefault="00354605" w:rsidP="00354605">
            <w:pPr>
              <w:pStyle w:val="B1"/>
            </w:pPr>
            <w:r w:rsidRPr="00A908F6">
              <w:t xml:space="preserve">the </w:t>
            </w:r>
            <w:r w:rsidRPr="00A908F6">
              <w:rPr>
                <w:i/>
              </w:rPr>
              <w:t>SIB1</w:t>
            </w:r>
            <w:r w:rsidRPr="00A908F6">
              <w:t xml:space="preserve"> is transmitted on the DL-SCH with a periodicity of 160 ms and variable transmission repetition periodicity within 160 ms as specified in TS 38.213 [13], clause 13. The default transmission repetition periodicity of </w:t>
            </w:r>
            <w:r w:rsidRPr="00A908F6">
              <w:rPr>
                <w:i/>
              </w:rPr>
              <w:t>SIB1</w:t>
            </w:r>
            <w:r w:rsidRPr="00A908F6">
              <w:t xml:space="preserve"> is 20 ms but the actual transmission repetition periodicity is up to network implementation. </w:t>
            </w:r>
            <w:r w:rsidRPr="00A853AC">
              <w:rPr>
                <w:highlight w:val="yellow"/>
              </w:rPr>
              <w:t xml:space="preserve">For SSB and CORESET multiplexing pattern 1, </w:t>
            </w:r>
            <w:r w:rsidRPr="00A853AC">
              <w:rPr>
                <w:i/>
                <w:highlight w:val="yellow"/>
              </w:rPr>
              <w:t>SIB1</w:t>
            </w:r>
            <w:r w:rsidRPr="00A853AC">
              <w:rPr>
                <w:highlight w:val="yellow"/>
              </w:rPr>
              <w:t xml:space="preserve"> repetition transmission period is 20 ms.</w:t>
            </w:r>
            <w:r w:rsidRPr="00A908F6">
              <w:t xml:space="preserve"> For SSB and CORESET multiplexing pattern 2/3, </w:t>
            </w:r>
            <w:r w:rsidRPr="00A908F6">
              <w:rPr>
                <w:i/>
              </w:rPr>
              <w:t>SIB1</w:t>
            </w:r>
            <w:r w:rsidRPr="00A908F6">
              <w:t xml:space="preserve"> transmission repetition period is the same as the SSB period (TS 38.213 [13], clause 13). </w:t>
            </w:r>
            <w:r w:rsidRPr="00A908F6">
              <w:rPr>
                <w:i/>
              </w:rPr>
              <w:t>SIB1</w:t>
            </w:r>
            <w:r w:rsidRPr="00A908F6">
              <w:t xml:space="preserve"> includes information regarding the availability and scheduling (e.g. mapping of SIBs to SI message, periodicity, SI-window size) of other SIBs with an indication whether one or more SIBs are only provided on-demand and, in that case, the configuration needed by the UE to perform the SI request. </w:t>
            </w:r>
            <w:r w:rsidRPr="00A908F6">
              <w:rPr>
                <w:i/>
              </w:rPr>
              <w:t>SIB1</w:t>
            </w:r>
            <w:r w:rsidRPr="00A908F6">
              <w:t xml:space="preserve"> is cell-specific SIB;</w:t>
            </w:r>
          </w:p>
          <w:p w14:paraId="2BEC13C0" w14:textId="26CF0569" w:rsidR="00354605" w:rsidRDefault="00354605" w:rsidP="0055713B">
            <w:pPr>
              <w:spacing w:after="120"/>
              <w:rPr>
                <w:rFonts w:eastAsiaTheme="minorEastAsia"/>
                <w:color w:val="0070C0"/>
                <w:lang w:val="en-US" w:eastAsia="zh-CN"/>
              </w:rPr>
            </w:pPr>
            <w:r>
              <w:rPr>
                <w:rFonts w:eastAsiaTheme="minorEastAsia"/>
                <w:color w:val="0070C0"/>
                <w:lang w:val="en-US" w:eastAsia="zh-CN"/>
              </w:rPr>
              <w:t xml:space="preserve">In addition, the interruption requirements </w:t>
            </w:r>
            <w:r w:rsidR="00A61E93">
              <w:rPr>
                <w:rFonts w:eastAsiaTheme="minorEastAsia"/>
                <w:color w:val="0070C0"/>
                <w:lang w:val="en-US" w:eastAsia="zh-CN"/>
              </w:rPr>
              <w:t xml:space="preserve">e.g. in </w:t>
            </w:r>
            <w:r w:rsidR="00A61E93">
              <w:rPr>
                <w:rFonts w:eastAsia="Calibri"/>
              </w:rPr>
              <w:t>8.2.2.2.14 are also defined based on 20ms assumption.</w:t>
            </w:r>
          </w:p>
          <w:p w14:paraId="170AE563" w14:textId="77777777" w:rsidR="00A61E93" w:rsidRDefault="00A61E93" w:rsidP="00A61E93">
            <w:pPr>
              <w:pStyle w:val="B1"/>
            </w:pPr>
            <w:r>
              <w:t>-</w:t>
            </w:r>
            <w:r>
              <w:tab/>
              <w:t>K1 = 6 for the target cell carrier frequency on FR1 and K1 = 25 for the target cell carrier frequency on FR2, and</w:t>
            </w:r>
          </w:p>
          <w:p w14:paraId="180ED199" w14:textId="6F0F5BF7" w:rsidR="00A61E93" w:rsidRDefault="00A61E93" w:rsidP="00A61E93">
            <w:pPr>
              <w:pStyle w:val="B1"/>
            </w:pPr>
            <w:r w:rsidRPr="00A61E93">
              <w:rPr>
                <w:highlight w:val="yellow"/>
              </w:rPr>
              <w:t>-</w:t>
            </w:r>
            <w:r w:rsidRPr="00A61E93">
              <w:rPr>
                <w:highlight w:val="yellow"/>
              </w:rPr>
              <w:tab/>
              <w:t>L1 = T</w:t>
            </w:r>
            <w:r w:rsidRPr="00A61E93">
              <w:rPr>
                <w:highlight w:val="yellow"/>
                <w:vertAlign w:val="subscript"/>
              </w:rPr>
              <w:t>SIB1</w:t>
            </w:r>
            <w:r w:rsidRPr="00A61E93">
              <w:rPr>
                <w:highlight w:val="yellow"/>
              </w:rPr>
              <w:t>/20 and</w:t>
            </w:r>
          </w:p>
          <w:p w14:paraId="0B8B8AC4" w14:textId="77777777" w:rsidR="00A61E93" w:rsidRDefault="00A61E93" w:rsidP="00A61E93">
            <w:pPr>
              <w:pStyle w:val="B1"/>
            </w:pPr>
            <w:r>
              <w:t>-</w:t>
            </w:r>
            <w:r>
              <w:tab/>
              <w:t xml:space="preserve">L2 = </w:t>
            </w:r>
            <w:r w:rsidRPr="00BE78B0">
              <w:t>T</w:t>
            </w:r>
            <w:r>
              <w:rPr>
                <w:vertAlign w:val="subscript"/>
              </w:rPr>
              <w:t>SIB1</w:t>
            </w:r>
            <w:r>
              <w:t>/</w:t>
            </w:r>
            <w:r>
              <w:rPr>
                <w:lang w:eastAsia="ko-KR"/>
              </w:rPr>
              <w:t>T</w:t>
            </w:r>
            <w:r>
              <w:rPr>
                <w:vertAlign w:val="subscript"/>
                <w:lang w:eastAsia="ko-KR"/>
              </w:rPr>
              <w:t>SMTC</w:t>
            </w:r>
            <w:r>
              <w:rPr>
                <w:lang w:eastAsia="ko-KR"/>
              </w:rPr>
              <w:t>, where T</w:t>
            </w:r>
            <w:r>
              <w:rPr>
                <w:vertAlign w:val="subscript"/>
                <w:lang w:eastAsia="ko-KR"/>
              </w:rPr>
              <w:t>SMTC</w:t>
            </w:r>
            <w:r>
              <w:rPr>
                <w:lang w:eastAsia="ko-KR"/>
              </w:rPr>
              <w:t xml:space="preserve"> is the periodicity of the SMTC occasion configured for the target cell carrier</w:t>
            </w:r>
            <w:r>
              <w:t>.</w:t>
            </w:r>
          </w:p>
          <w:p w14:paraId="5351B504" w14:textId="107D9F5F" w:rsidR="00A61E93" w:rsidRPr="009468B0" w:rsidRDefault="00DC6F2C" w:rsidP="0055713B">
            <w:pPr>
              <w:spacing w:after="120"/>
              <w:rPr>
                <w:rFonts w:eastAsiaTheme="minorEastAsia"/>
                <w:color w:val="0070C0"/>
                <w:lang w:val="en-US" w:eastAsia="zh-CN"/>
              </w:rPr>
            </w:pPr>
            <w:r>
              <w:rPr>
                <w:rFonts w:eastAsiaTheme="minorEastAsia"/>
                <w:color w:val="0070C0"/>
                <w:lang w:val="en-US" w:eastAsia="zh-CN"/>
              </w:rPr>
              <w:t>Nokia: OK</w:t>
            </w:r>
          </w:p>
        </w:tc>
      </w:tr>
      <w:tr w:rsidR="0055713B" w14:paraId="699084A3" w14:textId="77777777" w:rsidTr="009468B0">
        <w:tc>
          <w:tcPr>
            <w:tcW w:w="1233" w:type="dxa"/>
            <w:vMerge w:val="restart"/>
          </w:tcPr>
          <w:p w14:paraId="536FB6A9" w14:textId="007709FD" w:rsidR="0055713B" w:rsidRDefault="0055713B" w:rsidP="0055713B">
            <w:pPr>
              <w:spacing w:after="120"/>
              <w:rPr>
                <w:rFonts w:eastAsiaTheme="minorEastAsia"/>
                <w:color w:val="0070C0"/>
                <w:lang w:val="en-US" w:eastAsia="zh-CN"/>
              </w:rPr>
            </w:pPr>
            <w:r w:rsidRPr="009468B0">
              <w:rPr>
                <w:rFonts w:eastAsiaTheme="minorEastAsia"/>
                <w:color w:val="0070C0"/>
                <w:lang w:val="en-US" w:eastAsia="zh-CN"/>
              </w:rPr>
              <w:t>R4-2207946</w:t>
            </w:r>
            <w:r>
              <w:rPr>
                <w:rFonts w:eastAsiaTheme="minorEastAsia"/>
                <w:color w:val="0070C0"/>
                <w:lang w:val="en-US" w:eastAsia="zh-CN"/>
              </w:rPr>
              <w:t xml:space="preserve"> (QC)</w:t>
            </w:r>
          </w:p>
        </w:tc>
        <w:tc>
          <w:tcPr>
            <w:tcW w:w="8398" w:type="dxa"/>
          </w:tcPr>
          <w:p w14:paraId="7FBF50ED" w14:textId="71C6E468" w:rsidR="0055713B" w:rsidRDefault="0055713B" w:rsidP="0055713B">
            <w:pPr>
              <w:spacing w:after="120"/>
              <w:rPr>
                <w:rFonts w:eastAsiaTheme="minorEastAsia"/>
                <w:color w:val="0070C0"/>
                <w:lang w:val="en-US" w:eastAsia="zh-CN"/>
              </w:rPr>
            </w:pPr>
            <w:r w:rsidRPr="009468B0">
              <w:rPr>
                <w:rFonts w:eastAsiaTheme="minorEastAsia"/>
                <w:color w:val="0070C0"/>
                <w:lang w:val="en-US" w:eastAsia="zh-CN"/>
              </w:rPr>
              <w:t>draft Cat-F CR (R16) to SCell Activation Core NR-U</w:t>
            </w:r>
          </w:p>
        </w:tc>
      </w:tr>
      <w:tr w:rsidR="0055713B" w:rsidRPr="00151995" w14:paraId="5C92A281" w14:textId="77777777" w:rsidTr="009468B0">
        <w:trPr>
          <w:trHeight w:val="710"/>
        </w:trPr>
        <w:tc>
          <w:tcPr>
            <w:tcW w:w="1233" w:type="dxa"/>
            <w:vMerge/>
          </w:tcPr>
          <w:p w14:paraId="683D5AD2" w14:textId="77777777" w:rsidR="0055713B" w:rsidRDefault="0055713B" w:rsidP="0055713B">
            <w:pPr>
              <w:spacing w:after="120"/>
              <w:rPr>
                <w:rFonts w:eastAsiaTheme="minorEastAsia"/>
                <w:color w:val="0070C0"/>
                <w:lang w:val="en-US" w:eastAsia="zh-CN"/>
              </w:rPr>
            </w:pPr>
          </w:p>
        </w:tc>
        <w:tc>
          <w:tcPr>
            <w:tcW w:w="8398" w:type="dxa"/>
          </w:tcPr>
          <w:p w14:paraId="7C7114AC" w14:textId="77777777" w:rsidR="0055713B" w:rsidRDefault="0055713B" w:rsidP="0055713B">
            <w:pPr>
              <w:spacing w:after="120"/>
              <w:rPr>
                <w:rFonts w:eastAsia="PMingLiU"/>
                <w:color w:val="0070C0"/>
                <w:lang w:val="en-US" w:eastAsia="zh-TW"/>
              </w:rPr>
            </w:pPr>
            <w:r w:rsidRPr="00B232D6">
              <w:rPr>
                <w:rFonts w:eastAsia="PMingLiU"/>
                <w:color w:val="0070C0"/>
                <w:lang w:val="en-US" w:eastAsia="zh-TW"/>
              </w:rPr>
              <w:t>MTK: OK</w:t>
            </w:r>
            <w:r>
              <w:rPr>
                <w:rFonts w:eastAsia="PMingLiU" w:hint="eastAsia"/>
                <w:color w:val="0070C0"/>
                <w:lang w:val="en-US" w:eastAsia="zh-TW"/>
              </w:rPr>
              <w:t>,</w:t>
            </w:r>
            <w:r>
              <w:rPr>
                <w:rFonts w:eastAsia="PMingLiU"/>
                <w:color w:val="0070C0"/>
                <w:lang w:val="en-US" w:eastAsia="zh-TW"/>
              </w:rPr>
              <w:t xml:space="preserve"> same change as R15 Core</w:t>
            </w:r>
          </w:p>
          <w:p w14:paraId="14D222ED" w14:textId="1932F33D" w:rsidR="00DC6F2C" w:rsidRPr="00151995" w:rsidRDefault="00DC6F2C" w:rsidP="0055713B">
            <w:pPr>
              <w:spacing w:after="120"/>
              <w:rPr>
                <w:rFonts w:eastAsiaTheme="minorEastAsia"/>
                <w:color w:val="0070C0"/>
                <w:lang w:val="en-US" w:eastAsia="zh-CN"/>
              </w:rPr>
            </w:pPr>
            <w:r>
              <w:rPr>
                <w:rFonts w:eastAsiaTheme="minorEastAsia"/>
                <w:color w:val="0070C0"/>
                <w:lang w:val="en-US" w:eastAsia="zh-CN"/>
              </w:rPr>
              <w:t>Nokia: Same comments as R15 CR (</w:t>
            </w:r>
            <w:r w:rsidRPr="00692DBF">
              <w:rPr>
                <w:rFonts w:eastAsiaTheme="minorEastAsia"/>
                <w:color w:val="0070C0"/>
                <w:lang w:val="en-US" w:eastAsia="zh-CN"/>
              </w:rPr>
              <w:t>R4-2207941</w:t>
            </w:r>
            <w:r>
              <w:rPr>
                <w:rFonts w:eastAsiaTheme="minorEastAsia"/>
                <w:color w:val="0070C0"/>
                <w:lang w:val="en-US" w:eastAsia="zh-CN"/>
              </w:rPr>
              <w:t>)</w:t>
            </w:r>
          </w:p>
        </w:tc>
      </w:tr>
      <w:tr w:rsidR="0055713B" w14:paraId="704CB94C" w14:textId="77777777" w:rsidTr="009468B0">
        <w:tc>
          <w:tcPr>
            <w:tcW w:w="1233" w:type="dxa"/>
            <w:vMerge w:val="restart"/>
          </w:tcPr>
          <w:p w14:paraId="007128DA" w14:textId="46EF61E6" w:rsidR="0055713B" w:rsidRDefault="0055713B" w:rsidP="0055713B">
            <w:pPr>
              <w:spacing w:after="120"/>
              <w:rPr>
                <w:rFonts w:eastAsiaTheme="minorEastAsia"/>
                <w:color w:val="0070C0"/>
                <w:lang w:val="en-US" w:eastAsia="zh-CN"/>
              </w:rPr>
            </w:pPr>
            <w:r w:rsidRPr="009468B0">
              <w:rPr>
                <w:rFonts w:eastAsiaTheme="minorEastAsia"/>
                <w:color w:val="0070C0"/>
                <w:lang w:val="en-US" w:eastAsia="zh-CN"/>
              </w:rPr>
              <w:t>R4-220</w:t>
            </w:r>
            <w:r>
              <w:rPr>
                <w:rFonts w:eastAsiaTheme="minorEastAsia"/>
                <w:color w:val="0070C0"/>
                <w:lang w:val="en-US" w:eastAsia="zh-CN"/>
              </w:rPr>
              <w:t>8344 (OPPO)</w:t>
            </w:r>
          </w:p>
        </w:tc>
        <w:tc>
          <w:tcPr>
            <w:tcW w:w="8398" w:type="dxa"/>
          </w:tcPr>
          <w:p w14:paraId="1038DB96" w14:textId="4FED6BC6" w:rsidR="0055713B" w:rsidRDefault="0055713B" w:rsidP="0055713B">
            <w:pPr>
              <w:spacing w:after="120"/>
              <w:rPr>
                <w:rFonts w:eastAsiaTheme="minorEastAsia"/>
                <w:color w:val="0070C0"/>
                <w:lang w:val="en-US" w:eastAsia="zh-CN"/>
              </w:rPr>
            </w:pPr>
            <w:r w:rsidRPr="007E33A2">
              <w:rPr>
                <w:rFonts w:eastAsiaTheme="minorEastAsia"/>
                <w:color w:val="0070C0"/>
                <w:lang w:val="en-US" w:eastAsia="zh-CN"/>
              </w:rPr>
              <w:t>CR to maintain inter-RAT measurements subject to CCA in TS 36.133</w:t>
            </w:r>
          </w:p>
        </w:tc>
      </w:tr>
      <w:tr w:rsidR="0055713B" w:rsidRPr="00151995" w14:paraId="59582088" w14:textId="77777777" w:rsidTr="009468B0">
        <w:trPr>
          <w:trHeight w:val="710"/>
        </w:trPr>
        <w:tc>
          <w:tcPr>
            <w:tcW w:w="1233" w:type="dxa"/>
            <w:vMerge/>
          </w:tcPr>
          <w:p w14:paraId="4A6D799B" w14:textId="77777777" w:rsidR="0055713B" w:rsidRDefault="0055713B" w:rsidP="0055713B">
            <w:pPr>
              <w:spacing w:after="120"/>
              <w:rPr>
                <w:rFonts w:eastAsiaTheme="minorEastAsia"/>
                <w:color w:val="0070C0"/>
                <w:lang w:val="en-US" w:eastAsia="zh-CN"/>
              </w:rPr>
            </w:pPr>
          </w:p>
        </w:tc>
        <w:tc>
          <w:tcPr>
            <w:tcW w:w="8398" w:type="dxa"/>
          </w:tcPr>
          <w:p w14:paraId="138261C0" w14:textId="2A6EB824" w:rsidR="0055713B" w:rsidRDefault="0055713B" w:rsidP="0055713B">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 The same changes for inter-RAT measurements (to r</w:t>
            </w:r>
            <w:r w:rsidRPr="000B0FEA">
              <w:rPr>
                <w:rFonts w:eastAsiaTheme="minorEastAsia"/>
                <w:color w:val="0070C0"/>
                <w:lang w:val="en-US" w:eastAsia="zh-CN"/>
              </w:rPr>
              <w:t>emove the cell-ranking criteria</w:t>
            </w:r>
            <w:r>
              <w:rPr>
                <w:rFonts w:eastAsiaTheme="minorEastAsia"/>
                <w:color w:val="0070C0"/>
                <w:lang w:val="en-US" w:eastAsia="zh-CN"/>
              </w:rPr>
              <w:t xml:space="preserve">) have been agreed in CR </w:t>
            </w:r>
            <w:r w:rsidRPr="00DA1AA3">
              <w:rPr>
                <w:rFonts w:eastAsiaTheme="minorEastAsia"/>
                <w:color w:val="0070C0"/>
                <w:lang w:val="en-US" w:eastAsia="zh-CN"/>
              </w:rPr>
              <w:t>R4-</w:t>
            </w:r>
            <w:r w:rsidR="001339AF" w:rsidRPr="00DA1AA3">
              <w:rPr>
                <w:rFonts w:eastAsiaTheme="minorEastAsia"/>
                <w:color w:val="0070C0"/>
                <w:lang w:val="en-US" w:eastAsia="zh-CN"/>
              </w:rPr>
              <w:t>220430</w:t>
            </w:r>
            <w:r w:rsidR="001339AF">
              <w:rPr>
                <w:rFonts w:eastAsiaTheme="minorEastAsia"/>
                <w:color w:val="0070C0"/>
                <w:lang w:val="en-US" w:eastAsia="zh-CN"/>
              </w:rPr>
              <w:t xml:space="preserve">8 </w:t>
            </w:r>
            <w:r>
              <w:rPr>
                <w:rFonts w:eastAsiaTheme="minorEastAsia"/>
                <w:color w:val="0070C0"/>
                <w:lang w:val="en-US" w:eastAsia="zh-CN"/>
              </w:rPr>
              <w:t xml:space="preserve">in last meeting. </w:t>
            </w:r>
          </w:p>
          <w:p w14:paraId="19C305F2" w14:textId="77777777" w:rsidR="0055713B" w:rsidRDefault="0055713B" w:rsidP="0055713B">
            <w:pPr>
              <w:spacing w:after="120"/>
              <w:rPr>
                <w:rFonts w:eastAsia="PMingLiU"/>
                <w:color w:val="0070C0"/>
                <w:lang w:val="en-US" w:eastAsia="zh-TW"/>
              </w:rPr>
            </w:pPr>
            <w:r w:rsidRPr="00B232D6">
              <w:rPr>
                <w:rFonts w:eastAsia="PMingLiU"/>
                <w:color w:val="0070C0"/>
                <w:lang w:val="en-US" w:eastAsia="zh-TW"/>
              </w:rPr>
              <w:t>MTK: OK</w:t>
            </w:r>
          </w:p>
          <w:p w14:paraId="6482539C" w14:textId="77777777" w:rsidR="00B003D3" w:rsidRDefault="00B003D3" w:rsidP="0055713B">
            <w:pPr>
              <w:spacing w:after="120"/>
              <w:rPr>
                <w:rFonts w:eastAsia="PMingLiU"/>
                <w:color w:val="0070C0"/>
                <w:lang w:val="en-US" w:eastAsia="zh-TW"/>
              </w:rPr>
            </w:pPr>
            <w:r>
              <w:rPr>
                <w:rFonts w:eastAsia="PMingLiU"/>
                <w:color w:val="0070C0"/>
                <w:lang w:val="en-US" w:eastAsia="zh-TW"/>
              </w:rPr>
              <w:t xml:space="preserve">E///: </w:t>
            </w:r>
            <w:r w:rsidRPr="007E612C">
              <w:rPr>
                <w:rFonts w:eastAsia="PMingLiU"/>
                <w:color w:val="0070C0"/>
                <w:lang w:val="en-US" w:eastAsia="zh-TW"/>
              </w:rPr>
              <w:t>Reselection based on ranking is supported in 38.133 (e.g. See inter-frequency section). So the inter-RAT should be aligned, so no need for this CR.</w:t>
            </w:r>
          </w:p>
          <w:p w14:paraId="76CE66AE" w14:textId="77777777" w:rsidR="001339AF" w:rsidRDefault="001339AF" w:rsidP="001339AF">
            <w:pPr>
              <w:spacing w:after="120"/>
              <w:rPr>
                <w:color w:val="000000"/>
                <w:lang w:val="en-US" w:eastAsia="zh-CN"/>
              </w:rPr>
            </w:pPr>
            <w:r>
              <w:rPr>
                <w:rFonts w:eastAsiaTheme="minorEastAsia" w:hint="eastAsia"/>
                <w:color w:val="0070C0"/>
                <w:lang w:val="en-US" w:eastAsia="zh-CN"/>
              </w:rPr>
              <w:t>O</w:t>
            </w:r>
            <w:r>
              <w:rPr>
                <w:rFonts w:eastAsiaTheme="minorEastAsia"/>
                <w:color w:val="0070C0"/>
                <w:lang w:val="en-US" w:eastAsia="zh-CN"/>
              </w:rPr>
              <w:t>PPO: To Ericsson, this CR is for 36.133. And similar changes had been agreed in last meeting (endorsed R15 CR R4-2204308). We think it is a simple CR to just reusing the agreement f</w:t>
            </w:r>
            <w:r>
              <w:rPr>
                <w:rFonts w:eastAsiaTheme="minorEastAsia" w:hint="eastAsia"/>
                <w:color w:val="0070C0"/>
                <w:lang w:val="en-US" w:eastAsia="zh-CN"/>
              </w:rPr>
              <w:t>or</w:t>
            </w:r>
            <w:r>
              <w:rPr>
                <w:rFonts w:eastAsiaTheme="minorEastAsia"/>
                <w:color w:val="0070C0"/>
                <w:lang w:val="en-US" w:eastAsia="zh-CN"/>
              </w:rPr>
              <w:t xml:space="preserve"> </w:t>
            </w:r>
            <w:r>
              <w:rPr>
                <w:rFonts w:eastAsiaTheme="minorEastAsia" w:hint="eastAsia"/>
                <w:color w:val="0070C0"/>
                <w:lang w:val="en-US" w:eastAsia="zh-CN"/>
              </w:rPr>
              <w:t>CCA</w:t>
            </w:r>
            <w:r>
              <w:rPr>
                <w:rFonts w:eastAsiaTheme="minorEastAsia"/>
                <w:color w:val="0070C0"/>
                <w:lang w:val="en-US" w:eastAsia="zh-CN"/>
              </w:rPr>
              <w:t xml:space="preserve"> which starts from Rel-16. The technical concern has also been solved. Inter-RAT NR measurement may decouple from inter-frequency NR measurement.</w:t>
            </w:r>
            <w:r>
              <w:t xml:space="preserve"> W</w:t>
            </w:r>
            <w:r>
              <w:rPr>
                <w:color w:val="000000"/>
              </w:rPr>
              <w:t>e cannot find that the margins for Ranking when T</w:t>
            </w:r>
            <w:r>
              <w:rPr>
                <w:color w:val="000000"/>
                <w:vertAlign w:val="subscript"/>
              </w:rPr>
              <w:t>reselection</w:t>
            </w:r>
            <w:r>
              <w:rPr>
                <w:color w:val="000000"/>
              </w:rPr>
              <w:t xml:space="preserve"> = 0 in inter-RAT E-UTRAN measurement in TS 38.133 as well. I</w:t>
            </w:r>
            <w:r>
              <w:t xml:space="preserve">f we look into TS 36304 clause 5.2.4.5, it could be clear that the ranking is defined for only </w:t>
            </w:r>
            <w:r>
              <w:rPr>
                <w:u w:val="single"/>
              </w:rPr>
              <w:t xml:space="preserve">equal priority E-UTRA frequency </w:t>
            </w:r>
            <w:r>
              <w:t>(i.e., inter-frequency)</w:t>
            </w:r>
            <w:r>
              <w:rPr>
                <w:u w:val="single"/>
              </w:rPr>
              <w:t xml:space="preserve">. </w:t>
            </w:r>
            <w:r>
              <w:t>The</w:t>
            </w:r>
            <w:r>
              <w:rPr>
                <w:u w:val="single"/>
              </w:rPr>
              <w:t xml:space="preserve"> equal priority NR frequency</w:t>
            </w:r>
            <w:r>
              <w:t xml:space="preserve"> based on ranking belongs to NR inter-frequency measurement, but not inter-RAT measurement.</w:t>
            </w:r>
            <w:r>
              <w:rPr>
                <w:color w:val="000000"/>
              </w:rPr>
              <w:t xml:space="preserve"> </w:t>
            </w:r>
          </w:p>
          <w:p w14:paraId="7C5BA8E6" w14:textId="77777777" w:rsidR="001339AF" w:rsidRDefault="001339AF" w:rsidP="001339AF">
            <w:pPr>
              <w:spacing w:after="120"/>
              <w:rPr>
                <w:rFonts w:eastAsiaTheme="minorEastAsia"/>
                <w:color w:val="0070C0"/>
                <w:lang w:val="en-US" w:eastAsia="zh-CN"/>
              </w:rPr>
            </w:pPr>
            <w:r>
              <w:rPr>
                <w:noProof/>
                <w:lang w:val="en-US" w:eastAsia="zh-CN"/>
              </w:rPr>
              <w:drawing>
                <wp:inline distT="0" distB="0" distL="0" distR="0" wp14:anchorId="04945E44" wp14:editId="4AF0F905">
                  <wp:extent cx="3879850" cy="2099959"/>
                  <wp:effectExtent l="0" t="0" r="6350" b="0"/>
                  <wp:docPr id="2" name="图片 2" descr="cid:image002.jpg@01D82D5B.88344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cid:image002.jpg@01D82D5B.88344370"/>
                          <pic:cNvPicPr>
                            <a:picLocks noChangeAspect="1" noChangeArrowheads="1"/>
                          </pic:cNvPicPr>
                        </pic:nvPicPr>
                        <pic:blipFill>
                          <a:blip r:embed="rId88" r:link="rId89" cstate="print">
                            <a:extLst>
                              <a:ext uri="{28A0092B-C50C-407E-A947-70E740481C1C}">
                                <a14:useLocalDpi xmlns:a14="http://schemas.microsoft.com/office/drawing/2010/main" val="0"/>
                              </a:ext>
                            </a:extLst>
                          </a:blip>
                          <a:srcRect/>
                          <a:stretch>
                            <a:fillRect/>
                          </a:stretch>
                        </pic:blipFill>
                        <pic:spPr bwMode="auto">
                          <a:xfrm>
                            <a:off x="0" y="0"/>
                            <a:ext cx="3888855" cy="2104833"/>
                          </a:xfrm>
                          <a:prstGeom prst="rect">
                            <a:avLst/>
                          </a:prstGeom>
                          <a:noFill/>
                          <a:ln>
                            <a:noFill/>
                          </a:ln>
                        </pic:spPr>
                      </pic:pic>
                    </a:graphicData>
                  </a:graphic>
                </wp:inline>
              </w:drawing>
            </w:r>
          </w:p>
          <w:p w14:paraId="64DEFB36" w14:textId="636B7138" w:rsidR="00DC6F2C" w:rsidRPr="001339AF" w:rsidRDefault="00DC6F2C" w:rsidP="001339AF">
            <w:pPr>
              <w:spacing w:after="120"/>
              <w:rPr>
                <w:rFonts w:eastAsiaTheme="minorEastAsia"/>
                <w:color w:val="0070C0"/>
                <w:lang w:val="en-US" w:eastAsia="zh-CN"/>
              </w:rPr>
            </w:pPr>
            <w:r>
              <w:rPr>
                <w:rFonts w:eastAsiaTheme="minorEastAsia"/>
                <w:color w:val="0070C0"/>
                <w:lang w:val="en-US" w:eastAsia="zh-CN"/>
              </w:rPr>
              <w:t>Nokia: OK</w:t>
            </w:r>
          </w:p>
        </w:tc>
      </w:tr>
      <w:tr w:rsidR="0055713B" w14:paraId="2DFC9617" w14:textId="77777777" w:rsidTr="009468B0">
        <w:tc>
          <w:tcPr>
            <w:tcW w:w="1233" w:type="dxa"/>
            <w:vMerge w:val="restart"/>
          </w:tcPr>
          <w:p w14:paraId="24E4DA0C" w14:textId="258CE46D" w:rsidR="0055713B" w:rsidRDefault="0055713B" w:rsidP="0055713B">
            <w:pPr>
              <w:spacing w:after="120"/>
              <w:rPr>
                <w:rFonts w:eastAsiaTheme="minorEastAsia"/>
                <w:color w:val="0070C0"/>
                <w:lang w:val="en-US" w:eastAsia="zh-CN"/>
              </w:rPr>
            </w:pPr>
            <w:r w:rsidRPr="009468B0">
              <w:rPr>
                <w:rFonts w:eastAsiaTheme="minorEastAsia"/>
                <w:color w:val="0070C0"/>
                <w:lang w:val="en-US" w:eastAsia="zh-CN"/>
              </w:rPr>
              <w:t>R4-2208929</w:t>
            </w:r>
            <w:r>
              <w:rPr>
                <w:rFonts w:eastAsiaTheme="minorEastAsia"/>
                <w:color w:val="0070C0"/>
                <w:lang w:val="en-US" w:eastAsia="zh-CN"/>
              </w:rPr>
              <w:t xml:space="preserve"> (HW)</w:t>
            </w:r>
          </w:p>
        </w:tc>
        <w:tc>
          <w:tcPr>
            <w:tcW w:w="8398" w:type="dxa"/>
          </w:tcPr>
          <w:p w14:paraId="7A8DD3A0" w14:textId="1793B34D" w:rsidR="0055713B" w:rsidRDefault="0055713B" w:rsidP="0055713B">
            <w:pPr>
              <w:spacing w:after="120"/>
              <w:rPr>
                <w:rFonts w:eastAsiaTheme="minorEastAsia"/>
                <w:color w:val="0070C0"/>
                <w:lang w:val="en-US" w:eastAsia="zh-CN"/>
              </w:rPr>
            </w:pPr>
            <w:r w:rsidRPr="009468B0">
              <w:rPr>
                <w:rFonts w:eastAsiaTheme="minorEastAsia"/>
                <w:color w:val="0070C0"/>
                <w:lang w:val="en-US" w:eastAsia="zh-CN"/>
              </w:rPr>
              <w:t>Draft CR on requirements maintenance for NR-U 38133 R16</w:t>
            </w:r>
          </w:p>
        </w:tc>
      </w:tr>
      <w:tr w:rsidR="0055713B" w14:paraId="01F16DB8" w14:textId="77777777" w:rsidTr="009468B0">
        <w:trPr>
          <w:trHeight w:val="710"/>
        </w:trPr>
        <w:tc>
          <w:tcPr>
            <w:tcW w:w="1233" w:type="dxa"/>
            <w:vMerge/>
          </w:tcPr>
          <w:p w14:paraId="4E16B8A9" w14:textId="77777777" w:rsidR="0055713B" w:rsidRDefault="0055713B" w:rsidP="0055713B">
            <w:pPr>
              <w:spacing w:after="120"/>
              <w:rPr>
                <w:rFonts w:eastAsiaTheme="minorEastAsia"/>
                <w:color w:val="0070C0"/>
                <w:lang w:val="en-US" w:eastAsia="zh-CN"/>
              </w:rPr>
            </w:pPr>
          </w:p>
        </w:tc>
        <w:tc>
          <w:tcPr>
            <w:tcW w:w="8398" w:type="dxa"/>
          </w:tcPr>
          <w:p w14:paraId="1227C4B4" w14:textId="77777777" w:rsidR="0055713B" w:rsidRDefault="0055713B" w:rsidP="0055713B">
            <w:pPr>
              <w:spacing w:after="120"/>
              <w:rPr>
                <w:rFonts w:eastAsia="PMingLiU"/>
                <w:color w:val="0070C0"/>
                <w:lang w:val="en-US" w:eastAsia="zh-TW"/>
              </w:rPr>
            </w:pPr>
            <w:r w:rsidRPr="00B232D6">
              <w:rPr>
                <w:rFonts w:eastAsia="PMingLiU"/>
                <w:color w:val="0070C0"/>
                <w:lang w:val="en-US" w:eastAsia="zh-TW"/>
              </w:rPr>
              <w:t>MTK: OK</w:t>
            </w:r>
          </w:p>
          <w:p w14:paraId="58B71019" w14:textId="1AB1D721" w:rsidR="00DC6F2C" w:rsidRDefault="00DC6F2C" w:rsidP="0055713B">
            <w:pPr>
              <w:spacing w:after="120"/>
              <w:rPr>
                <w:rFonts w:eastAsiaTheme="minorEastAsia"/>
                <w:color w:val="0070C0"/>
                <w:lang w:val="en-US" w:eastAsia="zh-CN"/>
              </w:rPr>
            </w:pPr>
            <w:r>
              <w:rPr>
                <w:rFonts w:eastAsiaTheme="minorEastAsia"/>
                <w:color w:val="0070C0"/>
                <w:lang w:val="en-US" w:eastAsia="zh-CN"/>
              </w:rPr>
              <w:t>Nokia: OK</w:t>
            </w:r>
          </w:p>
        </w:tc>
      </w:tr>
      <w:tr w:rsidR="0055713B" w14:paraId="5774CC30" w14:textId="77777777" w:rsidTr="009468B0">
        <w:tc>
          <w:tcPr>
            <w:tcW w:w="1233" w:type="dxa"/>
            <w:vMerge w:val="restart"/>
          </w:tcPr>
          <w:p w14:paraId="260AEF22" w14:textId="06292F57" w:rsidR="0055713B" w:rsidRDefault="0055713B" w:rsidP="0055713B">
            <w:pPr>
              <w:spacing w:after="120"/>
              <w:rPr>
                <w:rFonts w:eastAsiaTheme="minorEastAsia"/>
                <w:color w:val="0070C0"/>
                <w:lang w:val="en-US" w:eastAsia="zh-CN"/>
              </w:rPr>
            </w:pPr>
            <w:r w:rsidRPr="009468B0">
              <w:rPr>
                <w:rFonts w:eastAsiaTheme="minorEastAsia"/>
                <w:color w:val="0070C0"/>
                <w:lang w:val="en-US" w:eastAsia="zh-CN"/>
              </w:rPr>
              <w:t>R4-2207875</w:t>
            </w:r>
            <w:r>
              <w:rPr>
                <w:rFonts w:eastAsiaTheme="minorEastAsia"/>
                <w:color w:val="0070C0"/>
                <w:lang w:val="en-US" w:eastAsia="zh-CN"/>
              </w:rPr>
              <w:t xml:space="preserve"> (MTK)</w:t>
            </w:r>
          </w:p>
        </w:tc>
        <w:tc>
          <w:tcPr>
            <w:tcW w:w="8398" w:type="dxa"/>
          </w:tcPr>
          <w:p w14:paraId="0C84A32E" w14:textId="2923F8F3" w:rsidR="0055713B" w:rsidRDefault="0055713B" w:rsidP="0055713B">
            <w:pPr>
              <w:spacing w:after="120"/>
              <w:rPr>
                <w:rFonts w:eastAsiaTheme="minorEastAsia"/>
                <w:color w:val="0070C0"/>
                <w:lang w:val="en-US" w:eastAsia="zh-CN"/>
              </w:rPr>
            </w:pPr>
            <w:r w:rsidRPr="009468B0">
              <w:rPr>
                <w:rFonts w:eastAsiaTheme="minorEastAsia"/>
                <w:color w:val="0070C0"/>
                <w:lang w:val="en-US" w:eastAsia="zh-CN"/>
              </w:rPr>
              <w:t>Maintenance CR for RRM requirements on 38.133 R16</w:t>
            </w:r>
          </w:p>
        </w:tc>
      </w:tr>
      <w:tr w:rsidR="0055713B" w:rsidRPr="009468B0" w14:paraId="4DF63F6D" w14:textId="77777777" w:rsidTr="009468B0">
        <w:trPr>
          <w:trHeight w:val="710"/>
        </w:trPr>
        <w:tc>
          <w:tcPr>
            <w:tcW w:w="1233" w:type="dxa"/>
            <w:vMerge/>
          </w:tcPr>
          <w:p w14:paraId="36CA3B49" w14:textId="77777777" w:rsidR="0055713B" w:rsidRDefault="0055713B" w:rsidP="0055713B">
            <w:pPr>
              <w:spacing w:after="120"/>
              <w:rPr>
                <w:rFonts w:eastAsiaTheme="minorEastAsia"/>
                <w:color w:val="0070C0"/>
                <w:lang w:val="en-US" w:eastAsia="zh-CN"/>
              </w:rPr>
            </w:pPr>
          </w:p>
        </w:tc>
        <w:tc>
          <w:tcPr>
            <w:tcW w:w="8398" w:type="dxa"/>
          </w:tcPr>
          <w:p w14:paraId="7D7B01D1" w14:textId="77777777" w:rsidR="0055713B" w:rsidRDefault="0055713B" w:rsidP="0055713B">
            <w:pPr>
              <w:spacing w:after="120"/>
              <w:rPr>
                <w:rFonts w:eastAsiaTheme="minorEastAsia"/>
                <w:color w:val="0070C0"/>
                <w:lang w:val="en-US" w:eastAsia="zh-CN"/>
              </w:rPr>
            </w:pPr>
            <w:r>
              <w:rPr>
                <w:rFonts w:eastAsiaTheme="minorEastAsia"/>
                <w:color w:val="0070C0"/>
                <w:lang w:val="en-US" w:eastAsia="zh-CN"/>
              </w:rPr>
              <w:t>Qualcomm:</w:t>
            </w:r>
          </w:p>
          <w:p w14:paraId="4D38857C" w14:textId="0B656278" w:rsidR="00B003D3" w:rsidRPr="00EA1BB2" w:rsidRDefault="0055713B" w:rsidP="00857FE1">
            <w:pPr>
              <w:pStyle w:val="afe"/>
              <w:numPr>
                <w:ilvl w:val="0"/>
                <w:numId w:val="1"/>
              </w:numPr>
              <w:spacing w:after="120"/>
              <w:ind w:firstLineChars="0"/>
              <w:rPr>
                <w:rFonts w:eastAsiaTheme="minorEastAsia"/>
                <w:color w:val="0070C0"/>
                <w:lang w:val="en-US" w:eastAsia="zh-CN"/>
              </w:rPr>
            </w:pPr>
            <w:r w:rsidRPr="00EA1BB2">
              <w:rPr>
                <w:rFonts w:eastAsiaTheme="minorEastAsia"/>
                <w:color w:val="0070C0"/>
                <w:lang w:val="en-US" w:eastAsia="zh-CN"/>
              </w:rPr>
              <w:t>Changes #1, #2, #4, #6 and #7 refer to SSB measurements. Why do we need to change requirements based on SSB measurements? For change #8, it may be agreeable, but it may not be sufficient for the UE to meet measurement accuracy requirements, which are only met if the absolute timing difference is within one CP.</w:t>
            </w:r>
          </w:p>
          <w:p w14:paraId="0C65B374" w14:textId="7BB6B18B" w:rsidR="00B003D3" w:rsidRDefault="00B003D3" w:rsidP="00B003D3">
            <w:pPr>
              <w:spacing w:after="120"/>
              <w:rPr>
                <w:rFonts w:eastAsiaTheme="minorEastAsia"/>
                <w:color w:val="0070C0"/>
                <w:lang w:val="en-US" w:eastAsia="zh-CN"/>
              </w:rPr>
            </w:pPr>
            <w:r>
              <w:rPr>
                <w:rFonts w:eastAsiaTheme="minorEastAsia"/>
                <w:color w:val="0070C0"/>
                <w:lang w:val="en-US" w:eastAsia="zh-CN"/>
              </w:rPr>
              <w:t>E///:</w:t>
            </w:r>
          </w:p>
          <w:p w14:paraId="34A20E9B" w14:textId="77777777" w:rsidR="00B003D3" w:rsidRPr="00EA583A" w:rsidRDefault="00B003D3" w:rsidP="00B003D3">
            <w:pPr>
              <w:pStyle w:val="afe"/>
              <w:numPr>
                <w:ilvl w:val="0"/>
                <w:numId w:val="28"/>
              </w:numPr>
              <w:ind w:firstLineChars="0"/>
              <w:rPr>
                <w:rFonts w:eastAsia="Yu Mincho"/>
                <w:lang w:eastAsia="zh-TW"/>
              </w:rPr>
            </w:pPr>
            <w:r w:rsidRPr="00EA583A">
              <w:rPr>
                <w:rFonts w:eastAsia="Yu Mincho"/>
              </w:rPr>
              <w:t xml:space="preserve">Change 1: </w:t>
            </w:r>
            <w:r w:rsidRPr="00EA583A">
              <w:rPr>
                <w:rFonts w:eastAsia="Yu Mincho"/>
                <w:i/>
                <w:lang w:eastAsia="zh-TW"/>
              </w:rPr>
              <w:t>µ</w:t>
            </w:r>
            <w:r w:rsidRPr="00EA583A">
              <w:rPr>
                <w:rFonts w:eastAsia="Yu Mincho"/>
                <w:lang w:eastAsia="zh-TW"/>
              </w:rPr>
              <w:t xml:space="preserve"> is the SCS configuration Fine</w:t>
            </w:r>
          </w:p>
          <w:p w14:paraId="48172341" w14:textId="77777777" w:rsidR="00B003D3" w:rsidRPr="00EA583A" w:rsidRDefault="00B003D3" w:rsidP="00B003D3">
            <w:pPr>
              <w:pStyle w:val="afe"/>
              <w:numPr>
                <w:ilvl w:val="0"/>
                <w:numId w:val="28"/>
              </w:numPr>
              <w:ind w:firstLineChars="0"/>
              <w:rPr>
                <w:rFonts w:eastAsia="Yu Mincho"/>
              </w:rPr>
            </w:pPr>
            <w:r w:rsidRPr="00EA583A">
              <w:rPr>
                <w:rFonts w:eastAsia="Yu Mincho"/>
                <w:lang w:eastAsia="zh-TW"/>
              </w:rPr>
              <w:t>Change 2: Fine to d</w:t>
            </w:r>
            <w:r w:rsidRPr="00EA583A">
              <w:rPr>
                <w:rFonts w:eastAsia="Yu Mincho"/>
              </w:rPr>
              <w:t xml:space="preserve">elete </w:t>
            </w:r>
          </w:p>
          <w:p w14:paraId="3AB05160" w14:textId="77777777" w:rsidR="00B003D3" w:rsidRPr="00EA583A" w:rsidRDefault="00B003D3" w:rsidP="00B003D3">
            <w:pPr>
              <w:pStyle w:val="afe"/>
              <w:numPr>
                <w:ilvl w:val="0"/>
                <w:numId w:val="28"/>
              </w:numPr>
              <w:ind w:firstLineChars="0"/>
              <w:rPr>
                <w:rFonts w:eastAsia="Yu Mincho"/>
              </w:rPr>
            </w:pPr>
            <w:r w:rsidRPr="00EA583A">
              <w:rPr>
                <w:rFonts w:eastAsia="Yu Mincho"/>
              </w:rPr>
              <w:t xml:space="preserve">Change 3: redundant. </w:t>
            </w:r>
          </w:p>
          <w:p w14:paraId="192EA4C5" w14:textId="77777777" w:rsidR="00B003D3" w:rsidRPr="00EA583A" w:rsidRDefault="00B003D3" w:rsidP="00B003D3">
            <w:pPr>
              <w:pStyle w:val="afe"/>
              <w:numPr>
                <w:ilvl w:val="0"/>
                <w:numId w:val="28"/>
              </w:numPr>
              <w:ind w:firstLineChars="0"/>
              <w:rPr>
                <w:rFonts w:eastAsia="Yu Mincho"/>
              </w:rPr>
            </w:pPr>
            <w:r w:rsidRPr="00EA583A">
              <w:rPr>
                <w:rFonts w:eastAsia="Yu Mincho"/>
              </w:rPr>
              <w:t xml:space="preserve">Single carrier no interruption. </w:t>
            </w:r>
          </w:p>
          <w:p w14:paraId="5B654C38" w14:textId="77777777" w:rsidR="00B003D3" w:rsidRDefault="00B003D3" w:rsidP="00857FE1">
            <w:pPr>
              <w:pStyle w:val="afe"/>
              <w:numPr>
                <w:ilvl w:val="0"/>
                <w:numId w:val="28"/>
              </w:numPr>
              <w:ind w:firstLineChars="0"/>
              <w:rPr>
                <w:rFonts w:eastAsia="Yu Mincho"/>
              </w:rPr>
            </w:pPr>
            <w:r w:rsidRPr="00EA583A">
              <w:rPr>
                <w:rFonts w:eastAsia="Yu Mincho"/>
                <w:lang w:eastAsia="ko-KR"/>
              </w:rPr>
              <w:t>For E-UTRA-NR dual connectivity (with NR single carrier, NR CA configuration), new addition wording is not needed</w:t>
            </w:r>
          </w:p>
          <w:p w14:paraId="12A40B8B" w14:textId="166F88BC" w:rsidR="005F48ED" w:rsidRPr="004F0896" w:rsidRDefault="005F48ED" w:rsidP="005F48ED">
            <w:pPr>
              <w:spacing w:after="120"/>
              <w:rPr>
                <w:rFonts w:eastAsiaTheme="minorEastAsia"/>
                <w:color w:val="0070C0"/>
                <w:lang w:val="en-US" w:eastAsia="zh-CN"/>
              </w:rPr>
            </w:pPr>
            <w:r w:rsidRPr="004F0896">
              <w:rPr>
                <w:rFonts w:eastAsiaTheme="minorEastAsia"/>
                <w:color w:val="0070C0"/>
                <w:lang w:val="en-US" w:eastAsia="zh-CN"/>
              </w:rPr>
              <w:lastRenderedPageBreak/>
              <w:t>MTK</w:t>
            </w:r>
            <w:r w:rsidR="006E1459">
              <w:rPr>
                <w:rFonts w:eastAsiaTheme="minorEastAsia"/>
                <w:color w:val="0070C0"/>
                <w:lang w:val="en-US" w:eastAsia="zh-CN"/>
              </w:rPr>
              <w:t>: Thank</w:t>
            </w:r>
            <w:r>
              <w:rPr>
                <w:rFonts w:eastAsiaTheme="minorEastAsia"/>
                <w:color w:val="0070C0"/>
                <w:lang w:val="en-US" w:eastAsia="zh-CN"/>
              </w:rPr>
              <w:t xml:space="preserve"> QC and E/// for the comments.</w:t>
            </w:r>
          </w:p>
          <w:p w14:paraId="3A5BA073" w14:textId="77777777" w:rsidR="005F48ED" w:rsidRPr="004F0896" w:rsidRDefault="005F48ED" w:rsidP="005F48ED">
            <w:pPr>
              <w:spacing w:after="0"/>
              <w:rPr>
                <w:rFonts w:ascii="Segoe UI" w:eastAsia="Times New Roman" w:hAnsi="Segoe UI" w:cs="Segoe UI"/>
                <w:color w:val="242424"/>
                <w:sz w:val="18"/>
                <w:szCs w:val="18"/>
                <w:lang w:val="en-US" w:eastAsia="zh-CN"/>
              </w:rPr>
            </w:pPr>
            <w:r>
              <w:rPr>
                <w:lang w:eastAsia="ko-KR"/>
              </w:rPr>
              <w:t xml:space="preserve">To QC: If not scaled </w:t>
            </w:r>
            <w:r w:rsidRPr="004F0896">
              <w:rPr>
                <w:lang w:eastAsia="ko-KR"/>
              </w:rPr>
              <w:t>by 1/</w:t>
            </w:r>
            <w:r w:rsidRPr="004F0896">
              <w:rPr>
                <w:rFonts w:eastAsia="Times New Roman"/>
                <w:color w:val="242424"/>
                <w:lang w:val="en-US" w:eastAsia="zh-CN"/>
              </w:rPr>
              <w:t>2</w:t>
            </w:r>
            <w:r w:rsidRPr="004F0896">
              <w:rPr>
                <w:rFonts w:eastAsia="Times New Roman"/>
                <w:color w:val="242424"/>
                <w:vertAlign w:val="superscript"/>
                <w:lang w:val="en-US" w:eastAsia="zh-CN"/>
              </w:rPr>
              <w:t xml:space="preserve">u </w:t>
            </w:r>
            <w:r w:rsidRPr="004F0896">
              <w:rPr>
                <w:lang w:eastAsia="ko-KR"/>
              </w:rPr>
              <w:t>, the time offset would be larger than one CP when SCS is larger than 30kHz as shown below</w:t>
            </w:r>
            <w:r>
              <w:rPr>
                <w:lang w:eastAsia="ko-KR"/>
              </w:rPr>
              <w:t xml:space="preserve">, then extra cell detection would be needed. </w:t>
            </w:r>
            <w:r w:rsidRPr="004F0896">
              <w:rPr>
                <w:lang w:eastAsia="ko-KR"/>
              </w:rPr>
              <w:t xml:space="preserve">We think limiting to </w:t>
            </w:r>
            <w:r w:rsidRPr="004F0896">
              <w:rPr>
                <w:rFonts w:eastAsia="Times New Roman"/>
                <w:color w:val="242424"/>
                <w:lang w:val="en-US" w:eastAsia="zh-CN"/>
              </w:rPr>
              <w:t>± 3200 Tc/2</w:t>
            </w:r>
            <w:r w:rsidRPr="004F0896">
              <w:rPr>
                <w:rFonts w:eastAsia="Times New Roman"/>
                <w:color w:val="242424"/>
                <w:vertAlign w:val="superscript"/>
                <w:lang w:val="en-US" w:eastAsia="zh-CN"/>
              </w:rPr>
              <w:t>u</w:t>
            </w:r>
            <w:r w:rsidRPr="004F0896">
              <w:rPr>
                <w:lang w:eastAsia="ko-KR"/>
              </w:rPr>
              <w:t xml:space="preserve"> is sufficient, the percentage </w:t>
            </w:r>
            <w:r>
              <w:rPr>
                <w:lang w:eastAsia="ko-KR"/>
              </w:rPr>
              <w:t xml:space="preserve">is 35% which </w:t>
            </w:r>
            <w:r w:rsidRPr="004F0896">
              <w:rPr>
                <w:lang w:eastAsia="ko-KR"/>
              </w:rPr>
              <w:t>aligns with 15kHz SCS and also aligns with LTE.</w:t>
            </w:r>
          </w:p>
          <w:tbl>
            <w:tblPr>
              <w:tblStyle w:val="afd"/>
              <w:tblW w:w="4985" w:type="dxa"/>
              <w:tblInd w:w="455" w:type="dxa"/>
              <w:tblLook w:val="04A0" w:firstRow="1" w:lastRow="0" w:firstColumn="1" w:lastColumn="0" w:noHBand="0" w:noVBand="1"/>
            </w:tblPr>
            <w:tblGrid>
              <w:gridCol w:w="1017"/>
              <w:gridCol w:w="523"/>
              <w:gridCol w:w="747"/>
              <w:gridCol w:w="1138"/>
              <w:gridCol w:w="1560"/>
            </w:tblGrid>
            <w:tr w:rsidR="005F48ED" w:rsidRPr="009E1653" w14:paraId="3F59BB14" w14:textId="77777777" w:rsidTr="00D44650">
              <w:tc>
                <w:tcPr>
                  <w:tcW w:w="0" w:type="auto"/>
                  <w:hideMark/>
                </w:tcPr>
                <w:p w14:paraId="68272428" w14:textId="77777777" w:rsidR="005F48ED" w:rsidRPr="004F0896" w:rsidRDefault="005F48ED" w:rsidP="005F48ED">
                  <w:pPr>
                    <w:spacing w:after="0"/>
                    <w:rPr>
                      <w:rFonts w:eastAsia="Times New Roman"/>
                      <w:color w:val="242424"/>
                      <w:sz w:val="21"/>
                      <w:szCs w:val="21"/>
                      <w:lang w:val="en-US" w:eastAsia="zh-CN"/>
                    </w:rPr>
                  </w:pPr>
                  <w:r w:rsidRPr="004F0896">
                    <w:rPr>
                      <w:rFonts w:eastAsia="Times New Roman"/>
                      <w:color w:val="242424"/>
                      <w:sz w:val="23"/>
                      <w:szCs w:val="23"/>
                      <w:lang w:val="en-US" w:eastAsia="zh-CN"/>
                    </w:rPr>
                    <w:t>SSB SCS</w:t>
                  </w:r>
                </w:p>
              </w:tc>
              <w:tc>
                <w:tcPr>
                  <w:tcW w:w="0" w:type="auto"/>
                  <w:gridSpan w:val="2"/>
                  <w:hideMark/>
                </w:tcPr>
                <w:p w14:paraId="40A2FE34" w14:textId="77777777" w:rsidR="005F48ED" w:rsidRPr="004F0896" w:rsidRDefault="005F48ED" w:rsidP="005F48ED">
                  <w:pPr>
                    <w:spacing w:after="0"/>
                    <w:rPr>
                      <w:rFonts w:eastAsia="Times New Roman"/>
                      <w:color w:val="242424"/>
                      <w:sz w:val="21"/>
                      <w:szCs w:val="21"/>
                      <w:lang w:val="en-US" w:eastAsia="zh-CN"/>
                    </w:rPr>
                  </w:pPr>
                  <w:r w:rsidRPr="004F0896">
                    <w:rPr>
                      <w:rFonts w:eastAsia="Times New Roman"/>
                      <w:color w:val="242424"/>
                      <w:sz w:val="18"/>
                      <w:szCs w:val="18"/>
                      <w:lang w:val="en-US" w:eastAsia="zh-CN"/>
                    </w:rPr>
                    <w:t>SSB CP length</w:t>
                  </w:r>
                </w:p>
              </w:tc>
              <w:tc>
                <w:tcPr>
                  <w:tcW w:w="1138" w:type="dxa"/>
                  <w:hideMark/>
                </w:tcPr>
                <w:p w14:paraId="47FEEB67" w14:textId="77777777" w:rsidR="005F48ED" w:rsidRPr="004F0896" w:rsidRDefault="005F48ED" w:rsidP="005F48ED">
                  <w:pPr>
                    <w:spacing w:after="0"/>
                    <w:rPr>
                      <w:rFonts w:eastAsia="Times New Roman"/>
                      <w:color w:val="242424"/>
                      <w:sz w:val="21"/>
                      <w:szCs w:val="21"/>
                      <w:lang w:val="en-US" w:eastAsia="zh-CN"/>
                    </w:rPr>
                  </w:pPr>
                  <w:r w:rsidRPr="004F0896">
                    <w:rPr>
                      <w:rFonts w:eastAsia="Times New Roman"/>
                      <w:color w:val="242424"/>
                      <w:sz w:val="18"/>
                      <w:szCs w:val="18"/>
                      <w:lang w:val="en-US" w:eastAsia="zh-CN"/>
                    </w:rPr>
                    <w:t>± 3200 Tc</w:t>
                  </w:r>
                </w:p>
              </w:tc>
              <w:tc>
                <w:tcPr>
                  <w:tcW w:w="1560" w:type="dxa"/>
                </w:tcPr>
                <w:p w14:paraId="1999B872" w14:textId="77777777" w:rsidR="005F48ED" w:rsidRPr="004F0896" w:rsidRDefault="005F48ED" w:rsidP="005F48ED">
                  <w:pPr>
                    <w:spacing w:after="0"/>
                    <w:rPr>
                      <w:rFonts w:eastAsia="Times New Roman"/>
                      <w:color w:val="242424"/>
                      <w:sz w:val="18"/>
                      <w:szCs w:val="18"/>
                      <w:lang w:val="en-US" w:eastAsia="zh-CN"/>
                    </w:rPr>
                  </w:pPr>
                  <w:r w:rsidRPr="004F0896">
                    <w:rPr>
                      <w:rFonts w:eastAsia="Times New Roman"/>
                      <w:color w:val="242424"/>
                      <w:sz w:val="18"/>
                      <w:szCs w:val="18"/>
                      <w:lang w:val="en-US" w:eastAsia="zh-CN"/>
                    </w:rPr>
                    <w:t>± 3200 Tc/2</w:t>
                  </w:r>
                  <w:r w:rsidRPr="004F0896">
                    <w:rPr>
                      <w:rFonts w:eastAsia="Times New Roman"/>
                      <w:color w:val="242424"/>
                      <w:sz w:val="18"/>
                      <w:szCs w:val="18"/>
                      <w:vertAlign w:val="superscript"/>
                      <w:lang w:val="en-US" w:eastAsia="zh-CN"/>
                    </w:rPr>
                    <w:t>u</w:t>
                  </w:r>
                </w:p>
                <w:p w14:paraId="3945A1B7" w14:textId="77777777" w:rsidR="005F48ED" w:rsidRPr="004F0896" w:rsidRDefault="005F48ED" w:rsidP="005F48ED">
                  <w:pPr>
                    <w:spacing w:after="0"/>
                    <w:rPr>
                      <w:rFonts w:eastAsia="Times New Roman"/>
                      <w:color w:val="242424"/>
                      <w:sz w:val="18"/>
                      <w:szCs w:val="18"/>
                      <w:lang w:val="en-US" w:eastAsia="zh-CN"/>
                    </w:rPr>
                  </w:pPr>
                </w:p>
              </w:tc>
            </w:tr>
            <w:tr w:rsidR="005F48ED" w:rsidRPr="009E1653" w14:paraId="3C457A77" w14:textId="77777777" w:rsidTr="00D44650">
              <w:trPr>
                <w:trHeight w:val="195"/>
              </w:trPr>
              <w:tc>
                <w:tcPr>
                  <w:tcW w:w="0" w:type="auto"/>
                  <w:hideMark/>
                </w:tcPr>
                <w:p w14:paraId="706AC0AF" w14:textId="77777777" w:rsidR="005F48ED" w:rsidRPr="004F0896" w:rsidRDefault="005F48ED" w:rsidP="005F48ED">
                  <w:pPr>
                    <w:spacing w:after="0"/>
                    <w:rPr>
                      <w:lang w:eastAsia="ko-KR"/>
                    </w:rPr>
                  </w:pPr>
                  <w:r w:rsidRPr="004F0896">
                    <w:rPr>
                      <w:lang w:eastAsia="ko-KR"/>
                    </w:rPr>
                    <w:t>kHz</w:t>
                  </w:r>
                </w:p>
              </w:tc>
              <w:tc>
                <w:tcPr>
                  <w:tcW w:w="0" w:type="auto"/>
                  <w:hideMark/>
                </w:tcPr>
                <w:p w14:paraId="4A6EF249" w14:textId="77777777" w:rsidR="005F48ED" w:rsidRPr="004F0896" w:rsidRDefault="005F48ED" w:rsidP="005F48ED">
                  <w:pPr>
                    <w:spacing w:after="0"/>
                    <w:rPr>
                      <w:lang w:eastAsia="ko-KR"/>
                    </w:rPr>
                  </w:pPr>
                  <w:r w:rsidRPr="004F0896">
                    <w:rPr>
                      <w:lang w:eastAsia="ko-KR"/>
                    </w:rPr>
                    <w:t>us</w:t>
                  </w:r>
                </w:p>
              </w:tc>
              <w:tc>
                <w:tcPr>
                  <w:tcW w:w="0" w:type="auto"/>
                  <w:hideMark/>
                </w:tcPr>
                <w:p w14:paraId="1D51A5FA" w14:textId="77777777" w:rsidR="005F48ED" w:rsidRPr="004F0896" w:rsidRDefault="005F48ED" w:rsidP="005F48ED">
                  <w:pPr>
                    <w:spacing w:after="0"/>
                    <w:rPr>
                      <w:lang w:eastAsia="ko-KR"/>
                    </w:rPr>
                  </w:pPr>
                  <w:r w:rsidRPr="004F0896">
                    <w:rPr>
                      <w:lang w:eastAsia="ko-KR"/>
                    </w:rPr>
                    <w:t>Ts</w:t>
                  </w:r>
                </w:p>
              </w:tc>
              <w:tc>
                <w:tcPr>
                  <w:tcW w:w="1138" w:type="dxa"/>
                  <w:hideMark/>
                </w:tcPr>
                <w:p w14:paraId="605917EC" w14:textId="77777777" w:rsidR="005F48ED" w:rsidRPr="004F0896" w:rsidRDefault="005F48ED" w:rsidP="005F48ED">
                  <w:pPr>
                    <w:spacing w:after="0"/>
                    <w:rPr>
                      <w:lang w:eastAsia="ko-KR"/>
                    </w:rPr>
                  </w:pPr>
                  <w:r w:rsidRPr="004F0896">
                    <w:rPr>
                      <w:lang w:eastAsia="ko-KR"/>
                    </w:rPr>
                    <w:t>in CP%</w:t>
                  </w:r>
                </w:p>
              </w:tc>
              <w:tc>
                <w:tcPr>
                  <w:tcW w:w="1560" w:type="dxa"/>
                </w:tcPr>
                <w:p w14:paraId="54F7AA1A" w14:textId="77777777" w:rsidR="005F48ED" w:rsidRPr="004F0896" w:rsidRDefault="005F48ED" w:rsidP="005F48ED">
                  <w:pPr>
                    <w:spacing w:after="0"/>
                    <w:rPr>
                      <w:lang w:eastAsia="ko-KR"/>
                    </w:rPr>
                  </w:pPr>
                  <w:r w:rsidRPr="004F0896">
                    <w:rPr>
                      <w:lang w:eastAsia="ko-KR"/>
                    </w:rPr>
                    <w:t>In CP%</w:t>
                  </w:r>
                </w:p>
              </w:tc>
            </w:tr>
            <w:tr w:rsidR="005F48ED" w:rsidRPr="009E1653" w14:paraId="6576D764" w14:textId="77777777" w:rsidTr="00D44650">
              <w:tc>
                <w:tcPr>
                  <w:tcW w:w="0" w:type="auto"/>
                  <w:hideMark/>
                </w:tcPr>
                <w:p w14:paraId="50780AF6" w14:textId="77777777" w:rsidR="005F48ED" w:rsidRPr="004F0896" w:rsidRDefault="005F48ED" w:rsidP="005F48ED">
                  <w:pPr>
                    <w:spacing w:after="0"/>
                    <w:rPr>
                      <w:lang w:eastAsia="ko-KR"/>
                    </w:rPr>
                  </w:pPr>
                  <w:r w:rsidRPr="004F0896">
                    <w:rPr>
                      <w:lang w:eastAsia="ko-KR"/>
                    </w:rPr>
                    <w:t>15</w:t>
                  </w:r>
                </w:p>
              </w:tc>
              <w:tc>
                <w:tcPr>
                  <w:tcW w:w="0" w:type="auto"/>
                  <w:hideMark/>
                </w:tcPr>
                <w:p w14:paraId="28495024" w14:textId="77777777" w:rsidR="005F48ED" w:rsidRPr="004F0896" w:rsidRDefault="005F48ED" w:rsidP="005F48ED">
                  <w:pPr>
                    <w:spacing w:after="0"/>
                    <w:rPr>
                      <w:lang w:eastAsia="ko-KR"/>
                    </w:rPr>
                  </w:pPr>
                  <w:r w:rsidRPr="004F0896">
                    <w:rPr>
                      <w:lang w:eastAsia="ko-KR"/>
                    </w:rPr>
                    <w:t>4.7</w:t>
                  </w:r>
                </w:p>
              </w:tc>
              <w:tc>
                <w:tcPr>
                  <w:tcW w:w="0" w:type="auto"/>
                  <w:hideMark/>
                </w:tcPr>
                <w:p w14:paraId="1F944794" w14:textId="77777777" w:rsidR="005F48ED" w:rsidRPr="004F0896" w:rsidRDefault="005F48ED" w:rsidP="005F48ED">
                  <w:pPr>
                    <w:spacing w:after="0"/>
                    <w:rPr>
                      <w:lang w:eastAsia="ko-KR"/>
                    </w:rPr>
                  </w:pPr>
                  <w:r w:rsidRPr="004F0896">
                    <w:rPr>
                      <w:lang w:eastAsia="ko-KR"/>
                    </w:rPr>
                    <w:t>142.1</w:t>
                  </w:r>
                </w:p>
              </w:tc>
              <w:tc>
                <w:tcPr>
                  <w:tcW w:w="1138" w:type="dxa"/>
                  <w:hideMark/>
                </w:tcPr>
                <w:p w14:paraId="168AABB8" w14:textId="77777777" w:rsidR="005F48ED" w:rsidRPr="004F0896" w:rsidRDefault="005F48ED" w:rsidP="005F48ED">
                  <w:pPr>
                    <w:spacing w:after="0"/>
                    <w:rPr>
                      <w:lang w:eastAsia="ko-KR"/>
                    </w:rPr>
                  </w:pPr>
                  <w:r w:rsidRPr="004F0896">
                    <w:rPr>
                      <w:lang w:eastAsia="ko-KR"/>
                    </w:rPr>
                    <w:t>± 35%</w:t>
                  </w:r>
                </w:p>
              </w:tc>
              <w:tc>
                <w:tcPr>
                  <w:tcW w:w="1560" w:type="dxa"/>
                  <w:vMerge w:val="restart"/>
                </w:tcPr>
                <w:p w14:paraId="60EA7919" w14:textId="77777777" w:rsidR="005F48ED" w:rsidRPr="004F0896" w:rsidRDefault="005F48ED" w:rsidP="005F48ED">
                  <w:pPr>
                    <w:spacing w:after="0"/>
                    <w:rPr>
                      <w:lang w:eastAsia="ko-KR"/>
                    </w:rPr>
                  </w:pPr>
                  <w:r w:rsidRPr="004F0896">
                    <w:rPr>
                      <w:lang w:eastAsia="ko-KR"/>
                    </w:rPr>
                    <w:t>± 35%</w:t>
                  </w:r>
                </w:p>
                <w:p w14:paraId="1E34AA52" w14:textId="77777777" w:rsidR="005F48ED" w:rsidRPr="004F0896" w:rsidRDefault="005F48ED" w:rsidP="005F48ED">
                  <w:pPr>
                    <w:spacing w:after="0"/>
                    <w:rPr>
                      <w:lang w:eastAsia="ko-KR"/>
                    </w:rPr>
                  </w:pPr>
                </w:p>
              </w:tc>
            </w:tr>
            <w:tr w:rsidR="005F48ED" w:rsidRPr="009E1653" w14:paraId="6E40A79E" w14:textId="77777777" w:rsidTr="00D44650">
              <w:tc>
                <w:tcPr>
                  <w:tcW w:w="0" w:type="auto"/>
                  <w:hideMark/>
                </w:tcPr>
                <w:p w14:paraId="1B31FBBC" w14:textId="77777777" w:rsidR="005F48ED" w:rsidRPr="004F0896" w:rsidRDefault="005F48ED" w:rsidP="005F48ED">
                  <w:pPr>
                    <w:spacing w:after="0"/>
                    <w:rPr>
                      <w:lang w:eastAsia="ko-KR"/>
                    </w:rPr>
                  </w:pPr>
                  <w:r w:rsidRPr="004F0896">
                    <w:rPr>
                      <w:lang w:eastAsia="ko-KR"/>
                    </w:rPr>
                    <w:t>30</w:t>
                  </w:r>
                </w:p>
              </w:tc>
              <w:tc>
                <w:tcPr>
                  <w:tcW w:w="0" w:type="auto"/>
                  <w:hideMark/>
                </w:tcPr>
                <w:p w14:paraId="67931E0E" w14:textId="77777777" w:rsidR="005F48ED" w:rsidRPr="004F0896" w:rsidRDefault="005F48ED" w:rsidP="005F48ED">
                  <w:pPr>
                    <w:spacing w:after="0"/>
                    <w:rPr>
                      <w:lang w:eastAsia="ko-KR"/>
                    </w:rPr>
                  </w:pPr>
                  <w:r w:rsidRPr="004F0896">
                    <w:rPr>
                      <w:lang w:eastAsia="ko-KR"/>
                    </w:rPr>
                    <w:t>2.3</w:t>
                  </w:r>
                </w:p>
              </w:tc>
              <w:tc>
                <w:tcPr>
                  <w:tcW w:w="0" w:type="auto"/>
                  <w:hideMark/>
                </w:tcPr>
                <w:p w14:paraId="11F4F939" w14:textId="77777777" w:rsidR="005F48ED" w:rsidRPr="004F0896" w:rsidRDefault="005F48ED" w:rsidP="005F48ED">
                  <w:pPr>
                    <w:spacing w:after="0"/>
                    <w:rPr>
                      <w:lang w:eastAsia="ko-KR"/>
                    </w:rPr>
                  </w:pPr>
                  <w:r w:rsidRPr="004F0896">
                    <w:rPr>
                      <w:lang w:eastAsia="ko-KR"/>
                    </w:rPr>
                    <w:t>71.1</w:t>
                  </w:r>
                </w:p>
              </w:tc>
              <w:tc>
                <w:tcPr>
                  <w:tcW w:w="1138" w:type="dxa"/>
                  <w:hideMark/>
                </w:tcPr>
                <w:p w14:paraId="7E09B607" w14:textId="77777777" w:rsidR="005F48ED" w:rsidRPr="004F0896" w:rsidRDefault="005F48ED" w:rsidP="005F48ED">
                  <w:pPr>
                    <w:spacing w:after="0"/>
                    <w:rPr>
                      <w:lang w:eastAsia="ko-KR"/>
                    </w:rPr>
                  </w:pPr>
                  <w:r w:rsidRPr="004F0896">
                    <w:rPr>
                      <w:lang w:eastAsia="ko-KR"/>
                    </w:rPr>
                    <w:t>± 70%</w:t>
                  </w:r>
                </w:p>
              </w:tc>
              <w:tc>
                <w:tcPr>
                  <w:tcW w:w="1560" w:type="dxa"/>
                  <w:vMerge/>
                </w:tcPr>
                <w:p w14:paraId="55991ED5" w14:textId="77777777" w:rsidR="005F48ED" w:rsidRPr="009E1653" w:rsidRDefault="005F48ED" w:rsidP="005F48ED">
                  <w:pPr>
                    <w:spacing w:after="0"/>
                    <w:rPr>
                      <w:rFonts w:ascii="Segoe UI" w:eastAsia="Times New Roman" w:hAnsi="Segoe UI" w:cs="Segoe UI"/>
                      <w:color w:val="242424"/>
                      <w:sz w:val="23"/>
                      <w:szCs w:val="23"/>
                      <w:lang w:val="en-US" w:eastAsia="zh-CN"/>
                    </w:rPr>
                  </w:pPr>
                </w:p>
              </w:tc>
            </w:tr>
            <w:tr w:rsidR="005F48ED" w:rsidRPr="009E1653" w14:paraId="08B6E80B" w14:textId="77777777" w:rsidTr="00D44650">
              <w:tc>
                <w:tcPr>
                  <w:tcW w:w="0" w:type="auto"/>
                  <w:hideMark/>
                </w:tcPr>
                <w:p w14:paraId="416B5B39" w14:textId="77777777" w:rsidR="005F48ED" w:rsidRPr="004F0896" w:rsidRDefault="005F48ED" w:rsidP="005F48ED">
                  <w:pPr>
                    <w:spacing w:after="0"/>
                    <w:rPr>
                      <w:lang w:eastAsia="ko-KR"/>
                    </w:rPr>
                  </w:pPr>
                  <w:r w:rsidRPr="004F0896">
                    <w:rPr>
                      <w:lang w:eastAsia="ko-KR"/>
                    </w:rPr>
                    <w:t>60</w:t>
                  </w:r>
                </w:p>
              </w:tc>
              <w:tc>
                <w:tcPr>
                  <w:tcW w:w="0" w:type="auto"/>
                  <w:hideMark/>
                </w:tcPr>
                <w:p w14:paraId="4E97793D" w14:textId="77777777" w:rsidR="005F48ED" w:rsidRPr="004F0896" w:rsidRDefault="005F48ED" w:rsidP="005F48ED">
                  <w:pPr>
                    <w:spacing w:after="0"/>
                    <w:rPr>
                      <w:lang w:eastAsia="ko-KR"/>
                    </w:rPr>
                  </w:pPr>
                  <w:r w:rsidRPr="004F0896">
                    <w:rPr>
                      <w:lang w:eastAsia="ko-KR"/>
                    </w:rPr>
                    <w:t>1.2</w:t>
                  </w:r>
                </w:p>
              </w:tc>
              <w:tc>
                <w:tcPr>
                  <w:tcW w:w="0" w:type="auto"/>
                  <w:hideMark/>
                </w:tcPr>
                <w:p w14:paraId="241309B4" w14:textId="77777777" w:rsidR="005F48ED" w:rsidRPr="004F0896" w:rsidRDefault="005F48ED" w:rsidP="005F48ED">
                  <w:pPr>
                    <w:spacing w:after="0"/>
                    <w:rPr>
                      <w:lang w:eastAsia="ko-KR"/>
                    </w:rPr>
                  </w:pPr>
                  <w:r w:rsidRPr="004F0896">
                    <w:rPr>
                      <w:lang w:eastAsia="ko-KR"/>
                    </w:rPr>
                    <w:t>35.5</w:t>
                  </w:r>
                </w:p>
              </w:tc>
              <w:tc>
                <w:tcPr>
                  <w:tcW w:w="1138" w:type="dxa"/>
                  <w:hideMark/>
                </w:tcPr>
                <w:p w14:paraId="0968117D" w14:textId="77777777" w:rsidR="005F48ED" w:rsidRPr="004F0896" w:rsidRDefault="005F48ED" w:rsidP="005F48ED">
                  <w:pPr>
                    <w:spacing w:after="0"/>
                    <w:rPr>
                      <w:lang w:eastAsia="ko-KR"/>
                    </w:rPr>
                  </w:pPr>
                  <w:r w:rsidRPr="004F0896">
                    <w:rPr>
                      <w:lang w:eastAsia="ko-KR"/>
                    </w:rPr>
                    <w:t>± 141%</w:t>
                  </w:r>
                </w:p>
              </w:tc>
              <w:tc>
                <w:tcPr>
                  <w:tcW w:w="1560" w:type="dxa"/>
                  <w:vMerge/>
                </w:tcPr>
                <w:p w14:paraId="7873ACBE" w14:textId="77777777" w:rsidR="005F48ED" w:rsidRPr="009E1653" w:rsidRDefault="005F48ED" w:rsidP="005F48ED">
                  <w:pPr>
                    <w:spacing w:after="0"/>
                    <w:rPr>
                      <w:rFonts w:ascii="Segoe UI" w:eastAsia="Times New Roman" w:hAnsi="Segoe UI" w:cs="Segoe UI"/>
                      <w:color w:val="242424"/>
                      <w:sz w:val="23"/>
                      <w:szCs w:val="23"/>
                      <w:lang w:val="en-US" w:eastAsia="zh-CN"/>
                    </w:rPr>
                  </w:pPr>
                </w:p>
              </w:tc>
            </w:tr>
            <w:tr w:rsidR="005F48ED" w:rsidRPr="009E1653" w14:paraId="7CD2A2C6" w14:textId="77777777" w:rsidTr="00D44650">
              <w:tc>
                <w:tcPr>
                  <w:tcW w:w="0" w:type="auto"/>
                  <w:hideMark/>
                </w:tcPr>
                <w:p w14:paraId="6BF09A93" w14:textId="77777777" w:rsidR="005F48ED" w:rsidRPr="004F0896" w:rsidRDefault="005F48ED" w:rsidP="005F48ED">
                  <w:pPr>
                    <w:spacing w:after="0"/>
                    <w:rPr>
                      <w:lang w:eastAsia="ko-KR"/>
                    </w:rPr>
                  </w:pPr>
                  <w:r w:rsidRPr="004F0896">
                    <w:rPr>
                      <w:lang w:eastAsia="ko-KR"/>
                    </w:rPr>
                    <w:t>120</w:t>
                  </w:r>
                </w:p>
              </w:tc>
              <w:tc>
                <w:tcPr>
                  <w:tcW w:w="0" w:type="auto"/>
                  <w:hideMark/>
                </w:tcPr>
                <w:p w14:paraId="0866FC88" w14:textId="77777777" w:rsidR="005F48ED" w:rsidRPr="004F0896" w:rsidRDefault="005F48ED" w:rsidP="005F48ED">
                  <w:pPr>
                    <w:spacing w:after="0"/>
                    <w:rPr>
                      <w:lang w:eastAsia="ko-KR"/>
                    </w:rPr>
                  </w:pPr>
                  <w:r w:rsidRPr="004F0896">
                    <w:rPr>
                      <w:lang w:eastAsia="ko-KR"/>
                    </w:rPr>
                    <w:t>0.6</w:t>
                  </w:r>
                </w:p>
              </w:tc>
              <w:tc>
                <w:tcPr>
                  <w:tcW w:w="0" w:type="auto"/>
                  <w:hideMark/>
                </w:tcPr>
                <w:p w14:paraId="71F29C15" w14:textId="77777777" w:rsidR="005F48ED" w:rsidRPr="004F0896" w:rsidRDefault="005F48ED" w:rsidP="005F48ED">
                  <w:pPr>
                    <w:spacing w:after="0"/>
                    <w:rPr>
                      <w:lang w:eastAsia="ko-KR"/>
                    </w:rPr>
                  </w:pPr>
                  <w:r w:rsidRPr="004F0896">
                    <w:rPr>
                      <w:lang w:eastAsia="ko-KR"/>
                    </w:rPr>
                    <w:t>17.8</w:t>
                  </w:r>
                </w:p>
              </w:tc>
              <w:tc>
                <w:tcPr>
                  <w:tcW w:w="1138" w:type="dxa"/>
                  <w:hideMark/>
                </w:tcPr>
                <w:p w14:paraId="035AD80E" w14:textId="77777777" w:rsidR="005F48ED" w:rsidRPr="004F0896" w:rsidRDefault="005F48ED" w:rsidP="005F48ED">
                  <w:pPr>
                    <w:spacing w:after="0"/>
                    <w:rPr>
                      <w:lang w:eastAsia="ko-KR"/>
                    </w:rPr>
                  </w:pPr>
                  <w:r w:rsidRPr="004F0896">
                    <w:rPr>
                      <w:lang w:eastAsia="ko-KR"/>
                    </w:rPr>
                    <w:t>± 281%</w:t>
                  </w:r>
                </w:p>
              </w:tc>
              <w:tc>
                <w:tcPr>
                  <w:tcW w:w="1560" w:type="dxa"/>
                  <w:vMerge/>
                </w:tcPr>
                <w:p w14:paraId="4F1F3F77" w14:textId="77777777" w:rsidR="005F48ED" w:rsidRPr="009E1653" w:rsidRDefault="005F48ED" w:rsidP="005F48ED">
                  <w:pPr>
                    <w:spacing w:after="0"/>
                    <w:rPr>
                      <w:rFonts w:ascii="Segoe UI" w:eastAsia="Times New Roman" w:hAnsi="Segoe UI" w:cs="Segoe UI"/>
                      <w:color w:val="242424"/>
                      <w:sz w:val="23"/>
                      <w:szCs w:val="23"/>
                      <w:lang w:val="en-US" w:eastAsia="zh-CN"/>
                    </w:rPr>
                  </w:pPr>
                </w:p>
              </w:tc>
            </w:tr>
            <w:tr w:rsidR="005F48ED" w:rsidRPr="009E1653" w14:paraId="6C2025F7" w14:textId="77777777" w:rsidTr="00D44650">
              <w:tc>
                <w:tcPr>
                  <w:tcW w:w="0" w:type="auto"/>
                  <w:hideMark/>
                </w:tcPr>
                <w:p w14:paraId="37BB915F" w14:textId="77777777" w:rsidR="005F48ED" w:rsidRPr="004F0896" w:rsidRDefault="005F48ED" w:rsidP="005F48ED">
                  <w:pPr>
                    <w:spacing w:after="0"/>
                    <w:rPr>
                      <w:lang w:eastAsia="ko-KR"/>
                    </w:rPr>
                  </w:pPr>
                  <w:r w:rsidRPr="004F0896">
                    <w:rPr>
                      <w:lang w:eastAsia="ko-KR"/>
                    </w:rPr>
                    <w:t>240</w:t>
                  </w:r>
                </w:p>
              </w:tc>
              <w:tc>
                <w:tcPr>
                  <w:tcW w:w="0" w:type="auto"/>
                  <w:hideMark/>
                </w:tcPr>
                <w:p w14:paraId="31C4C4B3" w14:textId="77777777" w:rsidR="005F48ED" w:rsidRPr="004F0896" w:rsidRDefault="005F48ED" w:rsidP="005F48ED">
                  <w:pPr>
                    <w:spacing w:after="0"/>
                    <w:rPr>
                      <w:lang w:eastAsia="ko-KR"/>
                    </w:rPr>
                  </w:pPr>
                  <w:r w:rsidRPr="004F0896">
                    <w:rPr>
                      <w:lang w:eastAsia="ko-KR"/>
                    </w:rPr>
                    <w:t>0.3</w:t>
                  </w:r>
                </w:p>
              </w:tc>
              <w:tc>
                <w:tcPr>
                  <w:tcW w:w="0" w:type="auto"/>
                  <w:hideMark/>
                </w:tcPr>
                <w:p w14:paraId="64BAE30A" w14:textId="77777777" w:rsidR="005F48ED" w:rsidRPr="004F0896" w:rsidRDefault="005F48ED" w:rsidP="005F48ED">
                  <w:pPr>
                    <w:spacing w:after="0"/>
                    <w:rPr>
                      <w:lang w:eastAsia="ko-KR"/>
                    </w:rPr>
                  </w:pPr>
                  <w:r w:rsidRPr="004F0896">
                    <w:rPr>
                      <w:lang w:eastAsia="ko-KR"/>
                    </w:rPr>
                    <w:t>8.9</w:t>
                  </w:r>
                </w:p>
              </w:tc>
              <w:tc>
                <w:tcPr>
                  <w:tcW w:w="1138" w:type="dxa"/>
                  <w:hideMark/>
                </w:tcPr>
                <w:p w14:paraId="70A4D291" w14:textId="77777777" w:rsidR="005F48ED" w:rsidRPr="004F0896" w:rsidRDefault="005F48ED" w:rsidP="005F48ED">
                  <w:pPr>
                    <w:spacing w:after="0"/>
                    <w:rPr>
                      <w:lang w:eastAsia="ko-KR"/>
                    </w:rPr>
                  </w:pPr>
                  <w:r w:rsidRPr="004F0896">
                    <w:rPr>
                      <w:lang w:eastAsia="ko-KR"/>
                    </w:rPr>
                    <w:t>± 563%</w:t>
                  </w:r>
                </w:p>
              </w:tc>
              <w:tc>
                <w:tcPr>
                  <w:tcW w:w="1560" w:type="dxa"/>
                  <w:vMerge/>
                </w:tcPr>
                <w:p w14:paraId="7E2F0001" w14:textId="77777777" w:rsidR="005F48ED" w:rsidRPr="009E1653" w:rsidRDefault="005F48ED" w:rsidP="005F48ED">
                  <w:pPr>
                    <w:spacing w:after="0"/>
                    <w:rPr>
                      <w:rFonts w:ascii="Segoe UI" w:eastAsia="Times New Roman" w:hAnsi="Segoe UI" w:cs="Segoe UI"/>
                      <w:color w:val="242424"/>
                      <w:sz w:val="23"/>
                      <w:szCs w:val="23"/>
                      <w:lang w:val="en-US" w:eastAsia="zh-CN"/>
                    </w:rPr>
                  </w:pPr>
                </w:p>
              </w:tc>
            </w:tr>
          </w:tbl>
          <w:p w14:paraId="285D5B75" w14:textId="77777777" w:rsidR="005F48ED" w:rsidRDefault="005F48ED" w:rsidP="005F48ED">
            <w:pPr>
              <w:pStyle w:val="afe"/>
              <w:ind w:left="720" w:firstLineChars="0" w:firstLine="0"/>
              <w:rPr>
                <w:rFonts w:eastAsia="Yu Mincho"/>
              </w:rPr>
            </w:pPr>
          </w:p>
          <w:p w14:paraId="07511DF0" w14:textId="208A728B" w:rsidR="00CB3F6F" w:rsidRPr="005F48ED" w:rsidRDefault="005F48ED" w:rsidP="005F48ED">
            <w:pPr>
              <w:rPr>
                <w:lang w:eastAsia="ko-KR"/>
              </w:rPr>
            </w:pPr>
            <w:r w:rsidRPr="004F0896">
              <w:rPr>
                <w:lang w:eastAsia="ko-KR"/>
              </w:rPr>
              <w:t xml:space="preserve">To E///: </w:t>
            </w:r>
            <w:r>
              <w:rPr>
                <w:lang w:eastAsia="ko-KR"/>
              </w:rPr>
              <w:t>We have a bit different opinion on change#3. This is about the interruptions caused by MG</w:t>
            </w:r>
            <w:r w:rsidRPr="004F0896">
              <w:rPr>
                <w:lang w:eastAsia="ko-KR"/>
              </w:rPr>
              <w:t>.</w:t>
            </w:r>
            <w:r>
              <w:rPr>
                <w:lang w:eastAsia="ko-KR"/>
              </w:rPr>
              <w:t xml:space="preserve"> Even for single carrier, there will be interruptions.</w:t>
            </w:r>
            <w:r w:rsidRPr="004F0896">
              <w:rPr>
                <w:lang w:eastAsia="ko-KR"/>
              </w:rPr>
              <w:t xml:space="preserve"> </w:t>
            </w:r>
            <w:r>
              <w:rPr>
                <w:lang w:eastAsia="ko-KR"/>
              </w:rPr>
              <w:t>So we suggest to keep the revision. For the last bullet, we admit it may be a bit redundant but clearer. So we suggest to keep it.</w:t>
            </w:r>
          </w:p>
        </w:tc>
      </w:tr>
    </w:tbl>
    <w:p w14:paraId="281D0F21" w14:textId="77777777" w:rsidR="00151995" w:rsidRPr="009468B0" w:rsidRDefault="00151995" w:rsidP="00151995">
      <w:pPr>
        <w:rPr>
          <w:lang w:val="en-US" w:eastAsia="zh-CN"/>
        </w:rPr>
      </w:pPr>
    </w:p>
    <w:p w14:paraId="06AB5204" w14:textId="7418B70A" w:rsidR="00A45C29" w:rsidRDefault="00A45C29" w:rsidP="00A45C29">
      <w:pPr>
        <w:pStyle w:val="3"/>
        <w:rPr>
          <w:sz w:val="24"/>
          <w:szCs w:val="16"/>
        </w:rPr>
      </w:pPr>
      <w:r w:rsidRPr="00805BE8">
        <w:rPr>
          <w:sz w:val="24"/>
          <w:szCs w:val="16"/>
        </w:rPr>
        <w:t>CRs</w:t>
      </w:r>
      <w:r w:rsidR="003E1611">
        <w:rPr>
          <w:sz w:val="24"/>
          <w:szCs w:val="16"/>
        </w:rPr>
        <w:t xml:space="preserve"> for the Perf part</w:t>
      </w:r>
    </w:p>
    <w:tbl>
      <w:tblPr>
        <w:tblStyle w:val="afd"/>
        <w:tblW w:w="0" w:type="auto"/>
        <w:tblLook w:val="04A0" w:firstRow="1" w:lastRow="0" w:firstColumn="1" w:lastColumn="0" w:noHBand="0" w:noVBand="1"/>
      </w:tblPr>
      <w:tblGrid>
        <w:gridCol w:w="1233"/>
        <w:gridCol w:w="8398"/>
      </w:tblGrid>
      <w:tr w:rsidR="003E1611" w:rsidRPr="00571777" w14:paraId="052E313F" w14:textId="77777777" w:rsidTr="0050688A">
        <w:tc>
          <w:tcPr>
            <w:tcW w:w="1233" w:type="dxa"/>
          </w:tcPr>
          <w:p w14:paraId="37F0AD59" w14:textId="77777777" w:rsidR="003E1611" w:rsidRPr="00805BE8" w:rsidRDefault="003E1611" w:rsidP="0050688A">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8" w:type="dxa"/>
          </w:tcPr>
          <w:p w14:paraId="273707AD" w14:textId="77777777" w:rsidR="003E1611" w:rsidRPr="00805BE8" w:rsidRDefault="003E1611" w:rsidP="0050688A">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3E1611" w14:paraId="3CB48A8F" w14:textId="77777777" w:rsidTr="0050688A">
        <w:tc>
          <w:tcPr>
            <w:tcW w:w="1233" w:type="dxa"/>
            <w:vMerge w:val="restart"/>
          </w:tcPr>
          <w:p w14:paraId="27BB056B" w14:textId="7D98477C" w:rsidR="003E1611" w:rsidRDefault="00371D82" w:rsidP="0050688A">
            <w:pPr>
              <w:spacing w:after="120"/>
              <w:rPr>
                <w:rFonts w:eastAsiaTheme="minorEastAsia"/>
                <w:color w:val="0070C0"/>
                <w:lang w:val="en-US" w:eastAsia="zh-CN"/>
              </w:rPr>
            </w:pPr>
            <w:r w:rsidRPr="00371D82">
              <w:rPr>
                <w:rFonts w:eastAsiaTheme="minorEastAsia"/>
                <w:color w:val="0070C0"/>
                <w:lang w:val="en-US" w:eastAsia="zh-CN"/>
              </w:rPr>
              <w:t>R4-2208920</w:t>
            </w:r>
            <w:r>
              <w:rPr>
                <w:rFonts w:eastAsiaTheme="minorEastAsia"/>
                <w:color w:val="0070C0"/>
                <w:lang w:val="en-US" w:eastAsia="zh-CN"/>
              </w:rPr>
              <w:t xml:space="preserve"> </w:t>
            </w:r>
            <w:r w:rsidR="003E1611">
              <w:rPr>
                <w:rFonts w:eastAsiaTheme="minorEastAsia"/>
                <w:color w:val="0070C0"/>
                <w:lang w:val="en-US" w:eastAsia="zh-CN"/>
              </w:rPr>
              <w:t>(HW)</w:t>
            </w:r>
          </w:p>
        </w:tc>
        <w:tc>
          <w:tcPr>
            <w:tcW w:w="8398" w:type="dxa"/>
          </w:tcPr>
          <w:p w14:paraId="4CCBACE4" w14:textId="2771AB61" w:rsidR="00371D82" w:rsidRDefault="00371D82" w:rsidP="00371D82">
            <w:pPr>
              <w:spacing w:after="120"/>
              <w:rPr>
                <w:rFonts w:eastAsiaTheme="minorEastAsia"/>
                <w:color w:val="0070C0"/>
                <w:lang w:val="en-US" w:eastAsia="zh-CN"/>
              </w:rPr>
            </w:pPr>
            <w:r w:rsidRPr="00371D82">
              <w:rPr>
                <w:rFonts w:eastAsiaTheme="minorEastAsia"/>
                <w:color w:val="0070C0"/>
                <w:lang w:val="en-US" w:eastAsia="zh-CN"/>
              </w:rPr>
              <w:t>Correction to eMIMO BFD test cases_r16</w:t>
            </w:r>
          </w:p>
        </w:tc>
      </w:tr>
      <w:tr w:rsidR="003E1611" w14:paraId="4E83B1C8" w14:textId="77777777" w:rsidTr="0050688A">
        <w:trPr>
          <w:trHeight w:val="710"/>
        </w:trPr>
        <w:tc>
          <w:tcPr>
            <w:tcW w:w="1233" w:type="dxa"/>
            <w:vMerge/>
          </w:tcPr>
          <w:p w14:paraId="753460B8" w14:textId="77777777" w:rsidR="003E1611" w:rsidRDefault="003E1611" w:rsidP="0050688A">
            <w:pPr>
              <w:spacing w:after="120"/>
              <w:rPr>
                <w:rFonts w:eastAsiaTheme="minorEastAsia"/>
                <w:color w:val="0070C0"/>
                <w:lang w:val="en-US" w:eastAsia="zh-CN"/>
              </w:rPr>
            </w:pPr>
          </w:p>
        </w:tc>
        <w:tc>
          <w:tcPr>
            <w:tcW w:w="8398" w:type="dxa"/>
          </w:tcPr>
          <w:p w14:paraId="5445E339" w14:textId="77777777" w:rsidR="005A0B5D" w:rsidRDefault="005A0B5D" w:rsidP="005A0B5D">
            <w:pPr>
              <w:spacing w:after="120"/>
              <w:rPr>
                <w:rFonts w:eastAsia="PMingLiU"/>
                <w:color w:val="0070C0"/>
                <w:lang w:val="en-US" w:eastAsia="zh-TW"/>
              </w:rPr>
            </w:pPr>
            <w:r>
              <w:rPr>
                <w:rFonts w:eastAsia="PMingLiU" w:hint="eastAsia"/>
                <w:color w:val="0070C0"/>
                <w:lang w:val="en-US" w:eastAsia="zh-TW"/>
              </w:rPr>
              <w:t>M</w:t>
            </w:r>
            <w:r>
              <w:rPr>
                <w:rFonts w:eastAsia="PMingLiU"/>
                <w:color w:val="0070C0"/>
                <w:lang w:val="en-US" w:eastAsia="zh-TW"/>
              </w:rPr>
              <w:t xml:space="preserve">TK: the configuration of CSI reporting periodicity in </w:t>
            </w:r>
            <w:r w:rsidRPr="00C60B0A">
              <w:rPr>
                <w:rFonts w:eastAsia="PMingLiU"/>
                <w:color w:val="0070C0"/>
                <w:lang w:val="en-US" w:eastAsia="zh-TW"/>
              </w:rPr>
              <w:t>Table A.5.5.5.6.1-2, Table A.5.5.5.7.1-2, Table A.7.5.5.6.1-2 and Table A.7.5.5.7.1-2</w:t>
            </w:r>
            <w:r>
              <w:rPr>
                <w:rFonts w:eastAsia="PMingLiU"/>
                <w:color w:val="0070C0"/>
                <w:lang w:val="en-US" w:eastAsia="zh-TW"/>
              </w:rPr>
              <w:t xml:space="preserve"> seems duplicated.</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2239"/>
              <w:gridCol w:w="960"/>
              <w:gridCol w:w="960"/>
              <w:gridCol w:w="960"/>
              <w:gridCol w:w="720"/>
            </w:tblGrid>
            <w:tr w:rsidR="005A0B5D" w:rsidRPr="00C60B0A" w14:paraId="06905684" w14:textId="77777777" w:rsidTr="00F674D9">
              <w:tc>
                <w:tcPr>
                  <w:tcW w:w="223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82AE3A4" w14:textId="77777777" w:rsidR="005A0B5D" w:rsidRPr="00C60B0A" w:rsidRDefault="005A0B5D" w:rsidP="005A0B5D">
                  <w:pPr>
                    <w:spacing w:after="0"/>
                    <w:rPr>
                      <w:rFonts w:ascii="Arial" w:eastAsia="PMingLiU" w:hAnsi="Arial" w:cs="Arial"/>
                      <w:color w:val="008080"/>
                      <w:sz w:val="18"/>
                      <w:szCs w:val="18"/>
                      <w:lang w:eastAsia="zh-TW"/>
                    </w:rPr>
                  </w:pPr>
                  <w:r w:rsidRPr="00C60B0A">
                    <w:rPr>
                      <w:rFonts w:ascii="Arial" w:eastAsia="PMingLiU" w:hAnsi="Arial" w:cs="Arial"/>
                      <w:color w:val="008080"/>
                      <w:sz w:val="18"/>
                      <w:szCs w:val="18"/>
                      <w:u w:val="single"/>
                      <w:lang w:eastAsia="zh-TW"/>
                    </w:rPr>
                    <w:t>CSI reporting periodicity</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06BCD90" w14:textId="77777777" w:rsidR="005A0B5D" w:rsidRPr="00C60B0A" w:rsidRDefault="005A0B5D" w:rsidP="005A0B5D">
                  <w:pPr>
                    <w:spacing w:after="0"/>
                    <w:jc w:val="center"/>
                    <w:rPr>
                      <w:rFonts w:ascii="Arial" w:eastAsia="PMingLiU" w:hAnsi="Arial" w:cs="Arial"/>
                      <w:color w:val="008080"/>
                      <w:sz w:val="18"/>
                      <w:szCs w:val="18"/>
                      <w:lang w:eastAsia="zh-TW"/>
                    </w:rPr>
                  </w:pPr>
                  <w:r w:rsidRPr="00C60B0A">
                    <w:rPr>
                      <w:rFonts w:ascii="Arial" w:eastAsia="PMingLiU" w:hAnsi="Arial" w:cs="Arial"/>
                      <w:color w:val="008080"/>
                      <w:sz w:val="18"/>
                      <w:szCs w:val="18"/>
                      <w:u w:val="single"/>
                      <w:lang w:eastAsia="zh-TW"/>
                    </w:rPr>
                    <w:t>1</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2B9F5FE" w14:textId="77777777" w:rsidR="005A0B5D" w:rsidRPr="00C60B0A" w:rsidRDefault="005A0B5D" w:rsidP="005A0B5D">
                  <w:pPr>
                    <w:spacing w:after="0"/>
                    <w:jc w:val="center"/>
                    <w:rPr>
                      <w:rFonts w:ascii="Arial" w:eastAsia="PMingLiU" w:hAnsi="Arial" w:cs="Arial"/>
                      <w:color w:val="008080"/>
                      <w:sz w:val="18"/>
                      <w:szCs w:val="18"/>
                      <w:lang w:eastAsia="zh-TW"/>
                    </w:rPr>
                  </w:pPr>
                  <w:r w:rsidRPr="00C60B0A">
                    <w:rPr>
                      <w:rFonts w:ascii="Arial" w:eastAsia="PMingLiU" w:hAnsi="Arial" w:cs="Arial"/>
                      <w:color w:val="008080"/>
                      <w:sz w:val="18"/>
                      <w:szCs w:val="18"/>
                      <w:u w:val="single"/>
                      <w:lang w:eastAsia="zh-TW"/>
                    </w:rPr>
                    <w:t>slot</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31EBB3C" w14:textId="77777777" w:rsidR="005A0B5D" w:rsidRPr="00C60B0A" w:rsidRDefault="005A0B5D" w:rsidP="005A0B5D">
                  <w:pPr>
                    <w:spacing w:after="0"/>
                    <w:jc w:val="center"/>
                    <w:rPr>
                      <w:rFonts w:ascii="Arial" w:eastAsia="PMingLiU" w:hAnsi="Arial" w:cs="Arial"/>
                      <w:color w:val="008080"/>
                      <w:sz w:val="18"/>
                      <w:szCs w:val="18"/>
                      <w:lang w:eastAsia="zh-TW"/>
                    </w:rPr>
                  </w:pPr>
                  <w:r w:rsidRPr="00C60B0A">
                    <w:rPr>
                      <w:rFonts w:ascii="Arial" w:eastAsia="PMingLiU" w:hAnsi="Arial" w:cs="Arial"/>
                      <w:color w:val="008080"/>
                      <w:sz w:val="18"/>
                      <w:szCs w:val="18"/>
                      <w:u w:val="single"/>
                      <w:lang w:eastAsia="zh-TW"/>
                    </w:rPr>
                    <w:t>40</w:t>
                  </w:r>
                </w:p>
              </w:tc>
              <w:tc>
                <w:tcPr>
                  <w:tcW w:w="7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D01BBD9" w14:textId="77777777" w:rsidR="005A0B5D" w:rsidRPr="00C60B0A" w:rsidRDefault="005A0B5D" w:rsidP="005A0B5D">
                  <w:pPr>
                    <w:spacing w:after="0"/>
                    <w:rPr>
                      <w:rFonts w:ascii="Arial" w:eastAsia="PMingLiU" w:hAnsi="Arial" w:cs="Arial"/>
                      <w:color w:val="008080"/>
                      <w:sz w:val="18"/>
                      <w:szCs w:val="18"/>
                      <w:lang w:eastAsia="zh-TW"/>
                    </w:rPr>
                  </w:pPr>
                  <w:r w:rsidRPr="00C60B0A">
                    <w:rPr>
                      <w:rFonts w:ascii="Arial" w:eastAsia="PMingLiU" w:hAnsi="Arial" w:cs="Arial"/>
                      <w:color w:val="008080"/>
                      <w:sz w:val="18"/>
                      <w:szCs w:val="18"/>
                      <w:u w:val="single"/>
                      <w:lang w:eastAsia="zh-TW"/>
                    </w:rPr>
                    <w:t> </w:t>
                  </w:r>
                </w:p>
              </w:tc>
            </w:tr>
          </w:tbl>
          <w:p w14:paraId="40F25D65" w14:textId="77777777" w:rsidR="003E1611" w:rsidRDefault="003E1611" w:rsidP="0050688A">
            <w:pPr>
              <w:spacing w:after="120"/>
              <w:rPr>
                <w:rFonts w:eastAsiaTheme="minorEastAsia"/>
                <w:color w:val="0070C0"/>
                <w:lang w:val="en-US" w:eastAsia="zh-CN"/>
              </w:rPr>
            </w:pPr>
          </w:p>
          <w:p w14:paraId="7E638AC2" w14:textId="77777777" w:rsidR="00857FE1" w:rsidRDefault="00857FE1" w:rsidP="00857FE1">
            <w:pPr>
              <w:spacing w:after="120"/>
              <w:rPr>
                <w:rFonts w:eastAsia="PMingLiU"/>
                <w:color w:val="0070C0"/>
                <w:lang w:val="en-US" w:eastAsia="zh-TW"/>
              </w:rPr>
            </w:pPr>
            <w:r>
              <w:rPr>
                <w:rFonts w:eastAsia="PMingLiU"/>
                <w:color w:val="0070C0"/>
                <w:lang w:val="en-US" w:eastAsia="zh-TW"/>
              </w:rPr>
              <w:t xml:space="preserve">E///: </w:t>
            </w:r>
            <w:r w:rsidRPr="000C4BEE">
              <w:rPr>
                <w:rFonts w:eastAsia="PMingLiU"/>
                <w:color w:val="0070C0"/>
                <w:lang w:val="en-US" w:eastAsia="zh-TW"/>
              </w:rPr>
              <w:t xml:space="preserve">Table A.5.5.5.7.1-3: should be </w:t>
            </w:r>
            <w:r>
              <w:rPr>
                <w:rFonts w:eastAsia="PMingLiU"/>
                <w:color w:val="0070C0"/>
                <w:lang w:val="en-US" w:eastAsia="zh-TW"/>
              </w:rPr>
              <w:t xml:space="preserve">applicable for </w:t>
            </w:r>
            <w:r w:rsidRPr="000C4BEE">
              <w:rPr>
                <w:rFonts w:eastAsia="PMingLiU"/>
                <w:color w:val="0070C0"/>
                <w:lang w:val="en-US" w:eastAsia="zh-TW"/>
              </w:rPr>
              <w:t xml:space="preserve">'Test 1 and 2' instead of </w:t>
            </w:r>
            <w:r>
              <w:rPr>
                <w:rFonts w:eastAsia="PMingLiU"/>
                <w:color w:val="0070C0"/>
                <w:lang w:val="en-US" w:eastAsia="zh-TW"/>
              </w:rPr>
              <w:t xml:space="preserve">only for </w:t>
            </w:r>
            <w:r w:rsidRPr="000C4BEE">
              <w:rPr>
                <w:rFonts w:eastAsia="PMingLiU"/>
                <w:color w:val="0070C0"/>
                <w:lang w:val="en-US" w:eastAsia="zh-TW"/>
              </w:rPr>
              <w:t>'Test 1'</w:t>
            </w:r>
            <w:r>
              <w:rPr>
                <w:rFonts w:eastAsia="PMingLiU"/>
                <w:color w:val="0070C0"/>
                <w:lang w:val="en-US" w:eastAsia="zh-TW"/>
              </w:rPr>
              <w:t xml:space="preserve">, because test 2 is added in </w:t>
            </w:r>
            <w:r w:rsidRPr="000C4BEE">
              <w:rPr>
                <w:rFonts w:eastAsia="PMingLiU"/>
                <w:color w:val="0070C0"/>
                <w:lang w:val="en-US" w:eastAsia="zh-TW"/>
              </w:rPr>
              <w:t>Table A.5.5.5.7.1-1</w:t>
            </w:r>
            <w:r>
              <w:rPr>
                <w:rFonts w:eastAsia="PMingLiU"/>
                <w:color w:val="0070C0"/>
                <w:lang w:val="en-US" w:eastAsia="zh-TW"/>
              </w:rPr>
              <w:t>.</w:t>
            </w:r>
          </w:p>
          <w:p w14:paraId="6AF58C18" w14:textId="4F6B967B" w:rsidR="00857FE1" w:rsidRDefault="00857FE1" w:rsidP="0050688A">
            <w:pPr>
              <w:spacing w:after="120"/>
              <w:rPr>
                <w:rFonts w:eastAsiaTheme="minorEastAsia"/>
                <w:color w:val="0070C0"/>
                <w:lang w:val="en-US" w:eastAsia="zh-CN"/>
              </w:rPr>
            </w:pPr>
            <w:r>
              <w:rPr>
                <w:rFonts w:eastAsia="PMingLiU" w:hint="eastAsia"/>
                <w:noProof/>
                <w:color w:val="0070C0"/>
                <w:lang w:val="en-US" w:eastAsia="zh-CN"/>
              </w:rPr>
              <w:drawing>
                <wp:inline distT="0" distB="0" distL="0" distR="0" wp14:anchorId="6D78CAB7" wp14:editId="4E05CD1C">
                  <wp:extent cx="2979420" cy="952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0">
                            <a:extLst>
                              <a:ext uri="{28A0092B-C50C-407E-A947-70E740481C1C}">
                                <a14:useLocalDpi xmlns:a14="http://schemas.microsoft.com/office/drawing/2010/main" val="0"/>
                              </a:ext>
                            </a:extLst>
                          </a:blip>
                          <a:srcRect/>
                          <a:stretch>
                            <a:fillRect/>
                          </a:stretch>
                        </pic:blipFill>
                        <pic:spPr bwMode="auto">
                          <a:xfrm>
                            <a:off x="0" y="0"/>
                            <a:ext cx="2979420" cy="952500"/>
                          </a:xfrm>
                          <a:prstGeom prst="rect">
                            <a:avLst/>
                          </a:prstGeom>
                          <a:noFill/>
                          <a:ln>
                            <a:noFill/>
                          </a:ln>
                        </pic:spPr>
                      </pic:pic>
                    </a:graphicData>
                  </a:graphic>
                </wp:inline>
              </w:drawing>
            </w:r>
          </w:p>
          <w:p w14:paraId="68368617" w14:textId="76FFE963" w:rsidR="00A61E93" w:rsidRDefault="00A61E93" w:rsidP="00A61E93">
            <w:pPr>
              <w:spacing w:after="120"/>
              <w:rPr>
                <w:rFonts w:eastAsiaTheme="minorEastAsia"/>
                <w:color w:val="0070C0"/>
                <w:lang w:val="en-US" w:eastAsia="zh-CN"/>
              </w:rPr>
            </w:pPr>
            <w:r>
              <w:rPr>
                <w:rFonts w:eastAsiaTheme="minorEastAsia"/>
                <w:color w:val="0070C0"/>
                <w:lang w:val="en-US" w:eastAsia="zh-CN"/>
              </w:rPr>
              <w:t xml:space="preserve">Huawei: </w:t>
            </w:r>
            <w:r w:rsidR="0023601C">
              <w:rPr>
                <w:rFonts w:eastAsiaTheme="minorEastAsia"/>
                <w:color w:val="0070C0"/>
                <w:lang w:val="en-US" w:eastAsia="zh-CN"/>
              </w:rPr>
              <w:t>thanks MTK and E/// for the comments</w:t>
            </w:r>
          </w:p>
          <w:p w14:paraId="0F7CC108" w14:textId="52A97087" w:rsidR="00857FE1" w:rsidRDefault="00A61E93" w:rsidP="0023601C">
            <w:pPr>
              <w:spacing w:after="120"/>
              <w:rPr>
                <w:rFonts w:eastAsia="PMingLiU"/>
                <w:color w:val="0070C0"/>
                <w:lang w:val="en-US" w:eastAsia="zh-TW"/>
              </w:rPr>
            </w:pPr>
            <w:r>
              <w:rPr>
                <w:rFonts w:eastAsiaTheme="minorEastAsia"/>
                <w:color w:val="0070C0"/>
                <w:lang w:val="en-US" w:eastAsia="zh-CN"/>
              </w:rPr>
              <w:t xml:space="preserve">To MTK, after </w:t>
            </w:r>
            <w:r w:rsidR="0023601C">
              <w:rPr>
                <w:rFonts w:eastAsiaTheme="minorEastAsia"/>
                <w:color w:val="0070C0"/>
                <w:lang w:val="en-US" w:eastAsia="zh-CN"/>
              </w:rPr>
              <w:t>some offline</w:t>
            </w:r>
            <w:r>
              <w:rPr>
                <w:rFonts w:eastAsiaTheme="minorEastAsia"/>
                <w:color w:val="0070C0"/>
                <w:lang w:val="en-US" w:eastAsia="zh-CN"/>
              </w:rPr>
              <w:t xml:space="preserve"> checking, </w:t>
            </w:r>
            <w:r w:rsidR="0023601C">
              <w:rPr>
                <w:rFonts w:eastAsiaTheme="minorEastAsia"/>
                <w:color w:val="0070C0"/>
                <w:lang w:val="en-US" w:eastAsia="zh-CN"/>
              </w:rPr>
              <w:t>it seems there is no duplication</w:t>
            </w:r>
            <w:r w:rsidR="0023601C">
              <w:rPr>
                <w:rFonts w:eastAsia="PMingLiU"/>
                <w:color w:val="0070C0"/>
                <w:lang w:val="en-US" w:eastAsia="zh-TW"/>
              </w:rPr>
              <w:t>.</w:t>
            </w:r>
          </w:p>
          <w:p w14:paraId="62106E4F" w14:textId="77777777" w:rsidR="0023601C" w:rsidRDefault="0023601C" w:rsidP="009F5050">
            <w:pPr>
              <w:spacing w:after="120"/>
              <w:rPr>
                <w:rFonts w:eastAsia="PMingLiU"/>
                <w:color w:val="0070C0"/>
                <w:lang w:val="en-US" w:eastAsia="zh-TW"/>
              </w:rPr>
            </w:pPr>
            <w:r>
              <w:rPr>
                <w:rFonts w:eastAsia="PMingLiU"/>
                <w:color w:val="0070C0"/>
                <w:lang w:val="en-US" w:eastAsia="zh-TW"/>
              </w:rPr>
              <w:t>To E///,</w:t>
            </w:r>
          </w:p>
          <w:p w14:paraId="2B64ADBC" w14:textId="77777777" w:rsidR="009F5050" w:rsidRPr="009F5050" w:rsidRDefault="009F5050" w:rsidP="009F5050">
            <w:pPr>
              <w:spacing w:after="120"/>
              <w:rPr>
                <w:rFonts w:eastAsiaTheme="minorEastAsia"/>
                <w:color w:val="0070C0"/>
                <w:lang w:val="en-US" w:eastAsia="zh-CN"/>
              </w:rPr>
            </w:pPr>
            <w:r>
              <w:rPr>
                <w:rFonts w:eastAsiaTheme="minorEastAsia"/>
                <w:color w:val="0070C0"/>
                <w:lang w:val="en-US" w:eastAsia="zh-CN"/>
              </w:rPr>
              <w:t xml:space="preserve">We think it may </w:t>
            </w:r>
            <w:r w:rsidRPr="009F5050">
              <w:rPr>
                <w:rFonts w:eastAsiaTheme="minorEastAsia"/>
                <w:color w:val="0070C0"/>
                <w:lang w:val="en-US" w:eastAsia="zh-CN"/>
              </w:rPr>
              <w:t xml:space="preserve">not </w:t>
            </w:r>
            <w:r>
              <w:rPr>
                <w:rFonts w:eastAsiaTheme="minorEastAsia"/>
                <w:color w:val="0070C0"/>
                <w:lang w:val="en-US" w:eastAsia="zh-CN"/>
              </w:rPr>
              <w:t xml:space="preserve">be </w:t>
            </w:r>
            <w:r w:rsidRPr="009F5050">
              <w:rPr>
                <w:rFonts w:eastAsiaTheme="minorEastAsia"/>
                <w:color w:val="0070C0"/>
                <w:lang w:val="en-US" w:eastAsia="zh-CN"/>
              </w:rPr>
              <w:t>right to use "test 1 &amp; 2"</w:t>
            </w:r>
            <w:r w:rsidRPr="009F5050">
              <w:rPr>
                <w:rFonts w:eastAsiaTheme="minorEastAsia" w:hint="eastAsia"/>
                <w:color w:val="0070C0"/>
                <w:lang w:val="en-US" w:eastAsia="zh-CN"/>
              </w:rPr>
              <w:t>.</w:t>
            </w:r>
            <w:r w:rsidRPr="009F5050">
              <w:rPr>
                <w:rFonts w:eastAsiaTheme="minorEastAsia"/>
                <w:color w:val="0070C0"/>
                <w:lang w:val="en-US" w:eastAsia="zh-CN"/>
              </w:rPr>
              <w:t xml:space="preserve"> "test 1" means the test parameters for the 1st sub-test (e.g. TC A.6.3.2.2). In</w:t>
            </w:r>
            <w:r w:rsidRPr="009F5050">
              <w:rPr>
                <w:rFonts w:eastAsiaTheme="minorEastAsia" w:hint="eastAsia"/>
                <w:color w:val="0070C0"/>
                <w:lang w:val="en-US" w:eastAsia="zh-CN"/>
              </w:rPr>
              <w:t xml:space="preserve"> R</w:t>
            </w:r>
            <w:r w:rsidRPr="009F5050">
              <w:rPr>
                <w:rFonts w:eastAsiaTheme="minorEastAsia"/>
                <w:color w:val="0070C0"/>
                <w:lang w:val="en-US" w:eastAsia="zh-CN"/>
              </w:rPr>
              <w:t>4-2208920 we are not adding any new sub-tests, but adding new test configurations. What needs to be modified is here</w:t>
            </w:r>
            <w:r w:rsidRPr="009F5050">
              <w:rPr>
                <w:rFonts w:eastAsiaTheme="minorEastAsia"/>
                <w:color w:val="0070C0"/>
                <w:lang w:val="en-US" w:eastAsia="zh-CN"/>
              </w:rPr>
              <w:t>：</w:t>
            </w:r>
          </w:p>
          <w:p w14:paraId="5069C164" w14:textId="77777777" w:rsidR="009F5050" w:rsidRPr="009F5050" w:rsidRDefault="009F5050" w:rsidP="009F5050">
            <w:pPr>
              <w:spacing w:after="120"/>
              <w:rPr>
                <w:rFonts w:eastAsiaTheme="minorEastAsia"/>
                <w:color w:val="0070C0"/>
                <w:lang w:val="en-US" w:eastAsia="zh-CN"/>
              </w:rPr>
            </w:pPr>
            <w:r w:rsidRPr="009F5050">
              <w:rPr>
                <w:rFonts w:eastAsiaTheme="minorEastAsia"/>
                <w:noProof/>
                <w:color w:val="0070C0"/>
                <w:lang w:val="en-US" w:eastAsia="zh-CN"/>
              </w:rPr>
              <w:lastRenderedPageBreak/>
              <w:drawing>
                <wp:inline distT="0" distB="0" distL="0" distR="0" wp14:anchorId="499C5FC3" wp14:editId="0F128ECA">
                  <wp:extent cx="2859761" cy="1730908"/>
                  <wp:effectExtent l="0" t="0" r="0" b="317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1"/>
                          <a:stretch>
                            <a:fillRect/>
                          </a:stretch>
                        </pic:blipFill>
                        <pic:spPr>
                          <a:xfrm>
                            <a:off x="0" y="0"/>
                            <a:ext cx="2866231" cy="1734824"/>
                          </a:xfrm>
                          <a:prstGeom prst="rect">
                            <a:avLst/>
                          </a:prstGeom>
                        </pic:spPr>
                      </pic:pic>
                    </a:graphicData>
                  </a:graphic>
                </wp:inline>
              </w:drawing>
            </w:r>
          </w:p>
          <w:p w14:paraId="042CE6BC" w14:textId="77777777" w:rsidR="009F5050" w:rsidRPr="009F5050" w:rsidRDefault="009F5050" w:rsidP="009F5050">
            <w:pPr>
              <w:spacing w:after="120"/>
              <w:rPr>
                <w:rFonts w:eastAsiaTheme="minorEastAsia"/>
                <w:color w:val="0070C0"/>
                <w:lang w:val="en-US" w:eastAsia="zh-CN"/>
              </w:rPr>
            </w:pPr>
            <w:r>
              <w:rPr>
                <w:rFonts w:eastAsiaTheme="minorEastAsia"/>
                <w:color w:val="0070C0"/>
                <w:lang w:val="en-US" w:eastAsia="zh-CN"/>
              </w:rPr>
              <w:t>We will update in the revised version, and hope it is fine.</w:t>
            </w:r>
          </w:p>
          <w:p w14:paraId="756F6BB3" w14:textId="1BA69E37" w:rsidR="009F5050" w:rsidRPr="009F5050" w:rsidRDefault="009F5050" w:rsidP="009F5050">
            <w:pPr>
              <w:spacing w:after="120"/>
              <w:rPr>
                <w:rFonts w:eastAsiaTheme="minorEastAsia"/>
                <w:color w:val="0070C0"/>
                <w:lang w:val="en-US" w:eastAsia="zh-CN"/>
              </w:rPr>
            </w:pPr>
          </w:p>
        </w:tc>
      </w:tr>
      <w:tr w:rsidR="003E1611" w14:paraId="471B576D" w14:textId="77777777" w:rsidTr="0050688A">
        <w:tc>
          <w:tcPr>
            <w:tcW w:w="1233" w:type="dxa"/>
            <w:vMerge w:val="restart"/>
          </w:tcPr>
          <w:p w14:paraId="2D4813F5" w14:textId="5DF2F6CF" w:rsidR="003E1611" w:rsidRDefault="00371D82" w:rsidP="00371D82">
            <w:pPr>
              <w:spacing w:after="120"/>
              <w:rPr>
                <w:rFonts w:eastAsiaTheme="minorEastAsia"/>
                <w:color w:val="0070C0"/>
                <w:lang w:val="en-US" w:eastAsia="zh-CN"/>
              </w:rPr>
            </w:pPr>
            <w:r w:rsidRPr="00371D82">
              <w:rPr>
                <w:rFonts w:eastAsiaTheme="minorEastAsia"/>
                <w:color w:val="0070C0"/>
                <w:lang w:val="en-US" w:eastAsia="zh-CN"/>
              </w:rPr>
              <w:lastRenderedPageBreak/>
              <w:t>R4-2208990</w:t>
            </w:r>
            <w:r w:rsidR="003E1611">
              <w:rPr>
                <w:rFonts w:eastAsiaTheme="minorEastAsia"/>
                <w:color w:val="0070C0"/>
                <w:lang w:val="en-US" w:eastAsia="zh-CN"/>
              </w:rPr>
              <w:t xml:space="preserve"> (</w:t>
            </w:r>
            <w:r>
              <w:rPr>
                <w:rFonts w:eastAsiaTheme="minorEastAsia"/>
                <w:color w:val="0070C0"/>
                <w:lang w:val="en-US" w:eastAsia="zh-CN"/>
              </w:rPr>
              <w:t>HW</w:t>
            </w:r>
            <w:r w:rsidR="003E1611">
              <w:rPr>
                <w:rFonts w:eastAsiaTheme="minorEastAsia"/>
                <w:color w:val="0070C0"/>
                <w:lang w:val="en-US" w:eastAsia="zh-CN"/>
              </w:rPr>
              <w:t>)</w:t>
            </w:r>
          </w:p>
        </w:tc>
        <w:tc>
          <w:tcPr>
            <w:tcW w:w="8398" w:type="dxa"/>
          </w:tcPr>
          <w:p w14:paraId="413270BA" w14:textId="4CF34AC0" w:rsidR="00371D82" w:rsidRDefault="00371D82" w:rsidP="0050688A">
            <w:pPr>
              <w:spacing w:after="120"/>
              <w:rPr>
                <w:rFonts w:eastAsiaTheme="minorEastAsia"/>
                <w:color w:val="0070C0"/>
                <w:lang w:val="en-US" w:eastAsia="zh-CN"/>
              </w:rPr>
            </w:pPr>
            <w:r w:rsidRPr="00371D82">
              <w:rPr>
                <w:rFonts w:eastAsiaTheme="minorEastAsia"/>
                <w:color w:val="0070C0"/>
                <w:lang w:val="en-US" w:eastAsia="zh-CN"/>
              </w:rPr>
              <w:t>DraftCR on maintaining L1-SINR measurement test cases R16</w:t>
            </w:r>
          </w:p>
        </w:tc>
      </w:tr>
      <w:tr w:rsidR="003E1611" w14:paraId="5A102210" w14:textId="77777777" w:rsidTr="0050688A">
        <w:trPr>
          <w:trHeight w:val="710"/>
        </w:trPr>
        <w:tc>
          <w:tcPr>
            <w:tcW w:w="1233" w:type="dxa"/>
            <w:vMerge/>
          </w:tcPr>
          <w:p w14:paraId="7EF5D1DA" w14:textId="77777777" w:rsidR="003E1611" w:rsidRDefault="003E1611" w:rsidP="0050688A">
            <w:pPr>
              <w:spacing w:after="120"/>
              <w:rPr>
                <w:rFonts w:eastAsiaTheme="minorEastAsia"/>
                <w:color w:val="0070C0"/>
                <w:lang w:val="en-US" w:eastAsia="zh-CN"/>
              </w:rPr>
            </w:pPr>
          </w:p>
        </w:tc>
        <w:tc>
          <w:tcPr>
            <w:tcW w:w="8398" w:type="dxa"/>
          </w:tcPr>
          <w:p w14:paraId="6681B2CB" w14:textId="613768CE" w:rsidR="00857FE1" w:rsidRDefault="008858E4" w:rsidP="0050688A">
            <w:pPr>
              <w:spacing w:after="120"/>
              <w:rPr>
                <w:rFonts w:eastAsia="PMingLiU"/>
                <w:color w:val="0070C0"/>
                <w:lang w:val="en-US" w:eastAsia="zh-TW"/>
              </w:rPr>
            </w:pPr>
            <w:r w:rsidRPr="00B232D6">
              <w:rPr>
                <w:rFonts w:eastAsia="PMingLiU"/>
                <w:color w:val="0070C0"/>
                <w:lang w:val="en-US" w:eastAsia="zh-TW"/>
              </w:rPr>
              <w:t>MTK: OK</w:t>
            </w:r>
          </w:p>
          <w:p w14:paraId="18B509E3" w14:textId="77777777" w:rsidR="00857FE1" w:rsidRDefault="00857FE1" w:rsidP="00857FE1">
            <w:pPr>
              <w:spacing w:after="120"/>
              <w:rPr>
                <w:rFonts w:eastAsia="PMingLiU"/>
                <w:color w:val="0070C0"/>
                <w:lang w:val="en-US" w:eastAsia="zh-TW"/>
              </w:rPr>
            </w:pPr>
            <w:r>
              <w:rPr>
                <w:rFonts w:eastAsia="PMingLiU"/>
                <w:color w:val="0070C0"/>
                <w:lang w:val="en-US" w:eastAsia="zh-TW"/>
              </w:rPr>
              <w:t xml:space="preserve">E///: </w:t>
            </w:r>
          </w:p>
          <w:p w14:paraId="744911C5" w14:textId="77777777" w:rsidR="00857FE1" w:rsidRPr="00EA1BB2" w:rsidRDefault="00857FE1" w:rsidP="00857FE1">
            <w:pPr>
              <w:pStyle w:val="afe"/>
              <w:numPr>
                <w:ilvl w:val="0"/>
                <w:numId w:val="29"/>
              </w:numPr>
              <w:spacing w:after="120"/>
              <w:ind w:firstLineChars="0"/>
              <w:rPr>
                <w:rFonts w:eastAsia="PMingLiU"/>
                <w:color w:val="0070C0"/>
                <w:lang w:val="en-US" w:eastAsia="zh-TW"/>
              </w:rPr>
            </w:pPr>
            <w:r w:rsidRPr="00EA1BB2">
              <w:rPr>
                <w:rFonts w:eastAsia="PMingLiU"/>
                <w:color w:val="0070C0"/>
                <w:lang w:val="en-US" w:eastAsia="zh-TW"/>
              </w:rPr>
              <w:t xml:space="preserve">Table A.5.6.6.2.2-3: What is the reason the Io for CSI-RS#0 in T1 is rounded to -64 instead of -63.97? </w:t>
            </w:r>
          </w:p>
          <w:p w14:paraId="40777408" w14:textId="77777777" w:rsidR="00857FE1" w:rsidRPr="00EA1BB2" w:rsidRDefault="00857FE1" w:rsidP="00857FE1">
            <w:pPr>
              <w:pStyle w:val="afe"/>
              <w:numPr>
                <w:ilvl w:val="0"/>
                <w:numId w:val="29"/>
              </w:numPr>
              <w:spacing w:after="120"/>
              <w:ind w:firstLineChars="0"/>
              <w:rPr>
                <w:rFonts w:eastAsiaTheme="minorEastAsia"/>
                <w:color w:val="0070C0"/>
                <w:lang w:val="en-US" w:eastAsia="zh-CN"/>
              </w:rPr>
            </w:pPr>
            <w:r w:rsidRPr="00EA1BB2">
              <w:rPr>
                <w:rFonts w:eastAsia="PMingLiU"/>
                <w:color w:val="0070C0"/>
                <w:lang w:val="en-US" w:eastAsia="zh-TW"/>
              </w:rPr>
              <w:t xml:space="preserve">It looks Io for CSI-RS#1 is different between Table A.5.7.6.2.2-3 (-59.00dBm/95.04MHz) and Table A.7.7.6.3.2-2 (-59.86dBm/95.04MHz). Is it intentional?  </w:t>
            </w:r>
          </w:p>
          <w:p w14:paraId="7C556629" w14:textId="77777777" w:rsidR="0023601C" w:rsidRDefault="0023601C" w:rsidP="0023601C">
            <w:pPr>
              <w:spacing w:after="120"/>
              <w:rPr>
                <w:rFonts w:eastAsiaTheme="minorEastAsia"/>
                <w:color w:val="0070C0"/>
                <w:lang w:val="en-US" w:eastAsia="zh-CN"/>
              </w:rPr>
            </w:pPr>
            <w:r>
              <w:rPr>
                <w:rFonts w:eastAsiaTheme="minorEastAsia"/>
                <w:color w:val="0070C0"/>
                <w:lang w:val="en-US" w:eastAsia="zh-CN"/>
              </w:rPr>
              <w:t>Huawei: thanks MTK and E/// for the comments</w:t>
            </w:r>
          </w:p>
          <w:p w14:paraId="37808F8F" w14:textId="3C42C85B" w:rsidR="0023601C" w:rsidRPr="0023601C" w:rsidRDefault="0023601C" w:rsidP="009F5050">
            <w:pPr>
              <w:spacing w:after="120"/>
              <w:rPr>
                <w:rFonts w:eastAsiaTheme="minorEastAsia"/>
                <w:color w:val="0070C0"/>
                <w:lang w:val="en-US" w:eastAsia="zh-CN"/>
              </w:rPr>
            </w:pPr>
            <w:r>
              <w:rPr>
                <w:rFonts w:eastAsia="PMingLiU"/>
                <w:color w:val="0070C0"/>
                <w:lang w:val="en-US" w:eastAsia="zh-TW"/>
              </w:rPr>
              <w:t xml:space="preserve">To E///, </w:t>
            </w:r>
            <w:r w:rsidR="009F5050">
              <w:t>for the Io for CSI-RS#0 in T1 in Table A.5.6.6.2.2-3, either -64 or -63.97 is fine for us since these two values are quite close. For the Io for CSI-RS#1 in Table A.5.7.6.2.2-3, it is a typo. The correct value should be -59.86. Thanks for Ericsson’s carefully checking.</w:t>
            </w:r>
          </w:p>
        </w:tc>
      </w:tr>
      <w:tr w:rsidR="003E1611" w14:paraId="728ACEA1" w14:textId="77777777" w:rsidTr="0050688A">
        <w:tc>
          <w:tcPr>
            <w:tcW w:w="1233" w:type="dxa"/>
            <w:vMerge w:val="restart"/>
          </w:tcPr>
          <w:p w14:paraId="37F793BC" w14:textId="2C6D0BC5" w:rsidR="003E1611" w:rsidRDefault="00575D1B" w:rsidP="00371D82">
            <w:pPr>
              <w:spacing w:after="120"/>
              <w:rPr>
                <w:rFonts w:eastAsiaTheme="minorEastAsia"/>
                <w:color w:val="0070C0"/>
                <w:lang w:val="en-US" w:eastAsia="zh-CN"/>
              </w:rPr>
            </w:pPr>
            <w:r w:rsidRPr="00575D1B">
              <w:rPr>
                <w:rFonts w:eastAsiaTheme="minorEastAsia"/>
                <w:color w:val="0070C0"/>
                <w:lang w:val="en-US" w:eastAsia="zh-CN"/>
              </w:rPr>
              <w:t>R4-2207649</w:t>
            </w:r>
            <w:r>
              <w:rPr>
                <w:rFonts w:eastAsiaTheme="minorEastAsia"/>
                <w:color w:val="0070C0"/>
                <w:lang w:val="en-US" w:eastAsia="zh-CN"/>
              </w:rPr>
              <w:t xml:space="preserve"> (Anritsu)</w:t>
            </w:r>
          </w:p>
        </w:tc>
        <w:tc>
          <w:tcPr>
            <w:tcW w:w="8398" w:type="dxa"/>
          </w:tcPr>
          <w:p w14:paraId="2FEB578F" w14:textId="6E6950C4" w:rsidR="00371D82" w:rsidRDefault="00575D1B" w:rsidP="0050688A">
            <w:pPr>
              <w:spacing w:after="120"/>
              <w:rPr>
                <w:rFonts w:eastAsiaTheme="minorEastAsia"/>
                <w:color w:val="0070C0"/>
                <w:lang w:val="en-US" w:eastAsia="zh-CN"/>
              </w:rPr>
            </w:pPr>
            <w:r w:rsidRPr="00575D1B">
              <w:rPr>
                <w:rFonts w:eastAsiaTheme="minorEastAsia"/>
                <w:color w:val="0070C0"/>
                <w:lang w:val="en-US" w:eastAsia="zh-CN"/>
              </w:rPr>
              <w:t>Draft CR to Cell reselection to FR1 intra-frequency NR case</w:t>
            </w:r>
          </w:p>
        </w:tc>
      </w:tr>
      <w:tr w:rsidR="003E1611" w14:paraId="016212E0" w14:textId="77777777" w:rsidTr="0050688A">
        <w:trPr>
          <w:trHeight w:val="710"/>
        </w:trPr>
        <w:tc>
          <w:tcPr>
            <w:tcW w:w="1233" w:type="dxa"/>
            <w:vMerge/>
          </w:tcPr>
          <w:p w14:paraId="5225F3D8" w14:textId="77777777" w:rsidR="003E1611" w:rsidRDefault="003E1611" w:rsidP="0050688A">
            <w:pPr>
              <w:spacing w:after="120"/>
              <w:rPr>
                <w:rFonts w:eastAsiaTheme="minorEastAsia"/>
                <w:color w:val="0070C0"/>
                <w:lang w:val="en-US" w:eastAsia="zh-CN"/>
              </w:rPr>
            </w:pPr>
          </w:p>
        </w:tc>
        <w:tc>
          <w:tcPr>
            <w:tcW w:w="8398" w:type="dxa"/>
          </w:tcPr>
          <w:p w14:paraId="15087AF7" w14:textId="6A1C06D1" w:rsidR="003E1611" w:rsidRPr="00575D1B" w:rsidRDefault="003E1611" w:rsidP="00371D82">
            <w:pPr>
              <w:spacing w:after="120"/>
              <w:rPr>
                <w:rFonts w:eastAsiaTheme="minorEastAsia"/>
                <w:color w:val="0070C0"/>
                <w:lang w:val="en-US" w:eastAsia="zh-CN"/>
              </w:rPr>
            </w:pPr>
          </w:p>
        </w:tc>
      </w:tr>
      <w:tr w:rsidR="003E1611" w14:paraId="306C474C" w14:textId="77777777" w:rsidTr="0050688A">
        <w:tc>
          <w:tcPr>
            <w:tcW w:w="1233" w:type="dxa"/>
            <w:vMerge w:val="restart"/>
          </w:tcPr>
          <w:p w14:paraId="2A7AD73F" w14:textId="3F9459DC" w:rsidR="003E1611" w:rsidRDefault="0050688A" w:rsidP="0050688A">
            <w:pPr>
              <w:spacing w:after="120"/>
              <w:rPr>
                <w:rFonts w:eastAsiaTheme="minorEastAsia"/>
                <w:color w:val="0070C0"/>
                <w:lang w:val="en-US" w:eastAsia="zh-CN"/>
              </w:rPr>
            </w:pPr>
            <w:r w:rsidRPr="0050688A">
              <w:rPr>
                <w:rFonts w:eastAsiaTheme="minorEastAsia"/>
                <w:color w:val="0070C0"/>
                <w:lang w:val="en-US" w:eastAsia="zh-CN"/>
              </w:rPr>
              <w:t>R4-2208162</w:t>
            </w:r>
            <w:r w:rsidR="003E1611" w:rsidRPr="00E51C13">
              <w:rPr>
                <w:rFonts w:eastAsiaTheme="minorEastAsia"/>
                <w:color w:val="0070C0"/>
                <w:lang w:val="en-US" w:eastAsia="zh-CN"/>
              </w:rPr>
              <w:t xml:space="preserve"> </w:t>
            </w:r>
            <w:r w:rsidR="003E1611">
              <w:rPr>
                <w:rFonts w:eastAsiaTheme="minorEastAsia"/>
                <w:color w:val="0070C0"/>
                <w:lang w:val="en-US" w:eastAsia="zh-CN"/>
              </w:rPr>
              <w:t>(</w:t>
            </w:r>
            <w:r>
              <w:rPr>
                <w:rFonts w:eastAsiaTheme="minorEastAsia"/>
                <w:color w:val="0070C0"/>
                <w:lang w:val="en-US" w:eastAsia="zh-CN"/>
              </w:rPr>
              <w:t>CATT</w:t>
            </w:r>
            <w:r w:rsidR="003E1611">
              <w:rPr>
                <w:rFonts w:eastAsiaTheme="minorEastAsia"/>
                <w:color w:val="0070C0"/>
                <w:lang w:val="en-US" w:eastAsia="zh-CN"/>
              </w:rPr>
              <w:t>)</w:t>
            </w:r>
          </w:p>
        </w:tc>
        <w:tc>
          <w:tcPr>
            <w:tcW w:w="8398" w:type="dxa"/>
          </w:tcPr>
          <w:p w14:paraId="45A04462" w14:textId="70223B22" w:rsidR="003E1611" w:rsidRPr="0050688A" w:rsidRDefault="0050688A" w:rsidP="0050688A">
            <w:pPr>
              <w:spacing w:after="120"/>
              <w:rPr>
                <w:rFonts w:eastAsiaTheme="minorEastAsia"/>
                <w:color w:val="0070C0"/>
                <w:lang w:val="en-US" w:eastAsia="zh-CN"/>
              </w:rPr>
            </w:pPr>
            <w:r w:rsidRPr="0050688A">
              <w:rPr>
                <w:rFonts w:eastAsiaTheme="minorEastAsia"/>
                <w:color w:val="0070C0"/>
                <w:lang w:val="en-US" w:eastAsia="zh-CN"/>
              </w:rPr>
              <w:t>Draft CR on HST FR1 L1-RSRP test cases</w:t>
            </w:r>
          </w:p>
        </w:tc>
      </w:tr>
      <w:tr w:rsidR="003E1611" w14:paraId="71441E6A" w14:textId="77777777" w:rsidTr="0050688A">
        <w:trPr>
          <w:trHeight w:val="710"/>
        </w:trPr>
        <w:tc>
          <w:tcPr>
            <w:tcW w:w="1233" w:type="dxa"/>
            <w:vMerge/>
          </w:tcPr>
          <w:p w14:paraId="44F7E8C1" w14:textId="77777777" w:rsidR="003E1611" w:rsidRDefault="003E1611" w:rsidP="0050688A">
            <w:pPr>
              <w:spacing w:after="120"/>
              <w:rPr>
                <w:rFonts w:eastAsiaTheme="minorEastAsia"/>
                <w:color w:val="0070C0"/>
                <w:lang w:val="en-US" w:eastAsia="zh-CN"/>
              </w:rPr>
            </w:pPr>
          </w:p>
        </w:tc>
        <w:tc>
          <w:tcPr>
            <w:tcW w:w="8398" w:type="dxa"/>
          </w:tcPr>
          <w:p w14:paraId="6A4B551C" w14:textId="77777777" w:rsidR="00D1276E" w:rsidRDefault="00D1276E" w:rsidP="00D1276E">
            <w:pPr>
              <w:spacing w:after="120"/>
              <w:rPr>
                <w:rFonts w:eastAsiaTheme="minorEastAsia"/>
                <w:color w:val="0070C0"/>
                <w:lang w:val="en-US" w:eastAsia="zh-CN"/>
              </w:rPr>
            </w:pPr>
            <w:r>
              <w:rPr>
                <w:rFonts w:eastAsiaTheme="minorEastAsia"/>
                <w:color w:val="0070C0"/>
                <w:lang w:val="en-US" w:eastAsia="zh-CN"/>
              </w:rPr>
              <w:t>Qualcomm:</w:t>
            </w:r>
          </w:p>
          <w:p w14:paraId="7ECB3A81" w14:textId="798CEA31" w:rsidR="006860C6" w:rsidRDefault="00D1276E" w:rsidP="006860C6">
            <w:pPr>
              <w:pStyle w:val="afe"/>
              <w:numPr>
                <w:ilvl w:val="0"/>
                <w:numId w:val="1"/>
              </w:numPr>
              <w:spacing w:after="120"/>
              <w:ind w:firstLineChars="0"/>
              <w:rPr>
                <w:rFonts w:eastAsiaTheme="minorEastAsia"/>
                <w:color w:val="0070C0"/>
                <w:lang w:val="en-US" w:eastAsia="zh-CN"/>
              </w:rPr>
            </w:pPr>
            <w:r w:rsidRPr="00EA1BB2">
              <w:rPr>
                <w:rFonts w:eastAsiaTheme="minorEastAsia"/>
                <w:color w:val="0070C0"/>
                <w:lang w:val="en-US" w:eastAsia="zh-CN"/>
              </w:rPr>
              <w:t>The change should be 640ms instead of 640</w:t>
            </w:r>
          </w:p>
          <w:p w14:paraId="3B8D5C1A" w14:textId="77777777" w:rsidR="00D44650" w:rsidRDefault="006860C6" w:rsidP="00EA1BB2">
            <w:pPr>
              <w:spacing w:after="120"/>
              <w:rPr>
                <w:rFonts w:eastAsiaTheme="minorEastAsia"/>
                <w:color w:val="0070C0"/>
                <w:lang w:val="en-US" w:eastAsia="zh-CN"/>
              </w:rPr>
            </w:pPr>
            <w:r>
              <w:rPr>
                <w:rFonts w:eastAsiaTheme="minorEastAsia"/>
                <w:color w:val="0070C0"/>
                <w:lang w:val="en-US" w:eastAsia="zh-CN"/>
              </w:rPr>
              <w:t xml:space="preserve">CATT: to Qualcomm, yes, unit of ms is missing. Thank you. </w:t>
            </w:r>
            <w:r w:rsidR="000A2C68">
              <w:rPr>
                <w:rFonts w:eastAsiaTheme="minorEastAsia"/>
                <w:color w:val="0070C0"/>
                <w:lang w:val="en-US" w:eastAsia="zh-CN"/>
              </w:rPr>
              <w:br/>
            </w:r>
            <w:r w:rsidR="000A2C68">
              <w:rPr>
                <w:rFonts w:eastAsiaTheme="minorEastAsia"/>
                <w:color w:val="0070C0"/>
                <w:lang w:val="en-US" w:eastAsia="zh-CN"/>
              </w:rPr>
              <w:br/>
              <w:t xml:space="preserve">Anritsu: It is appreciated if </w:t>
            </w:r>
            <w:r w:rsidR="0099276D">
              <w:rPr>
                <w:rFonts w:eastAsiaTheme="minorEastAsia"/>
                <w:color w:val="0070C0"/>
                <w:lang w:val="en-US" w:eastAsia="zh-CN"/>
              </w:rPr>
              <w:t xml:space="preserve">more detailed calculation </w:t>
            </w:r>
            <w:r w:rsidR="00617780">
              <w:rPr>
                <w:rFonts w:eastAsiaTheme="minorEastAsia"/>
                <w:color w:val="0070C0"/>
                <w:lang w:val="en-US" w:eastAsia="zh-CN"/>
              </w:rPr>
              <w:t>procedure</w:t>
            </w:r>
            <w:r w:rsidR="000E3E13">
              <w:rPr>
                <w:rFonts w:eastAsiaTheme="minorEastAsia"/>
                <w:color w:val="0070C0"/>
                <w:lang w:val="en-US" w:eastAsia="zh-CN"/>
              </w:rPr>
              <w:t>s</w:t>
            </w:r>
            <w:r w:rsidR="00617780">
              <w:rPr>
                <w:rFonts w:eastAsiaTheme="minorEastAsia"/>
                <w:color w:val="0070C0"/>
                <w:lang w:val="en-US" w:eastAsia="zh-CN"/>
              </w:rPr>
              <w:t xml:space="preserve"> </w:t>
            </w:r>
            <w:r w:rsidR="000E3E13">
              <w:rPr>
                <w:rFonts w:eastAsiaTheme="minorEastAsia"/>
                <w:color w:val="0070C0"/>
                <w:lang w:val="en-US" w:eastAsia="zh-CN"/>
              </w:rPr>
              <w:t>are</w:t>
            </w:r>
            <w:r w:rsidR="00437FE7">
              <w:rPr>
                <w:rFonts w:eastAsiaTheme="minorEastAsia"/>
                <w:color w:val="0070C0"/>
                <w:lang w:val="en-US" w:eastAsia="zh-CN"/>
              </w:rPr>
              <w:t xml:space="preserve"> provided since the proposed number didn’t match with our</w:t>
            </w:r>
            <w:r w:rsidR="005207BF">
              <w:rPr>
                <w:rFonts w:eastAsiaTheme="minorEastAsia"/>
                <w:color w:val="0070C0"/>
                <w:lang w:val="en-US" w:eastAsia="zh-CN"/>
              </w:rPr>
              <w:t>s.</w:t>
            </w:r>
          </w:p>
          <w:p w14:paraId="719B0BA1" w14:textId="77777777" w:rsidR="00D44650" w:rsidRPr="00D44650" w:rsidRDefault="00D44650">
            <w:pPr>
              <w:spacing w:after="120"/>
              <w:rPr>
                <w:rFonts w:eastAsiaTheme="minorEastAsia"/>
                <w:color w:val="0070C0"/>
                <w:lang w:val="en-US" w:eastAsia="zh-CN"/>
              </w:rPr>
            </w:pPr>
            <w:r>
              <w:rPr>
                <w:rFonts w:eastAsiaTheme="minorEastAsia"/>
                <w:color w:val="0070C0"/>
                <w:lang w:val="en-US" w:eastAsia="zh-CN"/>
              </w:rPr>
              <w:t xml:space="preserve">CATT: to Anritsu, DRX is changed from DRX.8 (320ms) to DRX. 3(40ms) in R4-2203574, according to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44650" w14:paraId="6791B44C" w14:textId="77777777" w:rsidTr="00D44650">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641A1B45" w14:textId="77777777" w:rsidR="00D44650" w:rsidRDefault="00D44650">
                  <w:pPr>
                    <w:pStyle w:val="TAC"/>
                    <w:rPr>
                      <w:lang w:val="en-GB"/>
                    </w:rPr>
                  </w:pPr>
                  <w:r>
                    <w:t xml:space="preserve">DRX cycle </w:t>
                  </w:r>
                  <w:r>
                    <w:rPr>
                      <w:rFonts w:cs="Arial" w:hint="eastAsia"/>
                    </w:rPr>
                    <w:t>≤</w:t>
                  </w:r>
                  <w:r>
                    <w:rPr>
                      <w:rFonts w:cs="Arial"/>
                    </w:rPr>
                    <w:t xml:space="preserve"> </w:t>
                  </w:r>
                  <w:r>
                    <w:t>320ms</w:t>
                  </w:r>
                </w:p>
              </w:tc>
              <w:tc>
                <w:tcPr>
                  <w:tcW w:w="4582" w:type="dxa"/>
                  <w:tcBorders>
                    <w:top w:val="single" w:sz="4" w:space="0" w:color="auto"/>
                    <w:left w:val="single" w:sz="4" w:space="0" w:color="auto"/>
                    <w:bottom w:val="single" w:sz="4" w:space="0" w:color="auto"/>
                    <w:right w:val="single" w:sz="4" w:space="0" w:color="auto"/>
                  </w:tcBorders>
                  <w:hideMark/>
                </w:tcPr>
                <w:p w14:paraId="5895029A" w14:textId="77777777" w:rsidR="00D44650" w:rsidRDefault="00D44650">
                  <w:pPr>
                    <w:pStyle w:val="TAC"/>
                    <w:rPr>
                      <w:lang w:val="en-GB"/>
                    </w:rPr>
                  </w:pPr>
                  <w:r>
                    <w:t>max(T</w:t>
                  </w:r>
                  <w:r>
                    <w:rPr>
                      <w:vertAlign w:val="subscript"/>
                    </w:rPr>
                    <w:t>Report</w:t>
                  </w:r>
                  <w:r>
                    <w:t>, ceil(K *M*P)*max(T</w:t>
                  </w:r>
                  <w:r>
                    <w:rPr>
                      <w:vertAlign w:val="subscript"/>
                    </w:rPr>
                    <w:t>DRX</w:t>
                  </w:r>
                  <w:r>
                    <w:t>,T</w:t>
                  </w:r>
                  <w:r>
                    <w:rPr>
                      <w:vertAlign w:val="subscript"/>
                    </w:rPr>
                    <w:t>SSB</w:t>
                  </w:r>
                  <w:r>
                    <w:t>))</w:t>
                  </w:r>
                </w:p>
              </w:tc>
            </w:tr>
          </w:tbl>
          <w:p w14:paraId="7D7A65D2" w14:textId="77777777" w:rsidR="00D44650" w:rsidRDefault="00D44650" w:rsidP="00EA1BB2">
            <w:pPr>
              <w:spacing w:after="120"/>
              <w:rPr>
                <w:rFonts w:eastAsiaTheme="minorEastAsia"/>
                <w:color w:val="0070C0"/>
                <w:lang w:val="en-US" w:eastAsia="zh-CN"/>
              </w:rPr>
            </w:pPr>
            <w:r>
              <w:rPr>
                <w:rFonts w:eastAsiaTheme="minorEastAsia"/>
                <w:color w:val="0070C0"/>
                <w:lang w:val="en-US" w:eastAsia="zh-CN"/>
              </w:rPr>
              <w:t>TSSB = 20ms. K=1</w:t>
            </w:r>
            <w:r w:rsidR="007B00CB">
              <w:rPr>
                <w:rFonts w:eastAsiaTheme="minorEastAsia"/>
                <w:color w:val="0070C0"/>
                <w:lang w:val="en-US" w:eastAsia="zh-CN"/>
              </w:rPr>
              <w:t>, M=1</w:t>
            </w:r>
          </w:p>
          <w:p w14:paraId="26B2E8AE" w14:textId="77777777" w:rsidR="007B00CB" w:rsidRDefault="007B00CB" w:rsidP="00EA1BB2">
            <w:pPr>
              <w:spacing w:after="120"/>
              <w:rPr>
                <w:rFonts w:eastAsiaTheme="minorEastAsia"/>
                <w:color w:val="0070C0"/>
                <w:lang w:val="en-US" w:eastAsia="zh-CN"/>
              </w:rPr>
            </w:pPr>
            <w:r>
              <w:rPr>
                <w:rFonts w:eastAsiaTheme="minorEastAsia"/>
                <w:color w:val="0070C0"/>
                <w:lang w:val="en-US" w:eastAsia="zh-CN"/>
              </w:rPr>
              <w:t>before R4-2203574, DRX = 320ms. So 1920ms=1600ms+320ms</w:t>
            </w:r>
          </w:p>
          <w:p w14:paraId="0D600317" w14:textId="77777777" w:rsidR="007B00CB" w:rsidRDefault="007B00CB" w:rsidP="00EA1BB2">
            <w:pPr>
              <w:spacing w:after="120"/>
              <w:rPr>
                <w:rFonts w:eastAsiaTheme="minorEastAsia"/>
                <w:color w:val="0070C0"/>
                <w:lang w:val="en-US" w:eastAsia="zh-CN"/>
              </w:rPr>
            </w:pPr>
            <w:r>
              <w:rPr>
                <w:rFonts w:eastAsiaTheme="minorEastAsia"/>
                <w:color w:val="0070C0"/>
                <w:lang w:val="en-US" w:eastAsia="zh-CN"/>
              </w:rPr>
              <w:t>after R4-2203574, DRX = 40ms, so 640ms = 600ms+40ms</w:t>
            </w:r>
          </w:p>
          <w:p w14:paraId="75A90C27" w14:textId="672048C3" w:rsidR="007B00CB" w:rsidRPr="00EA1BB2" w:rsidRDefault="007B00CB" w:rsidP="00EA1BB2">
            <w:pPr>
              <w:spacing w:after="120"/>
              <w:rPr>
                <w:rFonts w:eastAsiaTheme="minorEastAsia"/>
                <w:color w:val="0070C0"/>
                <w:lang w:val="en-US" w:eastAsia="zh-CN"/>
              </w:rPr>
            </w:pPr>
            <w:r>
              <w:rPr>
                <w:rFonts w:eastAsiaTheme="minorEastAsia"/>
                <w:color w:val="0070C0"/>
                <w:lang w:val="en-US" w:eastAsia="zh-CN"/>
              </w:rPr>
              <w:t xml:space="preserve">Your proposal value is still 1920ms with no change when DRX is changed from 320ms to 40ms, is it? </w:t>
            </w:r>
          </w:p>
        </w:tc>
      </w:tr>
      <w:tr w:rsidR="003E1611" w14:paraId="09F161B3" w14:textId="77777777" w:rsidTr="0050688A">
        <w:tc>
          <w:tcPr>
            <w:tcW w:w="1233" w:type="dxa"/>
            <w:vMerge w:val="restart"/>
          </w:tcPr>
          <w:p w14:paraId="5D4FB839" w14:textId="3895308E" w:rsidR="003E1611" w:rsidRDefault="0050688A" w:rsidP="0050688A">
            <w:pPr>
              <w:spacing w:after="120"/>
              <w:rPr>
                <w:rFonts w:eastAsiaTheme="minorEastAsia"/>
                <w:color w:val="0070C0"/>
                <w:lang w:val="en-US" w:eastAsia="zh-CN"/>
              </w:rPr>
            </w:pPr>
            <w:r w:rsidRPr="0050688A">
              <w:rPr>
                <w:rFonts w:eastAsiaTheme="minorEastAsia"/>
                <w:color w:val="0070C0"/>
                <w:lang w:val="en-US" w:eastAsia="zh-CN"/>
              </w:rPr>
              <w:t>R4-2210091</w:t>
            </w:r>
            <w:r w:rsidR="003E1611">
              <w:rPr>
                <w:rFonts w:eastAsiaTheme="minorEastAsia"/>
                <w:color w:val="0070C0"/>
                <w:lang w:val="en-US" w:eastAsia="zh-CN"/>
              </w:rPr>
              <w:t xml:space="preserve"> (</w:t>
            </w:r>
            <w:r>
              <w:rPr>
                <w:rFonts w:eastAsiaTheme="minorEastAsia"/>
                <w:color w:val="0070C0"/>
                <w:lang w:val="en-US" w:eastAsia="zh-CN"/>
              </w:rPr>
              <w:t>MTK</w:t>
            </w:r>
            <w:r w:rsidR="003E1611">
              <w:rPr>
                <w:rFonts w:eastAsiaTheme="minorEastAsia"/>
                <w:color w:val="0070C0"/>
                <w:lang w:val="en-US" w:eastAsia="zh-CN"/>
              </w:rPr>
              <w:t>)</w:t>
            </w:r>
          </w:p>
        </w:tc>
        <w:tc>
          <w:tcPr>
            <w:tcW w:w="8398" w:type="dxa"/>
          </w:tcPr>
          <w:p w14:paraId="565B5C51" w14:textId="3B1E76AB" w:rsidR="0050688A" w:rsidRDefault="0050688A" w:rsidP="0050688A">
            <w:pPr>
              <w:spacing w:after="120"/>
              <w:rPr>
                <w:rFonts w:eastAsiaTheme="minorEastAsia"/>
                <w:color w:val="0070C0"/>
                <w:lang w:val="en-US" w:eastAsia="zh-CN"/>
              </w:rPr>
            </w:pPr>
            <w:r w:rsidRPr="0050688A">
              <w:rPr>
                <w:rFonts w:eastAsiaTheme="minorEastAsia"/>
                <w:color w:val="0070C0"/>
                <w:lang w:val="en-US" w:eastAsia="zh-CN"/>
              </w:rPr>
              <w:t>Draft CR 38.133 on DAPS handover test case</w:t>
            </w:r>
          </w:p>
        </w:tc>
      </w:tr>
      <w:tr w:rsidR="003E1611" w14:paraId="4811C573" w14:textId="77777777" w:rsidTr="0050688A">
        <w:trPr>
          <w:trHeight w:val="710"/>
        </w:trPr>
        <w:tc>
          <w:tcPr>
            <w:tcW w:w="1233" w:type="dxa"/>
            <w:vMerge/>
          </w:tcPr>
          <w:p w14:paraId="0C3DD471" w14:textId="77777777" w:rsidR="003E1611" w:rsidRDefault="003E1611" w:rsidP="0050688A">
            <w:pPr>
              <w:spacing w:after="120"/>
              <w:rPr>
                <w:rFonts w:eastAsiaTheme="minorEastAsia"/>
                <w:color w:val="0070C0"/>
                <w:lang w:val="en-US" w:eastAsia="zh-CN"/>
              </w:rPr>
            </w:pPr>
          </w:p>
        </w:tc>
        <w:tc>
          <w:tcPr>
            <w:tcW w:w="8398" w:type="dxa"/>
          </w:tcPr>
          <w:p w14:paraId="3B0BA04F" w14:textId="262230B1" w:rsidR="003E1611" w:rsidRPr="0013334D" w:rsidRDefault="00DC6F2C" w:rsidP="0050688A">
            <w:pPr>
              <w:spacing w:after="120"/>
              <w:rPr>
                <w:rFonts w:eastAsiaTheme="minorEastAsia"/>
                <w:color w:val="0070C0"/>
                <w:lang w:val="en-US" w:eastAsia="zh-CN"/>
              </w:rPr>
            </w:pPr>
            <w:r>
              <w:rPr>
                <w:rFonts w:eastAsiaTheme="minorEastAsia"/>
                <w:color w:val="0070C0"/>
                <w:lang w:val="en-US" w:eastAsia="zh-CN"/>
              </w:rPr>
              <w:t>Nokia: OK</w:t>
            </w:r>
          </w:p>
        </w:tc>
      </w:tr>
      <w:tr w:rsidR="003E1611" w14:paraId="1B11C05D" w14:textId="77777777" w:rsidTr="0050688A">
        <w:tc>
          <w:tcPr>
            <w:tcW w:w="1233" w:type="dxa"/>
            <w:vMerge w:val="restart"/>
          </w:tcPr>
          <w:p w14:paraId="6CD0A2F1" w14:textId="63481528" w:rsidR="003E1611" w:rsidRDefault="0050688A" w:rsidP="0050688A">
            <w:pPr>
              <w:spacing w:after="120"/>
              <w:rPr>
                <w:rFonts w:eastAsiaTheme="minorEastAsia"/>
                <w:color w:val="0070C0"/>
                <w:lang w:val="en-US" w:eastAsia="zh-CN"/>
              </w:rPr>
            </w:pPr>
            <w:r w:rsidRPr="0050688A">
              <w:rPr>
                <w:rFonts w:eastAsiaTheme="minorEastAsia"/>
                <w:color w:val="0070C0"/>
                <w:lang w:val="en-US" w:eastAsia="zh-CN"/>
              </w:rPr>
              <w:t>R4-2208202</w:t>
            </w:r>
            <w:r w:rsidR="003E1611">
              <w:rPr>
                <w:rFonts w:eastAsiaTheme="minorEastAsia"/>
                <w:color w:val="0070C0"/>
                <w:lang w:val="en-US" w:eastAsia="zh-CN"/>
              </w:rPr>
              <w:t xml:space="preserve"> (</w:t>
            </w:r>
            <w:r>
              <w:rPr>
                <w:rFonts w:eastAsiaTheme="minorEastAsia"/>
                <w:color w:val="0070C0"/>
                <w:lang w:val="en-US" w:eastAsia="zh-CN"/>
              </w:rPr>
              <w:t>CATT</w:t>
            </w:r>
            <w:r w:rsidR="003E1611">
              <w:rPr>
                <w:rFonts w:eastAsiaTheme="minorEastAsia"/>
                <w:color w:val="0070C0"/>
                <w:lang w:val="en-US" w:eastAsia="zh-CN"/>
              </w:rPr>
              <w:t>)</w:t>
            </w:r>
          </w:p>
        </w:tc>
        <w:tc>
          <w:tcPr>
            <w:tcW w:w="8398" w:type="dxa"/>
          </w:tcPr>
          <w:p w14:paraId="1B07F369" w14:textId="5F6095FE" w:rsidR="0050688A" w:rsidRDefault="0050688A" w:rsidP="0050688A">
            <w:pPr>
              <w:spacing w:after="120"/>
              <w:rPr>
                <w:rFonts w:eastAsiaTheme="minorEastAsia"/>
                <w:color w:val="0070C0"/>
                <w:lang w:val="en-US" w:eastAsia="zh-CN"/>
              </w:rPr>
            </w:pPr>
            <w:r w:rsidRPr="0050688A">
              <w:rPr>
                <w:rFonts w:eastAsiaTheme="minorEastAsia"/>
                <w:color w:val="0070C0"/>
                <w:lang w:val="en-US" w:eastAsia="zh-CN"/>
              </w:rPr>
              <w:t>Draft CR on R16 NR positioning test cases of general configurations and measurement delay requirements</w:t>
            </w:r>
          </w:p>
        </w:tc>
      </w:tr>
      <w:tr w:rsidR="003E1611" w:rsidRPr="00151995" w14:paraId="59FFBF10" w14:textId="77777777" w:rsidTr="0050688A">
        <w:trPr>
          <w:trHeight w:val="710"/>
        </w:trPr>
        <w:tc>
          <w:tcPr>
            <w:tcW w:w="1233" w:type="dxa"/>
            <w:vMerge/>
          </w:tcPr>
          <w:p w14:paraId="130D72A0" w14:textId="77777777" w:rsidR="003E1611" w:rsidRDefault="003E1611" w:rsidP="0050688A">
            <w:pPr>
              <w:spacing w:after="120"/>
              <w:rPr>
                <w:rFonts w:eastAsiaTheme="minorEastAsia"/>
                <w:color w:val="0070C0"/>
                <w:lang w:val="en-US" w:eastAsia="zh-CN"/>
              </w:rPr>
            </w:pPr>
          </w:p>
        </w:tc>
        <w:tc>
          <w:tcPr>
            <w:tcW w:w="8398" w:type="dxa"/>
          </w:tcPr>
          <w:p w14:paraId="601AB2D0" w14:textId="77777777" w:rsidR="00A44021" w:rsidRDefault="00A44021" w:rsidP="00A44021">
            <w:pPr>
              <w:spacing w:after="120"/>
              <w:rPr>
                <w:rFonts w:eastAsiaTheme="minorEastAsia"/>
                <w:color w:val="0070C0"/>
                <w:lang w:val="en-US" w:eastAsia="zh-CN"/>
              </w:rPr>
            </w:pPr>
            <w:r>
              <w:rPr>
                <w:rFonts w:eastAsiaTheme="minorEastAsia"/>
                <w:color w:val="0070C0"/>
                <w:lang w:val="en-US" w:eastAsia="zh-CN"/>
              </w:rPr>
              <w:t>Qualcomm:</w:t>
            </w:r>
          </w:p>
          <w:p w14:paraId="7B4ACCC5" w14:textId="77777777" w:rsidR="00A44021" w:rsidRPr="00B25C30" w:rsidRDefault="00A44021" w:rsidP="00A44021">
            <w:pPr>
              <w:pStyle w:val="afe"/>
              <w:numPr>
                <w:ilvl w:val="0"/>
                <w:numId w:val="1"/>
              </w:numPr>
              <w:spacing w:after="120"/>
              <w:ind w:firstLineChars="0"/>
              <w:rPr>
                <w:rFonts w:eastAsiaTheme="minorEastAsia"/>
                <w:color w:val="0070C0"/>
                <w:lang w:val="en-US" w:eastAsia="zh-CN"/>
              </w:rPr>
            </w:pPr>
            <w:r w:rsidRPr="00B25C30">
              <w:rPr>
                <w:rFonts w:eastAsiaTheme="minorEastAsia"/>
                <w:color w:val="0070C0"/>
                <w:lang w:val="en-US" w:eastAsia="zh-CN"/>
              </w:rPr>
              <w:t>Changes 1, 2 &amp; 3: OK</w:t>
            </w:r>
          </w:p>
          <w:p w14:paraId="7F9EA164" w14:textId="77777777" w:rsidR="00A44021" w:rsidRPr="00B25C30" w:rsidRDefault="00A44021" w:rsidP="00A44021">
            <w:pPr>
              <w:pStyle w:val="afe"/>
              <w:numPr>
                <w:ilvl w:val="0"/>
                <w:numId w:val="1"/>
              </w:numPr>
              <w:spacing w:after="120"/>
              <w:ind w:firstLineChars="0"/>
              <w:rPr>
                <w:rFonts w:eastAsiaTheme="minorEastAsia"/>
                <w:color w:val="0070C0"/>
                <w:lang w:val="en-US" w:eastAsia="zh-CN"/>
              </w:rPr>
            </w:pPr>
            <w:r w:rsidRPr="00B25C30">
              <w:rPr>
                <w:rFonts w:eastAsiaTheme="minorEastAsia"/>
                <w:color w:val="0070C0"/>
                <w:lang w:val="en-US" w:eastAsia="zh-CN"/>
              </w:rPr>
              <w:t>Change 4: Why Es/Iot = -3dB was not added for FR2 @ Rx beam peak?</w:t>
            </w:r>
          </w:p>
          <w:p w14:paraId="0E232CC6" w14:textId="77777777" w:rsidR="003E1611" w:rsidRDefault="00A44021" w:rsidP="00EA1BB2">
            <w:pPr>
              <w:pStyle w:val="afe"/>
              <w:numPr>
                <w:ilvl w:val="0"/>
                <w:numId w:val="1"/>
              </w:numPr>
              <w:spacing w:after="120"/>
              <w:ind w:firstLineChars="0"/>
              <w:rPr>
                <w:rFonts w:eastAsiaTheme="minorEastAsia"/>
                <w:color w:val="0070C0"/>
                <w:lang w:val="en-US" w:eastAsia="zh-CN"/>
              </w:rPr>
            </w:pPr>
            <w:r w:rsidRPr="00EA1BB2">
              <w:rPr>
                <w:rFonts w:eastAsiaTheme="minorEastAsia"/>
                <w:color w:val="0070C0"/>
                <w:lang w:val="en-US" w:eastAsia="zh-CN"/>
              </w:rPr>
              <w:t>Merge with Ericsson's R4-2210184.</w:t>
            </w:r>
          </w:p>
          <w:p w14:paraId="3CEFF130" w14:textId="77777777" w:rsidR="007D34AC" w:rsidRDefault="007D34AC">
            <w:pPr>
              <w:spacing w:after="120"/>
              <w:rPr>
                <w:rFonts w:eastAsiaTheme="minorEastAsia"/>
                <w:color w:val="0070C0"/>
                <w:lang w:val="en-US" w:eastAsia="zh-CN"/>
              </w:rPr>
            </w:pPr>
            <w:r>
              <w:rPr>
                <w:rFonts w:eastAsiaTheme="minorEastAsia" w:hint="eastAsia"/>
                <w:color w:val="0070C0"/>
                <w:lang w:val="en-US" w:eastAsia="zh-CN"/>
              </w:rPr>
              <w:t xml:space="preserve">[CATT] thanks for the comments, on change #4, it is missing accidently and can be added. </w:t>
            </w:r>
          </w:p>
          <w:p w14:paraId="16AB2232" w14:textId="77777777" w:rsidR="0023601C" w:rsidRDefault="0023601C">
            <w:pPr>
              <w:spacing w:after="120"/>
              <w:rPr>
                <w:rFonts w:eastAsiaTheme="minorEastAsia"/>
                <w:color w:val="0070C0"/>
                <w:lang w:val="en-US" w:eastAsia="zh-CN"/>
              </w:rPr>
            </w:pPr>
            <w:r>
              <w:rPr>
                <w:rFonts w:eastAsiaTheme="minorEastAsia"/>
                <w:color w:val="0070C0"/>
                <w:lang w:val="en-US" w:eastAsia="zh-CN"/>
              </w:rPr>
              <w:t xml:space="preserve">Huawei: OK, but the last change needs to be merged with </w:t>
            </w:r>
            <w:r w:rsidRPr="00342312">
              <w:rPr>
                <w:rFonts w:eastAsiaTheme="minorEastAsia"/>
                <w:color w:val="0070C0"/>
                <w:lang w:val="en-US" w:eastAsia="zh-CN"/>
              </w:rPr>
              <w:t>R4-2210184</w:t>
            </w:r>
          </w:p>
          <w:p w14:paraId="05F31881" w14:textId="3E4B8EF0" w:rsidR="00DC6F2C" w:rsidRPr="00EA1BB2" w:rsidRDefault="00DC6F2C">
            <w:pPr>
              <w:spacing w:after="120"/>
              <w:rPr>
                <w:rFonts w:eastAsiaTheme="minorEastAsia"/>
                <w:color w:val="0070C0"/>
                <w:lang w:val="en-US" w:eastAsia="zh-CN"/>
              </w:rPr>
            </w:pPr>
            <w:r>
              <w:rPr>
                <w:rFonts w:eastAsiaTheme="minorEastAsia"/>
                <w:color w:val="0070C0"/>
                <w:lang w:val="en-US" w:eastAsia="zh-CN"/>
              </w:rPr>
              <w:t>Nokia: the CR is agreeable.</w:t>
            </w:r>
          </w:p>
        </w:tc>
      </w:tr>
      <w:tr w:rsidR="003E1611" w14:paraId="4A13A1DA" w14:textId="77777777" w:rsidTr="0050688A">
        <w:tc>
          <w:tcPr>
            <w:tcW w:w="1233" w:type="dxa"/>
            <w:vMerge w:val="restart"/>
          </w:tcPr>
          <w:p w14:paraId="4351BD7A" w14:textId="0A70E3C1" w:rsidR="003E1611" w:rsidRDefault="0050688A" w:rsidP="0050688A">
            <w:pPr>
              <w:spacing w:after="120"/>
              <w:rPr>
                <w:rFonts w:eastAsiaTheme="minorEastAsia"/>
                <w:color w:val="0070C0"/>
                <w:lang w:val="en-US" w:eastAsia="zh-CN"/>
              </w:rPr>
            </w:pPr>
            <w:r w:rsidRPr="0050688A">
              <w:rPr>
                <w:rFonts w:eastAsiaTheme="minorEastAsia"/>
                <w:color w:val="0070C0"/>
                <w:lang w:val="en-US" w:eastAsia="zh-CN"/>
              </w:rPr>
              <w:t>R</w:t>
            </w:r>
            <w:r>
              <w:rPr>
                <w:rFonts w:eastAsiaTheme="minorEastAsia"/>
                <w:color w:val="0070C0"/>
                <w:lang w:val="en-US" w:eastAsia="zh-CN"/>
              </w:rPr>
              <w:t>4-2208204</w:t>
            </w:r>
            <w:r w:rsidR="003E1611">
              <w:rPr>
                <w:rFonts w:eastAsiaTheme="minorEastAsia"/>
                <w:color w:val="0070C0"/>
                <w:lang w:val="en-US" w:eastAsia="zh-CN"/>
              </w:rPr>
              <w:t xml:space="preserve"> (</w:t>
            </w:r>
            <w:r>
              <w:rPr>
                <w:rFonts w:eastAsiaTheme="minorEastAsia"/>
                <w:color w:val="0070C0"/>
                <w:lang w:val="en-US" w:eastAsia="zh-CN"/>
              </w:rPr>
              <w:t>CATT</w:t>
            </w:r>
            <w:r w:rsidR="003E1611">
              <w:rPr>
                <w:rFonts w:eastAsiaTheme="minorEastAsia"/>
                <w:color w:val="0070C0"/>
                <w:lang w:val="en-US" w:eastAsia="zh-CN"/>
              </w:rPr>
              <w:t>)</w:t>
            </w:r>
          </w:p>
        </w:tc>
        <w:tc>
          <w:tcPr>
            <w:tcW w:w="8398" w:type="dxa"/>
          </w:tcPr>
          <w:p w14:paraId="31DEC40B" w14:textId="68F38C66" w:rsidR="0050688A" w:rsidRDefault="0050688A" w:rsidP="0050688A">
            <w:pPr>
              <w:spacing w:after="120"/>
              <w:rPr>
                <w:rFonts w:eastAsiaTheme="minorEastAsia"/>
                <w:color w:val="0070C0"/>
                <w:lang w:val="en-US" w:eastAsia="zh-CN"/>
              </w:rPr>
            </w:pPr>
            <w:r w:rsidRPr="0050688A">
              <w:rPr>
                <w:rFonts w:eastAsiaTheme="minorEastAsia"/>
                <w:color w:val="0070C0"/>
                <w:lang w:val="en-US" w:eastAsia="zh-CN"/>
              </w:rPr>
              <w:t>Draft CR on R16 NR positioning test case of accuracy requirements</w:t>
            </w:r>
          </w:p>
        </w:tc>
      </w:tr>
      <w:tr w:rsidR="003E1611" w:rsidRPr="0013334D" w14:paraId="56E5BE31" w14:textId="77777777" w:rsidTr="0050688A">
        <w:trPr>
          <w:trHeight w:val="710"/>
        </w:trPr>
        <w:tc>
          <w:tcPr>
            <w:tcW w:w="1233" w:type="dxa"/>
            <w:vMerge/>
          </w:tcPr>
          <w:p w14:paraId="6E350973" w14:textId="77777777" w:rsidR="003E1611" w:rsidRDefault="003E1611" w:rsidP="0050688A">
            <w:pPr>
              <w:spacing w:after="120"/>
              <w:rPr>
                <w:rFonts w:eastAsiaTheme="minorEastAsia"/>
                <w:color w:val="0070C0"/>
                <w:lang w:val="en-US" w:eastAsia="zh-CN"/>
              </w:rPr>
            </w:pPr>
          </w:p>
        </w:tc>
        <w:tc>
          <w:tcPr>
            <w:tcW w:w="8398" w:type="dxa"/>
          </w:tcPr>
          <w:p w14:paraId="473A7CB9" w14:textId="77777777" w:rsidR="00E27A4A" w:rsidRDefault="00E27A4A" w:rsidP="00E27A4A">
            <w:pPr>
              <w:spacing w:after="120"/>
              <w:rPr>
                <w:rFonts w:eastAsiaTheme="minorEastAsia"/>
                <w:color w:val="0070C0"/>
                <w:lang w:val="en-US" w:eastAsia="zh-CN"/>
              </w:rPr>
            </w:pPr>
            <w:r>
              <w:rPr>
                <w:rFonts w:eastAsiaTheme="minorEastAsia"/>
                <w:color w:val="0070C0"/>
                <w:lang w:val="en-US" w:eastAsia="zh-CN"/>
              </w:rPr>
              <w:t>Qualcomm:</w:t>
            </w:r>
          </w:p>
          <w:p w14:paraId="29CF8D11" w14:textId="77777777" w:rsidR="00E27A4A" w:rsidRPr="00185373" w:rsidRDefault="00E27A4A" w:rsidP="00E27A4A">
            <w:pPr>
              <w:pStyle w:val="afe"/>
              <w:numPr>
                <w:ilvl w:val="0"/>
                <w:numId w:val="1"/>
              </w:numPr>
              <w:spacing w:after="120"/>
              <w:ind w:firstLineChars="0"/>
              <w:rPr>
                <w:rFonts w:eastAsiaTheme="minorEastAsia"/>
                <w:color w:val="0070C0"/>
                <w:lang w:val="en-US" w:eastAsia="zh-CN"/>
              </w:rPr>
            </w:pPr>
            <w:r w:rsidRPr="00185373">
              <w:rPr>
                <w:rFonts w:eastAsiaTheme="minorEastAsia"/>
                <w:color w:val="0070C0"/>
                <w:lang w:val="en-US" w:eastAsia="zh-CN"/>
              </w:rPr>
              <w:t>Change 1 &amp; 4: For RSTD dual PFL test no muting is needed. In fact, even for the single PFL test we prefer not to have different muting patterns for the two cells. The reason is that the resources from the two TRPs will be farther apart in time and the accuracy requiremen will be more relaxed. Instead we can add a different PRS resource offset for each TRP. Note that in LTE RSTD accuracy test both cells transmit PRS at the same time.</w:t>
            </w:r>
          </w:p>
          <w:p w14:paraId="1A638012" w14:textId="77777777" w:rsidR="00E27A4A" w:rsidRPr="00185373" w:rsidRDefault="00E27A4A" w:rsidP="00E27A4A">
            <w:pPr>
              <w:pStyle w:val="afe"/>
              <w:numPr>
                <w:ilvl w:val="0"/>
                <w:numId w:val="1"/>
              </w:numPr>
              <w:spacing w:after="120"/>
              <w:ind w:firstLineChars="0"/>
              <w:rPr>
                <w:rFonts w:eastAsiaTheme="minorEastAsia"/>
                <w:color w:val="0070C0"/>
                <w:lang w:val="en-US" w:eastAsia="zh-CN"/>
              </w:rPr>
            </w:pPr>
            <w:r w:rsidRPr="00185373">
              <w:rPr>
                <w:rFonts w:eastAsiaTheme="minorEastAsia"/>
                <w:color w:val="0070C0"/>
                <w:lang w:val="en-US" w:eastAsia="zh-CN"/>
              </w:rPr>
              <w:t>Change 2: PRS config change OK. But similar to change 1, we prefer no muting. Instead, add a slot offset between TRPs.</w:t>
            </w:r>
          </w:p>
          <w:p w14:paraId="76350389" w14:textId="77777777" w:rsidR="00E27A4A" w:rsidRPr="00185373" w:rsidRDefault="00E27A4A" w:rsidP="00E27A4A">
            <w:pPr>
              <w:pStyle w:val="afe"/>
              <w:numPr>
                <w:ilvl w:val="0"/>
                <w:numId w:val="1"/>
              </w:numPr>
              <w:spacing w:after="120"/>
              <w:ind w:firstLineChars="0"/>
              <w:rPr>
                <w:rFonts w:eastAsiaTheme="minorEastAsia"/>
                <w:color w:val="0070C0"/>
                <w:lang w:val="en-US" w:eastAsia="zh-CN"/>
              </w:rPr>
            </w:pPr>
            <w:r w:rsidRPr="00185373">
              <w:rPr>
                <w:rFonts w:eastAsiaTheme="minorEastAsia"/>
                <w:color w:val="0070C0"/>
                <w:lang w:val="en-US" w:eastAsia="zh-CN"/>
              </w:rPr>
              <w:t>Change 3 &amp; 6: OK to add sub-test with smaller PRS BW. Prefer no muting. Instead, add a slot offset between TRPs.</w:t>
            </w:r>
          </w:p>
          <w:p w14:paraId="3DA22098" w14:textId="77777777" w:rsidR="003E1611" w:rsidRDefault="00E27A4A" w:rsidP="00EA1BB2">
            <w:pPr>
              <w:pStyle w:val="afe"/>
              <w:numPr>
                <w:ilvl w:val="0"/>
                <w:numId w:val="1"/>
              </w:numPr>
              <w:spacing w:after="120"/>
              <w:ind w:firstLineChars="0"/>
              <w:rPr>
                <w:rFonts w:eastAsiaTheme="minorEastAsia"/>
                <w:color w:val="0070C0"/>
                <w:lang w:val="en-US" w:eastAsia="zh-CN"/>
              </w:rPr>
            </w:pPr>
            <w:r w:rsidRPr="00EA1BB2">
              <w:rPr>
                <w:rFonts w:eastAsiaTheme="minorEastAsia"/>
                <w:color w:val="0070C0"/>
                <w:lang w:val="en-US" w:eastAsia="zh-CN"/>
              </w:rPr>
              <w:t>Change 5: Test A.7.7.11 needs more changes. There are leftover references to T1 and T2. Relative RSRP accuracy requirements do not apply between PRS resources from two TRPs.</w:t>
            </w:r>
          </w:p>
          <w:p w14:paraId="4A5B818E" w14:textId="77777777" w:rsidR="007D34AC" w:rsidRDefault="007D34AC">
            <w:pPr>
              <w:spacing w:after="120"/>
              <w:rPr>
                <w:rFonts w:eastAsiaTheme="minorEastAsia"/>
                <w:color w:val="0070C0"/>
                <w:lang w:val="en-US" w:eastAsia="zh-CN"/>
              </w:rPr>
            </w:pPr>
            <w:r>
              <w:rPr>
                <w:rFonts w:eastAsiaTheme="minorEastAsia" w:hint="eastAsia"/>
                <w:color w:val="0070C0"/>
                <w:lang w:val="en-US" w:eastAsia="zh-CN"/>
              </w:rPr>
              <w:t>[CATT] thanks for the comments, regarding muting, we are just trying to align the configuration for different test cases, if other companies are OK, we are also fine to use different slot offset</w:t>
            </w:r>
            <w:r w:rsidR="004A7AF4">
              <w:rPr>
                <w:rFonts w:eastAsiaTheme="minorEastAsia" w:hint="eastAsia"/>
                <w:color w:val="0070C0"/>
                <w:lang w:val="en-US" w:eastAsia="zh-CN"/>
              </w:rPr>
              <w:t xml:space="preserve"> or just configure at the same time, but need to align the configuration in different test cases. </w:t>
            </w:r>
          </w:p>
          <w:p w14:paraId="09BA4244" w14:textId="77777777" w:rsidR="0068358E" w:rsidRDefault="0068358E">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n change #5, the leftover reference to T1 and T2 can be updated in the revision. </w:t>
            </w:r>
            <w:r>
              <w:rPr>
                <w:rFonts w:eastAsiaTheme="minorEastAsia"/>
                <w:color w:val="0070C0"/>
                <w:lang w:val="en-US" w:eastAsia="zh-CN"/>
              </w:rPr>
              <w:t>R</w:t>
            </w:r>
            <w:r>
              <w:rPr>
                <w:rFonts w:eastAsiaTheme="minorEastAsia" w:hint="eastAsia"/>
                <w:color w:val="0070C0"/>
                <w:lang w:val="en-US" w:eastAsia="zh-CN"/>
              </w:rPr>
              <w:t>egarding relative RSRP accuracy, since it only applies to the measurements within the same resource set, we may need a separate test or add a new PRS resource configuration in each cell</w:t>
            </w:r>
            <w:r w:rsidR="009B1375">
              <w:rPr>
                <w:rFonts w:eastAsiaTheme="minorEastAsia" w:hint="eastAsia"/>
                <w:color w:val="0070C0"/>
                <w:lang w:val="en-US" w:eastAsia="zh-CN"/>
              </w:rPr>
              <w:t xml:space="preserve"> in existing test to verify the relative accuracy</w:t>
            </w:r>
            <w:r>
              <w:rPr>
                <w:rFonts w:eastAsiaTheme="minorEastAsia" w:hint="eastAsia"/>
                <w:color w:val="0070C0"/>
                <w:lang w:val="en-US" w:eastAsia="zh-CN"/>
              </w:rPr>
              <w:t xml:space="preserve">. </w:t>
            </w:r>
            <w:r w:rsidR="009B1375">
              <w:rPr>
                <w:rFonts w:eastAsiaTheme="minorEastAsia"/>
                <w:color w:val="0070C0"/>
                <w:lang w:val="en-US" w:eastAsia="zh-CN"/>
              </w:rPr>
              <w:t>W</w:t>
            </w:r>
            <w:r w:rsidR="009B1375">
              <w:rPr>
                <w:rFonts w:eastAsiaTheme="minorEastAsia" w:hint="eastAsia"/>
                <w:color w:val="0070C0"/>
                <w:lang w:val="en-US" w:eastAsia="zh-CN"/>
              </w:rPr>
              <w:t xml:space="preserve">e would like to check </w:t>
            </w:r>
            <w:r w:rsidR="00943162">
              <w:rPr>
                <w:rFonts w:eastAsiaTheme="minorEastAsia" w:hint="eastAsia"/>
                <w:color w:val="0070C0"/>
                <w:lang w:val="en-US" w:eastAsia="zh-CN"/>
              </w:rPr>
              <w:t>companies</w:t>
            </w:r>
            <w:r w:rsidR="00943162">
              <w:rPr>
                <w:rFonts w:eastAsiaTheme="minorEastAsia"/>
                <w:color w:val="0070C0"/>
                <w:lang w:val="en-US" w:eastAsia="zh-CN"/>
              </w:rPr>
              <w:t>’</w:t>
            </w:r>
            <w:r w:rsidR="00943162">
              <w:rPr>
                <w:rFonts w:eastAsiaTheme="minorEastAsia" w:hint="eastAsia"/>
                <w:color w:val="0070C0"/>
                <w:lang w:val="en-US" w:eastAsia="zh-CN"/>
              </w:rPr>
              <w:t xml:space="preserve"> view on the verification of </w:t>
            </w:r>
            <w:r w:rsidR="00943162">
              <w:rPr>
                <w:rFonts w:eastAsiaTheme="minorEastAsia"/>
                <w:color w:val="0070C0"/>
                <w:lang w:val="en-US" w:eastAsia="zh-CN"/>
              </w:rPr>
              <w:t>relative</w:t>
            </w:r>
            <w:r w:rsidR="00943162">
              <w:rPr>
                <w:rFonts w:eastAsiaTheme="minorEastAsia" w:hint="eastAsia"/>
                <w:color w:val="0070C0"/>
                <w:lang w:val="en-US" w:eastAsia="zh-CN"/>
              </w:rPr>
              <w:t xml:space="preserve"> RSRP accuracy. </w:t>
            </w:r>
          </w:p>
          <w:p w14:paraId="03B87824" w14:textId="498CCDFE" w:rsidR="00DC6F2C" w:rsidRPr="00EA1BB2" w:rsidRDefault="00DC6F2C">
            <w:pPr>
              <w:spacing w:after="120"/>
              <w:rPr>
                <w:rFonts w:eastAsiaTheme="minorEastAsia"/>
                <w:color w:val="0070C0"/>
                <w:lang w:val="en-US" w:eastAsia="zh-CN"/>
              </w:rPr>
            </w:pPr>
            <w:r>
              <w:rPr>
                <w:rFonts w:eastAsiaTheme="minorEastAsia"/>
                <w:color w:val="0070C0"/>
                <w:lang w:val="en-US" w:eastAsia="zh-CN"/>
              </w:rPr>
              <w:t>Nokia: the CR is agreeable.</w:t>
            </w:r>
          </w:p>
        </w:tc>
      </w:tr>
      <w:tr w:rsidR="003E1611" w14:paraId="7FE3A346" w14:textId="77777777" w:rsidTr="0050688A">
        <w:tc>
          <w:tcPr>
            <w:tcW w:w="1233" w:type="dxa"/>
            <w:vMerge w:val="restart"/>
          </w:tcPr>
          <w:p w14:paraId="46BE31B8" w14:textId="729A0A84" w:rsidR="003E1611" w:rsidRDefault="0050688A" w:rsidP="0050688A">
            <w:pPr>
              <w:spacing w:after="120"/>
              <w:rPr>
                <w:rFonts w:eastAsiaTheme="minorEastAsia"/>
                <w:color w:val="0070C0"/>
                <w:lang w:val="en-US" w:eastAsia="zh-CN"/>
              </w:rPr>
            </w:pPr>
            <w:r w:rsidRPr="0050688A">
              <w:rPr>
                <w:rFonts w:eastAsiaTheme="minorEastAsia"/>
                <w:color w:val="0070C0"/>
                <w:lang w:val="en-US" w:eastAsia="zh-CN"/>
              </w:rPr>
              <w:t>R4-2208834</w:t>
            </w:r>
            <w:r w:rsidR="003E1611" w:rsidRPr="00E51C13">
              <w:rPr>
                <w:rFonts w:eastAsiaTheme="minorEastAsia"/>
                <w:color w:val="0070C0"/>
                <w:lang w:val="en-US" w:eastAsia="zh-CN"/>
              </w:rPr>
              <w:t xml:space="preserve"> </w:t>
            </w:r>
            <w:r w:rsidR="003E1611">
              <w:rPr>
                <w:rFonts w:eastAsiaTheme="minorEastAsia"/>
                <w:color w:val="0070C0"/>
                <w:lang w:val="en-US" w:eastAsia="zh-CN"/>
              </w:rPr>
              <w:t>(</w:t>
            </w:r>
            <w:r>
              <w:rPr>
                <w:rFonts w:eastAsiaTheme="minorEastAsia"/>
                <w:color w:val="0070C0"/>
                <w:lang w:val="en-US" w:eastAsia="zh-CN"/>
              </w:rPr>
              <w:t>vivo</w:t>
            </w:r>
            <w:r w:rsidR="003E1611">
              <w:rPr>
                <w:rFonts w:eastAsiaTheme="minorEastAsia"/>
                <w:color w:val="0070C0"/>
                <w:lang w:val="en-US" w:eastAsia="zh-CN"/>
              </w:rPr>
              <w:t>)</w:t>
            </w:r>
          </w:p>
        </w:tc>
        <w:tc>
          <w:tcPr>
            <w:tcW w:w="8398" w:type="dxa"/>
          </w:tcPr>
          <w:p w14:paraId="09864A78" w14:textId="1A926EBB" w:rsidR="0050688A" w:rsidRDefault="0050688A" w:rsidP="0050688A">
            <w:pPr>
              <w:spacing w:after="120"/>
              <w:rPr>
                <w:rFonts w:eastAsiaTheme="minorEastAsia"/>
                <w:color w:val="0070C0"/>
                <w:lang w:val="en-US" w:eastAsia="zh-CN"/>
              </w:rPr>
            </w:pPr>
            <w:r w:rsidRPr="0050688A">
              <w:rPr>
                <w:rFonts w:eastAsiaTheme="minorEastAsia"/>
                <w:color w:val="0070C0"/>
                <w:lang w:val="en-US" w:eastAsia="zh-CN"/>
              </w:rPr>
              <w:t>Draft CR to 38.133 correction to NR positioning accuracy requirements</w:t>
            </w:r>
          </w:p>
        </w:tc>
      </w:tr>
      <w:tr w:rsidR="003E1611" w14:paraId="2A3E2219" w14:textId="77777777" w:rsidTr="0050688A">
        <w:trPr>
          <w:trHeight w:val="710"/>
        </w:trPr>
        <w:tc>
          <w:tcPr>
            <w:tcW w:w="1233" w:type="dxa"/>
            <w:vMerge/>
          </w:tcPr>
          <w:p w14:paraId="5AFBB1C9" w14:textId="77777777" w:rsidR="003E1611" w:rsidRDefault="003E1611" w:rsidP="0050688A">
            <w:pPr>
              <w:spacing w:after="120"/>
              <w:rPr>
                <w:rFonts w:eastAsiaTheme="minorEastAsia"/>
                <w:color w:val="0070C0"/>
                <w:lang w:val="en-US" w:eastAsia="zh-CN"/>
              </w:rPr>
            </w:pPr>
          </w:p>
        </w:tc>
        <w:tc>
          <w:tcPr>
            <w:tcW w:w="8398" w:type="dxa"/>
          </w:tcPr>
          <w:p w14:paraId="108C1D90" w14:textId="77777777" w:rsidR="003E1611" w:rsidRDefault="003E65C6" w:rsidP="0050688A">
            <w:pPr>
              <w:spacing w:after="120"/>
              <w:rPr>
                <w:rFonts w:eastAsiaTheme="minorEastAsia"/>
                <w:color w:val="0070C0"/>
                <w:lang w:val="en-US" w:eastAsia="zh-CN"/>
              </w:rPr>
            </w:pPr>
            <w:r w:rsidRPr="009D3E91">
              <w:rPr>
                <w:rFonts w:eastAsiaTheme="minorEastAsia"/>
                <w:color w:val="0070C0"/>
                <w:u w:val="single"/>
                <w:lang w:val="en-US" w:eastAsia="zh-CN"/>
              </w:rPr>
              <w:t>E</w:t>
            </w:r>
            <w:r>
              <w:rPr>
                <w:rFonts w:eastAsiaTheme="minorEastAsia"/>
                <w:color w:val="0070C0"/>
                <w:u w:val="single"/>
                <w:lang w:val="en-US" w:eastAsia="zh-CN"/>
              </w:rPr>
              <w:t>///</w:t>
            </w:r>
            <w:r>
              <w:rPr>
                <w:rFonts w:eastAsiaTheme="minorEastAsia"/>
                <w:color w:val="0070C0"/>
                <w:lang w:val="en-US" w:eastAsia="zh-CN"/>
              </w:rPr>
              <w:t xml:space="preserve">: This is related to issue 2-2-4. We do not agree with the proposed changes. See our CR in </w:t>
            </w:r>
            <w:r w:rsidRPr="0050688A">
              <w:rPr>
                <w:rFonts w:eastAsiaTheme="minorEastAsia"/>
                <w:color w:val="0070C0"/>
                <w:lang w:val="en-US" w:eastAsia="zh-CN"/>
              </w:rPr>
              <w:t>R4</w:t>
            </w:r>
            <w:r>
              <w:rPr>
                <w:rFonts w:eastAsiaTheme="minorEastAsia"/>
                <w:color w:val="0070C0"/>
                <w:lang w:val="en-US" w:eastAsia="zh-CN"/>
              </w:rPr>
              <w:t>-2210182.</w:t>
            </w:r>
          </w:p>
          <w:p w14:paraId="0B7DF987" w14:textId="77777777" w:rsidR="0023601C" w:rsidRDefault="0023601C" w:rsidP="0050688A">
            <w:pPr>
              <w:spacing w:after="120"/>
              <w:rPr>
                <w:rFonts w:eastAsiaTheme="minorEastAsia"/>
                <w:color w:val="0070C0"/>
                <w:lang w:val="en-US" w:eastAsia="zh-CN"/>
              </w:rPr>
            </w:pPr>
            <w:r>
              <w:rPr>
                <w:rFonts w:eastAsiaTheme="minorEastAsia"/>
                <w:color w:val="0070C0"/>
                <w:lang w:val="en-US" w:eastAsia="zh-CN"/>
              </w:rPr>
              <w:t xml:space="preserve">Huawei: pending on the outcome of 2-2-4, and needs to be merged with </w:t>
            </w:r>
            <w:r w:rsidRPr="0050688A">
              <w:rPr>
                <w:rFonts w:eastAsiaTheme="minorEastAsia"/>
                <w:color w:val="0070C0"/>
                <w:lang w:val="en-US" w:eastAsia="zh-CN"/>
              </w:rPr>
              <w:t>R4</w:t>
            </w:r>
            <w:r>
              <w:rPr>
                <w:rFonts w:eastAsiaTheme="minorEastAsia"/>
                <w:color w:val="0070C0"/>
                <w:lang w:val="en-US" w:eastAsia="zh-CN"/>
              </w:rPr>
              <w:t>-2210182</w:t>
            </w:r>
          </w:p>
          <w:p w14:paraId="04E04184" w14:textId="363B861A" w:rsidR="00DC6F2C" w:rsidRDefault="00DC6F2C" w:rsidP="0050688A">
            <w:pPr>
              <w:spacing w:after="120"/>
              <w:rPr>
                <w:rFonts w:eastAsiaTheme="minorEastAsia"/>
                <w:color w:val="0070C0"/>
                <w:lang w:val="en-US" w:eastAsia="zh-CN"/>
              </w:rPr>
            </w:pPr>
            <w:r>
              <w:rPr>
                <w:rFonts w:eastAsiaTheme="minorEastAsia"/>
                <w:color w:val="0070C0"/>
                <w:lang w:val="en-US" w:eastAsia="zh-CN"/>
              </w:rPr>
              <w:t>Nokia: The CR depends on the outcome for issue 2-2-4. We do not agree with the changes.</w:t>
            </w:r>
          </w:p>
        </w:tc>
      </w:tr>
      <w:tr w:rsidR="003E1611" w14:paraId="20980FE8" w14:textId="77777777" w:rsidTr="0050688A">
        <w:tc>
          <w:tcPr>
            <w:tcW w:w="1233" w:type="dxa"/>
            <w:vMerge w:val="restart"/>
          </w:tcPr>
          <w:p w14:paraId="2CAED4F4" w14:textId="0D86F34F" w:rsidR="003E1611" w:rsidRDefault="0050688A" w:rsidP="0050688A">
            <w:pPr>
              <w:spacing w:after="120"/>
              <w:rPr>
                <w:rFonts w:eastAsiaTheme="minorEastAsia"/>
                <w:color w:val="0070C0"/>
                <w:lang w:val="en-US" w:eastAsia="zh-CN"/>
              </w:rPr>
            </w:pPr>
            <w:r w:rsidRPr="0050688A">
              <w:rPr>
                <w:rFonts w:eastAsiaTheme="minorEastAsia"/>
                <w:color w:val="0070C0"/>
                <w:lang w:val="en-US" w:eastAsia="zh-CN"/>
              </w:rPr>
              <w:t>R4-2209197</w:t>
            </w:r>
            <w:r>
              <w:rPr>
                <w:rFonts w:eastAsiaTheme="minorEastAsia"/>
                <w:color w:val="0070C0"/>
                <w:lang w:val="en-US" w:eastAsia="zh-CN"/>
              </w:rPr>
              <w:t xml:space="preserve"> </w:t>
            </w:r>
            <w:r w:rsidR="003E1611">
              <w:rPr>
                <w:rFonts w:eastAsiaTheme="minorEastAsia"/>
                <w:color w:val="0070C0"/>
                <w:lang w:val="en-US" w:eastAsia="zh-CN"/>
              </w:rPr>
              <w:t>(</w:t>
            </w:r>
            <w:r>
              <w:rPr>
                <w:rFonts w:eastAsiaTheme="minorEastAsia"/>
                <w:color w:val="0070C0"/>
                <w:lang w:val="en-US" w:eastAsia="zh-CN"/>
              </w:rPr>
              <w:t>HW</w:t>
            </w:r>
            <w:r w:rsidR="003E1611">
              <w:rPr>
                <w:rFonts w:eastAsiaTheme="minorEastAsia"/>
                <w:color w:val="0070C0"/>
                <w:lang w:val="en-US" w:eastAsia="zh-CN"/>
              </w:rPr>
              <w:t>)</w:t>
            </w:r>
          </w:p>
        </w:tc>
        <w:tc>
          <w:tcPr>
            <w:tcW w:w="8398" w:type="dxa"/>
          </w:tcPr>
          <w:p w14:paraId="4A2C4D23" w14:textId="0D30E389" w:rsidR="0050688A" w:rsidRDefault="0050688A" w:rsidP="0050688A">
            <w:pPr>
              <w:spacing w:after="120"/>
              <w:rPr>
                <w:rFonts w:eastAsiaTheme="minorEastAsia"/>
                <w:color w:val="0070C0"/>
                <w:lang w:val="en-US" w:eastAsia="zh-CN"/>
              </w:rPr>
            </w:pPr>
            <w:r w:rsidRPr="0050688A">
              <w:rPr>
                <w:rFonts w:eastAsiaTheme="minorEastAsia"/>
                <w:color w:val="0070C0"/>
                <w:lang w:val="en-US" w:eastAsia="zh-CN"/>
              </w:rPr>
              <w:t>CR on accuracy requirements for positioning measurement R16</w:t>
            </w:r>
          </w:p>
        </w:tc>
      </w:tr>
      <w:tr w:rsidR="003E1611" w:rsidRPr="0013334D" w14:paraId="1E579EEA" w14:textId="77777777" w:rsidTr="0050688A">
        <w:trPr>
          <w:trHeight w:val="710"/>
        </w:trPr>
        <w:tc>
          <w:tcPr>
            <w:tcW w:w="1233" w:type="dxa"/>
            <w:vMerge/>
          </w:tcPr>
          <w:p w14:paraId="04A7091B" w14:textId="77777777" w:rsidR="003E1611" w:rsidRDefault="003E1611" w:rsidP="0050688A">
            <w:pPr>
              <w:spacing w:after="120"/>
              <w:rPr>
                <w:rFonts w:eastAsiaTheme="minorEastAsia"/>
                <w:color w:val="0070C0"/>
                <w:lang w:val="en-US" w:eastAsia="zh-CN"/>
              </w:rPr>
            </w:pPr>
          </w:p>
        </w:tc>
        <w:tc>
          <w:tcPr>
            <w:tcW w:w="8398" w:type="dxa"/>
          </w:tcPr>
          <w:p w14:paraId="0DDDD5B0" w14:textId="77777777" w:rsidR="003E1611" w:rsidRDefault="002D4F55" w:rsidP="0050688A">
            <w:pPr>
              <w:spacing w:after="120"/>
              <w:rPr>
                <w:rFonts w:eastAsiaTheme="minorEastAsia"/>
                <w:color w:val="0070C0"/>
                <w:lang w:val="en-US" w:eastAsia="zh-CN"/>
              </w:rPr>
            </w:pPr>
            <w:r>
              <w:rPr>
                <w:rFonts w:eastAsiaTheme="minorEastAsia"/>
                <w:color w:val="0070C0"/>
                <w:lang w:val="en-US" w:eastAsia="zh-CN"/>
              </w:rPr>
              <w:t xml:space="preserve">Qualcomm: Pending issues in </w:t>
            </w:r>
            <w:r w:rsidR="00FA140C">
              <w:rPr>
                <w:rFonts w:eastAsiaTheme="minorEastAsia"/>
                <w:color w:val="0070C0"/>
                <w:lang w:val="en-US" w:eastAsia="zh-CN"/>
              </w:rPr>
              <w:t>sub-topic 2-2.</w:t>
            </w:r>
          </w:p>
          <w:p w14:paraId="6150E126" w14:textId="77777777" w:rsidR="003630B4" w:rsidRDefault="003630B4" w:rsidP="0050688A">
            <w:pPr>
              <w:spacing w:after="120"/>
              <w:rPr>
                <w:rFonts w:eastAsiaTheme="minorEastAsia"/>
                <w:color w:val="0070C0"/>
                <w:lang w:val="en-US" w:eastAsia="zh-CN"/>
              </w:rPr>
            </w:pPr>
            <w:r>
              <w:rPr>
                <w:rFonts w:eastAsiaTheme="minorEastAsia"/>
                <w:color w:val="0070C0"/>
                <w:lang w:val="en-US" w:eastAsia="zh-CN"/>
              </w:rPr>
              <w:t>vivo: depending on issue 2-2-4</w:t>
            </w:r>
          </w:p>
          <w:p w14:paraId="16A9B723" w14:textId="77777777" w:rsidR="0023601C" w:rsidRDefault="0023601C" w:rsidP="0050688A">
            <w:pPr>
              <w:spacing w:after="120"/>
              <w:rPr>
                <w:rFonts w:eastAsiaTheme="minorEastAsia"/>
                <w:color w:val="0070C0"/>
                <w:lang w:val="en-US" w:eastAsia="zh-CN"/>
              </w:rPr>
            </w:pPr>
            <w:r>
              <w:rPr>
                <w:rFonts w:eastAsiaTheme="minorEastAsia"/>
                <w:color w:val="0070C0"/>
                <w:lang w:val="en-US" w:eastAsia="zh-CN"/>
              </w:rPr>
              <w:t>Huawei: to QC and vivo, we can revise the CR based on outcome from 2-2.</w:t>
            </w:r>
          </w:p>
          <w:p w14:paraId="171511C6" w14:textId="07E3712A" w:rsidR="00DC6F2C" w:rsidRPr="0013334D" w:rsidRDefault="00DC6F2C" w:rsidP="0050688A">
            <w:pPr>
              <w:spacing w:after="120"/>
              <w:rPr>
                <w:rFonts w:eastAsiaTheme="minorEastAsia"/>
                <w:color w:val="0070C0"/>
                <w:lang w:val="en-US" w:eastAsia="zh-CN"/>
              </w:rPr>
            </w:pPr>
            <w:r>
              <w:rPr>
                <w:rFonts w:eastAsiaTheme="minorEastAsia"/>
                <w:color w:val="0070C0"/>
                <w:lang w:val="en-US" w:eastAsia="zh-CN"/>
              </w:rPr>
              <w:t xml:space="preserve">Nokia: We support the changes related to UE autonomous timing adjustments in clause </w:t>
            </w:r>
            <w:r w:rsidRPr="007A3731">
              <w:rPr>
                <w:rFonts w:eastAsiaTheme="minorEastAsia"/>
                <w:color w:val="0070C0"/>
                <w:lang w:val="en-US" w:eastAsia="zh-CN"/>
              </w:rPr>
              <w:t>10.1.25.2</w:t>
            </w:r>
            <w:r>
              <w:rPr>
                <w:rFonts w:eastAsiaTheme="minorEastAsia"/>
                <w:color w:val="0070C0"/>
                <w:lang w:val="en-US" w:eastAsia="zh-CN"/>
              </w:rPr>
              <w:t>, which is related to issue 2-2-4.The other changes depend on the outcome of  issues 2-2-2 and 2-2-3.</w:t>
            </w:r>
          </w:p>
        </w:tc>
      </w:tr>
      <w:tr w:rsidR="003E1611" w14:paraId="1BED9BB8" w14:textId="77777777" w:rsidTr="0050688A">
        <w:tc>
          <w:tcPr>
            <w:tcW w:w="1233" w:type="dxa"/>
            <w:vMerge w:val="restart"/>
          </w:tcPr>
          <w:p w14:paraId="22784383" w14:textId="3319C744" w:rsidR="003E1611" w:rsidRDefault="0050688A" w:rsidP="0050688A">
            <w:pPr>
              <w:spacing w:after="120"/>
              <w:rPr>
                <w:rFonts w:eastAsiaTheme="minorEastAsia"/>
                <w:color w:val="0070C0"/>
                <w:lang w:val="en-US" w:eastAsia="zh-CN"/>
              </w:rPr>
            </w:pPr>
            <w:r w:rsidRPr="0050688A">
              <w:rPr>
                <w:rFonts w:eastAsiaTheme="minorEastAsia"/>
                <w:color w:val="0070C0"/>
                <w:lang w:val="en-US" w:eastAsia="zh-CN"/>
              </w:rPr>
              <w:t>R4</w:t>
            </w:r>
            <w:r>
              <w:rPr>
                <w:rFonts w:eastAsiaTheme="minorEastAsia"/>
                <w:color w:val="0070C0"/>
                <w:lang w:val="en-US" w:eastAsia="zh-CN"/>
              </w:rPr>
              <w:t>-2210182</w:t>
            </w:r>
            <w:r w:rsidR="003E1611">
              <w:rPr>
                <w:rFonts w:eastAsiaTheme="minorEastAsia"/>
                <w:color w:val="0070C0"/>
                <w:lang w:val="en-US" w:eastAsia="zh-CN"/>
              </w:rPr>
              <w:t xml:space="preserve"> (</w:t>
            </w:r>
            <w:r>
              <w:rPr>
                <w:rFonts w:eastAsiaTheme="minorEastAsia"/>
                <w:color w:val="0070C0"/>
                <w:lang w:val="en-US" w:eastAsia="zh-CN"/>
              </w:rPr>
              <w:t>E///</w:t>
            </w:r>
            <w:r w:rsidR="003E1611">
              <w:rPr>
                <w:rFonts w:eastAsiaTheme="minorEastAsia"/>
                <w:color w:val="0070C0"/>
                <w:lang w:val="en-US" w:eastAsia="zh-CN"/>
              </w:rPr>
              <w:t>)</w:t>
            </w:r>
          </w:p>
        </w:tc>
        <w:tc>
          <w:tcPr>
            <w:tcW w:w="8398" w:type="dxa"/>
          </w:tcPr>
          <w:p w14:paraId="7AC2BD85" w14:textId="642E1F3C" w:rsidR="0050688A" w:rsidRDefault="0050688A" w:rsidP="0050688A">
            <w:pPr>
              <w:spacing w:after="120"/>
              <w:rPr>
                <w:rFonts w:eastAsiaTheme="minorEastAsia"/>
                <w:color w:val="0070C0"/>
                <w:lang w:val="en-US" w:eastAsia="zh-CN"/>
              </w:rPr>
            </w:pPr>
            <w:r w:rsidRPr="0050688A">
              <w:rPr>
                <w:rFonts w:eastAsiaTheme="minorEastAsia"/>
                <w:color w:val="0070C0"/>
                <w:lang w:val="en-US" w:eastAsia="zh-CN"/>
              </w:rPr>
              <w:t>Updates to accuracy requirements for UE positioning measurements in TS 38.133</w:t>
            </w:r>
          </w:p>
        </w:tc>
      </w:tr>
      <w:tr w:rsidR="003E1611" w:rsidRPr="00151995" w14:paraId="45C80E71" w14:textId="77777777" w:rsidTr="0050688A">
        <w:trPr>
          <w:trHeight w:val="710"/>
        </w:trPr>
        <w:tc>
          <w:tcPr>
            <w:tcW w:w="1233" w:type="dxa"/>
            <w:vMerge/>
          </w:tcPr>
          <w:p w14:paraId="057B93D3" w14:textId="77777777" w:rsidR="003E1611" w:rsidRDefault="003E1611" w:rsidP="0050688A">
            <w:pPr>
              <w:spacing w:after="120"/>
              <w:rPr>
                <w:rFonts w:eastAsiaTheme="minorEastAsia"/>
                <w:color w:val="0070C0"/>
                <w:lang w:val="en-US" w:eastAsia="zh-CN"/>
              </w:rPr>
            </w:pPr>
          </w:p>
        </w:tc>
        <w:tc>
          <w:tcPr>
            <w:tcW w:w="8398" w:type="dxa"/>
          </w:tcPr>
          <w:p w14:paraId="4B1CACF1" w14:textId="77777777" w:rsidR="002F0EA3" w:rsidRDefault="002F0EA3" w:rsidP="002F0EA3">
            <w:pPr>
              <w:spacing w:after="120"/>
              <w:rPr>
                <w:rFonts w:eastAsiaTheme="minorEastAsia"/>
                <w:color w:val="0070C0"/>
                <w:lang w:val="en-US" w:eastAsia="zh-CN"/>
              </w:rPr>
            </w:pPr>
            <w:r>
              <w:rPr>
                <w:rFonts w:eastAsiaTheme="minorEastAsia"/>
                <w:color w:val="0070C0"/>
                <w:lang w:val="en-US" w:eastAsia="zh-CN"/>
              </w:rPr>
              <w:t>Qualcomm:</w:t>
            </w:r>
          </w:p>
          <w:p w14:paraId="17B46992" w14:textId="77777777" w:rsidR="003E1611" w:rsidRDefault="002F0EA3">
            <w:pPr>
              <w:pStyle w:val="afe"/>
              <w:numPr>
                <w:ilvl w:val="0"/>
                <w:numId w:val="1"/>
              </w:numPr>
              <w:spacing w:after="120"/>
              <w:ind w:firstLineChars="0"/>
              <w:rPr>
                <w:rFonts w:eastAsiaTheme="minorEastAsia"/>
                <w:color w:val="0070C0"/>
                <w:lang w:val="en-US" w:eastAsia="zh-CN"/>
              </w:rPr>
            </w:pPr>
            <w:r>
              <w:rPr>
                <w:rFonts w:eastAsiaTheme="minorEastAsia"/>
                <w:color w:val="0070C0"/>
                <w:lang w:val="en-US" w:eastAsia="zh-CN"/>
              </w:rPr>
              <w:t>W</w:t>
            </w:r>
            <w:r w:rsidRPr="004C433A">
              <w:rPr>
                <w:rFonts w:eastAsiaTheme="minorEastAsia"/>
                <w:color w:val="0070C0"/>
                <w:lang w:val="en-US" w:eastAsia="zh-CN"/>
              </w:rPr>
              <w:t>hen there's autonomous UE timing adjustment</w:t>
            </w:r>
            <w:r>
              <w:rPr>
                <w:rFonts w:eastAsiaTheme="minorEastAsia"/>
                <w:color w:val="0070C0"/>
                <w:lang w:val="en-US" w:eastAsia="zh-CN"/>
              </w:rPr>
              <w:t>, the CR</w:t>
            </w:r>
            <w:r w:rsidRPr="004C433A">
              <w:rPr>
                <w:rFonts w:eastAsiaTheme="minorEastAsia"/>
                <w:color w:val="0070C0"/>
                <w:lang w:val="en-US" w:eastAsia="zh-CN"/>
              </w:rPr>
              <w:t xml:space="preserve"> </w:t>
            </w:r>
            <w:r>
              <w:rPr>
                <w:rFonts w:eastAsiaTheme="minorEastAsia"/>
                <w:color w:val="0070C0"/>
                <w:lang w:val="en-US" w:eastAsia="zh-CN"/>
              </w:rPr>
              <w:t>s</w:t>
            </w:r>
            <w:r w:rsidRPr="004C433A">
              <w:rPr>
                <w:rFonts w:eastAsiaTheme="minorEastAsia"/>
                <w:color w:val="0070C0"/>
                <w:lang w:val="en-US" w:eastAsia="zh-CN"/>
              </w:rPr>
              <w:t>ays "UE shall restart</w:t>
            </w:r>
            <w:r>
              <w:rPr>
                <w:rFonts w:eastAsiaTheme="minorEastAsia"/>
                <w:color w:val="0070C0"/>
                <w:lang w:val="en-US" w:eastAsia="zh-CN"/>
              </w:rPr>
              <w:t>.</w:t>
            </w:r>
            <w:r w:rsidRPr="004C433A">
              <w:rPr>
                <w:rFonts w:eastAsiaTheme="minorEastAsia"/>
                <w:color w:val="0070C0"/>
                <w:lang w:val="en-US" w:eastAsia="zh-CN"/>
              </w:rPr>
              <w:t>"</w:t>
            </w:r>
            <w:r>
              <w:rPr>
                <w:rFonts w:eastAsiaTheme="minorEastAsia"/>
                <w:color w:val="0070C0"/>
                <w:lang w:val="en-US" w:eastAsia="zh-CN"/>
              </w:rPr>
              <w:t xml:space="preserve"> </w:t>
            </w:r>
            <w:r w:rsidRPr="004C433A">
              <w:rPr>
                <w:rFonts w:eastAsiaTheme="minorEastAsia"/>
                <w:color w:val="0070C0"/>
                <w:lang w:val="en-US" w:eastAsia="zh-CN"/>
              </w:rPr>
              <w:t xml:space="preserve">We support </w:t>
            </w:r>
            <w:r>
              <w:rPr>
                <w:rFonts w:eastAsiaTheme="minorEastAsia"/>
                <w:color w:val="0070C0"/>
                <w:lang w:val="en-US" w:eastAsia="zh-CN"/>
              </w:rPr>
              <w:t>“</w:t>
            </w:r>
            <w:r w:rsidRPr="004C433A">
              <w:rPr>
                <w:rFonts w:eastAsiaTheme="minorEastAsia"/>
                <w:color w:val="0070C0"/>
                <w:lang w:val="en-US" w:eastAsia="zh-CN"/>
              </w:rPr>
              <w:t>UE may restart</w:t>
            </w:r>
            <w:r>
              <w:rPr>
                <w:rFonts w:eastAsiaTheme="minorEastAsia"/>
                <w:color w:val="0070C0"/>
                <w:lang w:val="en-US" w:eastAsia="zh-CN"/>
              </w:rPr>
              <w:t>”</w:t>
            </w:r>
            <w:r w:rsidRPr="004C433A">
              <w:rPr>
                <w:rFonts w:eastAsiaTheme="minorEastAsia"/>
                <w:color w:val="0070C0"/>
                <w:lang w:val="en-US" w:eastAsia="zh-CN"/>
              </w:rPr>
              <w:t xml:space="preserve"> instead.</w:t>
            </w:r>
          </w:p>
          <w:p w14:paraId="1D19B7DD" w14:textId="77777777" w:rsidR="00FC030B" w:rsidRDefault="00FC030B" w:rsidP="00FC030B">
            <w:pPr>
              <w:spacing w:after="120"/>
              <w:rPr>
                <w:rFonts w:eastAsiaTheme="minorEastAsia"/>
                <w:color w:val="0070C0"/>
                <w:lang w:val="en-US" w:eastAsia="zh-CN"/>
              </w:rPr>
            </w:pPr>
            <w:r>
              <w:rPr>
                <w:rFonts w:eastAsiaTheme="minorEastAsia"/>
                <w:color w:val="0070C0"/>
                <w:lang w:val="en-US" w:eastAsia="zh-CN"/>
              </w:rPr>
              <w:t>vivo: depending on issue 2-2-4</w:t>
            </w:r>
          </w:p>
          <w:p w14:paraId="46E660C8" w14:textId="77777777" w:rsidR="003E65C6" w:rsidRDefault="003E65C6" w:rsidP="00FC030B">
            <w:pPr>
              <w:spacing w:after="120"/>
              <w:rPr>
                <w:rFonts w:eastAsiaTheme="minorEastAsia"/>
                <w:color w:val="0070C0"/>
                <w:lang w:val="en-US" w:eastAsia="zh-CN"/>
              </w:rPr>
            </w:pPr>
            <w:r>
              <w:rPr>
                <w:rFonts w:eastAsiaTheme="minorEastAsia"/>
                <w:color w:val="0070C0"/>
                <w:lang w:val="en-US" w:eastAsia="zh-CN"/>
              </w:rPr>
              <w:lastRenderedPageBreak/>
              <w:t xml:space="preserve">E///: We can support Option 2 in issue 2-2-4. So we are fine to revise the CR and change </w:t>
            </w:r>
            <w:r w:rsidRPr="004C433A">
              <w:rPr>
                <w:rFonts w:eastAsiaTheme="minorEastAsia"/>
                <w:color w:val="0070C0"/>
                <w:lang w:val="en-US" w:eastAsia="zh-CN"/>
              </w:rPr>
              <w:t>"UE shall restart</w:t>
            </w:r>
            <w:r>
              <w:rPr>
                <w:rFonts w:eastAsiaTheme="minorEastAsia"/>
                <w:color w:val="0070C0"/>
                <w:lang w:val="en-US" w:eastAsia="zh-CN"/>
              </w:rPr>
              <w:t>” to “</w:t>
            </w:r>
            <w:r w:rsidRPr="004C433A">
              <w:rPr>
                <w:rFonts w:eastAsiaTheme="minorEastAsia"/>
                <w:color w:val="0070C0"/>
                <w:lang w:val="en-US" w:eastAsia="zh-CN"/>
              </w:rPr>
              <w:t>UE may restart</w:t>
            </w:r>
            <w:r>
              <w:rPr>
                <w:rFonts w:eastAsiaTheme="minorEastAsia"/>
                <w:color w:val="0070C0"/>
                <w:lang w:val="en-US" w:eastAsia="zh-CN"/>
              </w:rPr>
              <w:t>” as suggested by QC.</w:t>
            </w:r>
          </w:p>
          <w:p w14:paraId="7B814A37" w14:textId="77777777" w:rsidR="0023601C" w:rsidRDefault="0023601C" w:rsidP="00FC030B">
            <w:pPr>
              <w:spacing w:after="120"/>
              <w:rPr>
                <w:rFonts w:eastAsiaTheme="minorEastAsia"/>
                <w:color w:val="0070C0"/>
                <w:lang w:val="en-US" w:eastAsia="zh-CN"/>
              </w:rPr>
            </w:pPr>
            <w:r>
              <w:rPr>
                <w:rFonts w:eastAsiaTheme="minorEastAsia"/>
                <w:color w:val="0070C0"/>
                <w:lang w:val="en-US" w:eastAsia="zh-CN"/>
              </w:rPr>
              <w:t xml:space="preserve">Huawei: pending on the outcome of 2-2-4, and needs to be merged with </w:t>
            </w:r>
            <w:r w:rsidRPr="0050688A">
              <w:rPr>
                <w:rFonts w:eastAsiaTheme="minorEastAsia"/>
                <w:color w:val="0070C0"/>
                <w:lang w:val="en-US" w:eastAsia="zh-CN"/>
              </w:rPr>
              <w:t>R4-2208834</w:t>
            </w:r>
          </w:p>
          <w:p w14:paraId="70E2BF0B" w14:textId="2A090E5A" w:rsidR="00DC6F2C" w:rsidRPr="00FC030B" w:rsidRDefault="00DC6F2C" w:rsidP="00FC030B">
            <w:pPr>
              <w:spacing w:after="120"/>
              <w:rPr>
                <w:rFonts w:eastAsiaTheme="minorEastAsia"/>
                <w:color w:val="0070C0"/>
                <w:lang w:val="en-US" w:eastAsia="zh-CN"/>
              </w:rPr>
            </w:pPr>
            <w:r>
              <w:rPr>
                <w:rFonts w:eastAsiaTheme="minorEastAsia"/>
                <w:color w:val="0070C0"/>
                <w:lang w:val="en-US" w:eastAsia="zh-CN"/>
              </w:rPr>
              <w:t>Nokia: The CR is agreeable and depends on the outcome of issue 2-2-4.</w:t>
            </w:r>
          </w:p>
        </w:tc>
      </w:tr>
      <w:tr w:rsidR="003E1611" w14:paraId="487299AE" w14:textId="77777777" w:rsidTr="0050688A">
        <w:tc>
          <w:tcPr>
            <w:tcW w:w="1233" w:type="dxa"/>
            <w:vMerge w:val="restart"/>
          </w:tcPr>
          <w:p w14:paraId="26DEF239" w14:textId="716FDA65" w:rsidR="003E1611" w:rsidRDefault="0050688A" w:rsidP="0050688A">
            <w:pPr>
              <w:spacing w:after="120"/>
              <w:rPr>
                <w:rFonts w:eastAsiaTheme="minorEastAsia"/>
                <w:color w:val="0070C0"/>
                <w:lang w:val="en-US" w:eastAsia="zh-CN"/>
              </w:rPr>
            </w:pPr>
            <w:r w:rsidRPr="0050688A">
              <w:rPr>
                <w:rFonts w:eastAsiaTheme="minorEastAsia"/>
                <w:color w:val="0070C0"/>
                <w:lang w:val="en-US" w:eastAsia="zh-CN"/>
              </w:rPr>
              <w:lastRenderedPageBreak/>
              <w:t>R4-2210184</w:t>
            </w:r>
            <w:r w:rsidR="003E1611">
              <w:rPr>
                <w:rFonts w:eastAsiaTheme="minorEastAsia"/>
                <w:color w:val="0070C0"/>
                <w:lang w:val="en-US" w:eastAsia="zh-CN"/>
              </w:rPr>
              <w:t xml:space="preserve"> (</w:t>
            </w:r>
            <w:r>
              <w:rPr>
                <w:rFonts w:eastAsiaTheme="minorEastAsia"/>
                <w:color w:val="0070C0"/>
                <w:lang w:val="en-US" w:eastAsia="zh-CN"/>
              </w:rPr>
              <w:t>E///</w:t>
            </w:r>
            <w:r w:rsidR="003E1611">
              <w:rPr>
                <w:rFonts w:eastAsiaTheme="minorEastAsia"/>
                <w:color w:val="0070C0"/>
                <w:lang w:val="en-US" w:eastAsia="zh-CN"/>
              </w:rPr>
              <w:t>)</w:t>
            </w:r>
          </w:p>
        </w:tc>
        <w:tc>
          <w:tcPr>
            <w:tcW w:w="8398" w:type="dxa"/>
          </w:tcPr>
          <w:p w14:paraId="51FF4122" w14:textId="6B1A47B4" w:rsidR="0050688A" w:rsidRDefault="0050688A" w:rsidP="0050688A">
            <w:pPr>
              <w:spacing w:after="120"/>
              <w:rPr>
                <w:rFonts w:eastAsiaTheme="minorEastAsia"/>
                <w:color w:val="0070C0"/>
                <w:lang w:val="en-US" w:eastAsia="zh-CN"/>
              </w:rPr>
            </w:pPr>
            <w:r w:rsidRPr="0050688A">
              <w:rPr>
                <w:rFonts w:eastAsiaTheme="minorEastAsia"/>
                <w:color w:val="0070C0"/>
                <w:lang w:val="en-US" w:eastAsia="zh-CN"/>
              </w:rPr>
              <w:t>Correction to conditions for NR PRS-based measurements in TS 38.133</w:t>
            </w:r>
          </w:p>
        </w:tc>
      </w:tr>
      <w:tr w:rsidR="003E1611" w:rsidRPr="0013334D" w14:paraId="5F672C05" w14:textId="77777777" w:rsidTr="0050688A">
        <w:trPr>
          <w:trHeight w:val="710"/>
        </w:trPr>
        <w:tc>
          <w:tcPr>
            <w:tcW w:w="1233" w:type="dxa"/>
            <w:vMerge/>
          </w:tcPr>
          <w:p w14:paraId="6F7E8A5D" w14:textId="77777777" w:rsidR="003E1611" w:rsidRDefault="003E1611" w:rsidP="0050688A">
            <w:pPr>
              <w:spacing w:after="120"/>
              <w:rPr>
                <w:rFonts w:eastAsiaTheme="minorEastAsia"/>
                <w:color w:val="0070C0"/>
                <w:lang w:val="en-US" w:eastAsia="zh-CN"/>
              </w:rPr>
            </w:pPr>
          </w:p>
        </w:tc>
        <w:tc>
          <w:tcPr>
            <w:tcW w:w="8398" w:type="dxa"/>
          </w:tcPr>
          <w:p w14:paraId="3846E398" w14:textId="77777777" w:rsidR="003E1611" w:rsidRDefault="00362A29">
            <w:pPr>
              <w:spacing w:after="120"/>
              <w:rPr>
                <w:rFonts w:eastAsiaTheme="minorEastAsia"/>
                <w:color w:val="0070C0"/>
                <w:lang w:val="en-US" w:eastAsia="zh-CN"/>
              </w:rPr>
            </w:pPr>
            <w:r>
              <w:rPr>
                <w:rFonts w:eastAsiaTheme="minorEastAsia" w:hint="eastAsia"/>
                <w:color w:val="0070C0"/>
                <w:lang w:val="en-US" w:eastAsia="zh-CN"/>
              </w:rPr>
              <w:t xml:space="preserve">CATT: </w:t>
            </w:r>
            <w:r w:rsidR="001A6E4E">
              <w:rPr>
                <w:rFonts w:eastAsiaTheme="minorEastAsia" w:hint="eastAsia"/>
                <w:color w:val="0070C0"/>
                <w:lang w:val="en-US" w:eastAsia="zh-CN"/>
              </w:rPr>
              <w:t xml:space="preserve">OK, </w:t>
            </w:r>
            <w:r>
              <w:rPr>
                <w:rFonts w:eastAsiaTheme="minorEastAsia" w:hint="eastAsia"/>
                <w:color w:val="0070C0"/>
                <w:lang w:val="en-US" w:eastAsia="zh-CN"/>
              </w:rPr>
              <w:t xml:space="preserve">overlapped with change #4 in our CR </w:t>
            </w:r>
            <w:r w:rsidRPr="00362A29">
              <w:rPr>
                <w:rFonts w:eastAsiaTheme="minorEastAsia"/>
                <w:color w:val="0070C0"/>
                <w:lang w:val="en-US" w:eastAsia="zh-CN"/>
              </w:rPr>
              <w:t>R4-2208202</w:t>
            </w:r>
          </w:p>
          <w:p w14:paraId="26AA6506" w14:textId="77777777" w:rsidR="0023601C" w:rsidRDefault="0023601C">
            <w:pPr>
              <w:spacing w:after="120"/>
              <w:rPr>
                <w:rFonts w:eastAsiaTheme="minorEastAsia"/>
                <w:color w:val="0070C0"/>
                <w:lang w:val="en-US" w:eastAsia="zh-CN"/>
              </w:rPr>
            </w:pPr>
            <w:r>
              <w:rPr>
                <w:rFonts w:eastAsiaTheme="minorEastAsia"/>
                <w:color w:val="0070C0"/>
                <w:lang w:val="en-US" w:eastAsia="zh-CN"/>
              </w:rPr>
              <w:t xml:space="preserve">Huawei: OK, but needs to be merged with </w:t>
            </w:r>
            <w:r w:rsidRPr="0050688A">
              <w:rPr>
                <w:rFonts w:eastAsiaTheme="minorEastAsia"/>
                <w:color w:val="0070C0"/>
                <w:lang w:val="en-US" w:eastAsia="zh-CN"/>
              </w:rPr>
              <w:t>R4-2208202</w:t>
            </w:r>
          </w:p>
          <w:p w14:paraId="648F100A" w14:textId="71F25EA9" w:rsidR="00DC6F2C" w:rsidRPr="00151995" w:rsidRDefault="00DC6F2C">
            <w:pPr>
              <w:spacing w:after="120"/>
              <w:rPr>
                <w:rFonts w:eastAsiaTheme="minorEastAsia"/>
                <w:color w:val="0070C0"/>
                <w:lang w:val="en-US" w:eastAsia="zh-CN"/>
              </w:rPr>
            </w:pPr>
            <w:r>
              <w:rPr>
                <w:rFonts w:eastAsiaTheme="minorEastAsia"/>
                <w:color w:val="0070C0"/>
                <w:lang w:val="en-US" w:eastAsia="zh-CN"/>
              </w:rPr>
              <w:t>Nokia: The CR is agreeable.</w:t>
            </w:r>
          </w:p>
        </w:tc>
      </w:tr>
      <w:tr w:rsidR="003E1611" w14:paraId="167539DC" w14:textId="77777777" w:rsidTr="0050688A">
        <w:tc>
          <w:tcPr>
            <w:tcW w:w="1233" w:type="dxa"/>
            <w:vMerge w:val="restart"/>
          </w:tcPr>
          <w:p w14:paraId="1410943C" w14:textId="43A62185" w:rsidR="003E1611" w:rsidRDefault="0050688A" w:rsidP="0050688A">
            <w:pPr>
              <w:spacing w:after="120"/>
              <w:rPr>
                <w:rFonts w:eastAsiaTheme="minorEastAsia"/>
                <w:color w:val="0070C0"/>
                <w:lang w:val="en-US" w:eastAsia="zh-CN"/>
              </w:rPr>
            </w:pPr>
            <w:r w:rsidRPr="0050688A">
              <w:rPr>
                <w:rFonts w:eastAsiaTheme="minorEastAsia"/>
                <w:color w:val="0070C0"/>
                <w:lang w:val="en-US" w:eastAsia="zh-CN"/>
              </w:rPr>
              <w:t>R4-2208985</w:t>
            </w:r>
            <w:r>
              <w:rPr>
                <w:rFonts w:eastAsiaTheme="minorEastAsia"/>
                <w:color w:val="0070C0"/>
                <w:lang w:val="en-US" w:eastAsia="zh-CN"/>
              </w:rPr>
              <w:t xml:space="preserve"> </w:t>
            </w:r>
            <w:r w:rsidR="003E1611">
              <w:rPr>
                <w:rFonts w:eastAsiaTheme="minorEastAsia"/>
                <w:color w:val="0070C0"/>
                <w:lang w:val="en-US" w:eastAsia="zh-CN"/>
              </w:rPr>
              <w:t>(</w:t>
            </w:r>
            <w:r>
              <w:rPr>
                <w:rFonts w:eastAsiaTheme="minorEastAsia"/>
                <w:color w:val="0070C0"/>
                <w:lang w:val="en-US" w:eastAsia="zh-CN"/>
              </w:rPr>
              <w:t>HW</w:t>
            </w:r>
            <w:r w:rsidR="003E1611">
              <w:rPr>
                <w:rFonts w:eastAsiaTheme="minorEastAsia"/>
                <w:color w:val="0070C0"/>
                <w:lang w:val="en-US" w:eastAsia="zh-CN"/>
              </w:rPr>
              <w:t>)</w:t>
            </w:r>
          </w:p>
        </w:tc>
        <w:tc>
          <w:tcPr>
            <w:tcW w:w="8398" w:type="dxa"/>
          </w:tcPr>
          <w:p w14:paraId="5B138229" w14:textId="644C5C17" w:rsidR="0050688A" w:rsidRDefault="0050688A" w:rsidP="0050688A">
            <w:pPr>
              <w:spacing w:after="120"/>
              <w:rPr>
                <w:rFonts w:eastAsiaTheme="minorEastAsia"/>
                <w:color w:val="0070C0"/>
                <w:lang w:val="en-US" w:eastAsia="zh-CN"/>
              </w:rPr>
            </w:pPr>
            <w:r w:rsidRPr="0050688A">
              <w:rPr>
                <w:rFonts w:eastAsiaTheme="minorEastAsia"/>
                <w:color w:val="0070C0"/>
                <w:lang w:val="en-US" w:eastAsia="zh-CN"/>
              </w:rPr>
              <w:t>R4-2208985</w:t>
            </w:r>
            <w:r w:rsidRPr="0050688A">
              <w:rPr>
                <w:rFonts w:eastAsiaTheme="minorEastAsia"/>
                <w:color w:val="0070C0"/>
                <w:lang w:val="en-US" w:eastAsia="zh-CN"/>
              </w:rPr>
              <w:tab/>
              <w:t>Update to UL switching test cases</w:t>
            </w:r>
          </w:p>
        </w:tc>
      </w:tr>
      <w:tr w:rsidR="003E1611" w14:paraId="1F36EA51" w14:textId="77777777" w:rsidTr="0050688A">
        <w:trPr>
          <w:trHeight w:val="710"/>
        </w:trPr>
        <w:tc>
          <w:tcPr>
            <w:tcW w:w="1233" w:type="dxa"/>
            <w:vMerge/>
          </w:tcPr>
          <w:p w14:paraId="2A397408" w14:textId="77777777" w:rsidR="003E1611" w:rsidRDefault="003E1611" w:rsidP="0050688A">
            <w:pPr>
              <w:spacing w:after="120"/>
              <w:rPr>
                <w:rFonts w:eastAsiaTheme="minorEastAsia"/>
                <w:color w:val="0070C0"/>
                <w:lang w:val="en-US" w:eastAsia="zh-CN"/>
              </w:rPr>
            </w:pPr>
          </w:p>
        </w:tc>
        <w:tc>
          <w:tcPr>
            <w:tcW w:w="8398" w:type="dxa"/>
          </w:tcPr>
          <w:p w14:paraId="06CA5131" w14:textId="77777777" w:rsidR="008858E4" w:rsidRPr="00964459" w:rsidRDefault="008858E4" w:rsidP="008858E4">
            <w:pPr>
              <w:spacing w:after="120"/>
              <w:rPr>
                <w:rFonts w:eastAsia="PMingLiU"/>
                <w:lang w:val="en-US" w:eastAsia="zh-TW"/>
              </w:rPr>
            </w:pPr>
            <w:r w:rsidRPr="00964459">
              <w:rPr>
                <w:rFonts w:eastAsia="PMingLiU"/>
                <w:lang w:val="en-US" w:eastAsia="zh-TW"/>
              </w:rPr>
              <w:t xml:space="preserve">MTK: We want to align the calculation for Io first. Because CSI-RS has density 3, only 3 out of 12 subcarriers in an RB will be power-boosted. In our calculation (as shown below), the Io is -50.51 dBm, which is not higher than -50dBm. Not sure if we made any mistake in the calculation. </w:t>
            </w:r>
          </w:p>
          <w:tbl>
            <w:tblPr>
              <w:tblW w:w="0" w:type="auto"/>
              <w:tblInd w:w="58"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2977"/>
              <w:gridCol w:w="992"/>
              <w:gridCol w:w="4135"/>
            </w:tblGrid>
            <w:tr w:rsidR="008858E4" w:rsidRPr="006627EA" w14:paraId="23DF2BC6" w14:textId="77777777" w:rsidTr="00F674D9">
              <w:tc>
                <w:tcPr>
                  <w:tcW w:w="297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A9977D4" w14:textId="77777777" w:rsidR="008858E4" w:rsidRPr="006627EA" w:rsidRDefault="008858E4" w:rsidP="008858E4">
                  <w:pPr>
                    <w:spacing w:after="0"/>
                    <w:rPr>
                      <w:rFonts w:ascii="Arial" w:eastAsia="PMingLiU" w:hAnsi="Arial" w:cs="Arial"/>
                      <w:sz w:val="16"/>
                      <w:szCs w:val="16"/>
                      <w:lang w:val="en-US" w:eastAsia="zh-TW"/>
                    </w:rPr>
                  </w:pPr>
                  <w:r w:rsidRPr="006627EA">
                    <w:rPr>
                      <w:rFonts w:ascii="Arial" w:eastAsia="PMingLiU" w:hAnsi="Arial" w:cs="Arial"/>
                      <w:sz w:val="16"/>
                      <w:szCs w:val="16"/>
                      <w:lang w:val="en-US" w:eastAsia="zh-TW"/>
                    </w:rPr>
                    <w:t> </w:t>
                  </w:r>
                </w:p>
              </w:tc>
              <w:tc>
                <w:tcPr>
                  <w:tcW w:w="9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C96CE3F" w14:textId="77777777" w:rsidR="008858E4" w:rsidRPr="006627EA" w:rsidRDefault="008858E4" w:rsidP="008858E4">
                  <w:pPr>
                    <w:spacing w:after="0"/>
                    <w:rPr>
                      <w:rFonts w:ascii="Arial" w:eastAsia="PMingLiU" w:hAnsi="Arial" w:cs="Arial"/>
                      <w:sz w:val="16"/>
                      <w:szCs w:val="16"/>
                      <w:lang w:val="en-US" w:eastAsia="zh-TW"/>
                    </w:rPr>
                  </w:pPr>
                  <w:r w:rsidRPr="006627EA">
                    <w:rPr>
                      <w:rFonts w:ascii="Arial" w:eastAsia="PMingLiU" w:hAnsi="Arial" w:cs="Arial"/>
                      <w:sz w:val="16"/>
                      <w:szCs w:val="16"/>
                      <w:lang w:val="en-US" w:eastAsia="zh-TW"/>
                    </w:rPr>
                    <w:t>dB</w:t>
                  </w:r>
                </w:p>
              </w:tc>
              <w:tc>
                <w:tcPr>
                  <w:tcW w:w="41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072EC47" w14:textId="77777777" w:rsidR="008858E4" w:rsidRPr="006627EA" w:rsidRDefault="008858E4" w:rsidP="008858E4">
                  <w:pPr>
                    <w:spacing w:after="0"/>
                    <w:rPr>
                      <w:rFonts w:ascii="Arial" w:eastAsia="PMingLiU" w:hAnsi="Arial" w:cs="Arial"/>
                      <w:sz w:val="16"/>
                      <w:szCs w:val="16"/>
                      <w:lang w:val="en-US" w:eastAsia="zh-TW"/>
                    </w:rPr>
                  </w:pPr>
                  <w:r w:rsidRPr="006627EA">
                    <w:rPr>
                      <w:rFonts w:ascii="Arial" w:eastAsia="PMingLiU" w:hAnsi="Arial" w:cs="Arial"/>
                      <w:sz w:val="16"/>
                      <w:szCs w:val="16"/>
                      <w:lang w:val="en-US" w:eastAsia="zh-TW"/>
                    </w:rPr>
                    <w:t>linear</w:t>
                  </w:r>
                </w:p>
              </w:tc>
            </w:tr>
            <w:tr w:rsidR="008858E4" w:rsidRPr="006627EA" w14:paraId="24C6E6B2" w14:textId="77777777" w:rsidTr="00F674D9">
              <w:tc>
                <w:tcPr>
                  <w:tcW w:w="297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39F0573" w14:textId="77777777" w:rsidR="008858E4" w:rsidRPr="006627EA" w:rsidRDefault="008858E4" w:rsidP="008858E4">
                  <w:pPr>
                    <w:spacing w:after="0"/>
                    <w:rPr>
                      <w:rFonts w:ascii="Arial" w:eastAsia="PMingLiU" w:hAnsi="Arial" w:cs="Arial"/>
                      <w:sz w:val="16"/>
                      <w:szCs w:val="16"/>
                      <w:lang w:val="en-US" w:eastAsia="zh-TW"/>
                    </w:rPr>
                  </w:pPr>
                  <w:r w:rsidRPr="006627EA">
                    <w:rPr>
                      <w:rFonts w:ascii="Arial" w:eastAsia="PMingLiU" w:hAnsi="Arial" w:cs="Arial"/>
                      <w:sz w:val="16"/>
                      <w:szCs w:val="16"/>
                      <w:lang w:val="en-US" w:eastAsia="zh-TW"/>
                    </w:rPr>
                    <w:t>Power of SSB and data RE</w:t>
                  </w:r>
                </w:p>
              </w:tc>
              <w:tc>
                <w:tcPr>
                  <w:tcW w:w="9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6A0E14C" w14:textId="77777777" w:rsidR="008858E4" w:rsidRPr="006627EA" w:rsidRDefault="008858E4" w:rsidP="008858E4">
                  <w:pPr>
                    <w:spacing w:after="0"/>
                    <w:rPr>
                      <w:rFonts w:ascii="Arial" w:eastAsia="PMingLiU" w:hAnsi="Arial" w:cs="Arial"/>
                      <w:sz w:val="16"/>
                      <w:szCs w:val="16"/>
                      <w:lang w:val="en-US" w:eastAsia="zh-TW"/>
                    </w:rPr>
                  </w:pPr>
                  <w:r w:rsidRPr="006627EA">
                    <w:rPr>
                      <w:rFonts w:ascii="Arial" w:eastAsia="PMingLiU" w:hAnsi="Arial" w:cs="Arial"/>
                      <w:sz w:val="16"/>
                      <w:szCs w:val="16"/>
                      <w:lang w:val="en-US" w:eastAsia="zh-TW"/>
                    </w:rPr>
                    <w:t>-84dBm</w:t>
                  </w:r>
                </w:p>
              </w:tc>
              <w:tc>
                <w:tcPr>
                  <w:tcW w:w="41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4EFF641" w14:textId="77777777" w:rsidR="008858E4" w:rsidRPr="006627EA" w:rsidRDefault="008858E4" w:rsidP="008858E4">
                  <w:pPr>
                    <w:spacing w:after="0"/>
                    <w:rPr>
                      <w:rFonts w:ascii="Arial" w:eastAsia="PMingLiU" w:hAnsi="Arial" w:cs="Arial"/>
                      <w:sz w:val="16"/>
                      <w:szCs w:val="16"/>
                      <w:lang w:val="en-US" w:eastAsia="zh-TW"/>
                    </w:rPr>
                  </w:pPr>
                  <w:r w:rsidRPr="006627EA">
                    <w:rPr>
                      <w:rFonts w:ascii="Arial" w:eastAsia="PMingLiU" w:hAnsi="Arial" w:cs="Arial"/>
                      <w:sz w:val="16"/>
                      <w:szCs w:val="16"/>
                      <w:lang w:val="en-US" w:eastAsia="zh-TW"/>
                    </w:rPr>
                    <w:t>10^(-84/10)</w:t>
                  </w:r>
                </w:p>
              </w:tc>
            </w:tr>
            <w:tr w:rsidR="008858E4" w:rsidRPr="006627EA" w14:paraId="623EA2B5" w14:textId="77777777" w:rsidTr="00F674D9">
              <w:tc>
                <w:tcPr>
                  <w:tcW w:w="297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D8CEE49" w14:textId="77777777" w:rsidR="008858E4" w:rsidRPr="006627EA" w:rsidRDefault="008858E4" w:rsidP="008858E4">
                  <w:pPr>
                    <w:spacing w:after="0"/>
                    <w:rPr>
                      <w:rFonts w:ascii="Arial" w:eastAsia="PMingLiU" w:hAnsi="Arial" w:cs="Arial"/>
                      <w:sz w:val="16"/>
                      <w:szCs w:val="16"/>
                      <w:lang w:val="en-US" w:eastAsia="zh-TW"/>
                    </w:rPr>
                  </w:pPr>
                  <w:r w:rsidRPr="006627EA">
                    <w:rPr>
                      <w:rFonts w:ascii="Arial" w:eastAsia="PMingLiU" w:hAnsi="Arial" w:cs="Arial"/>
                      <w:sz w:val="16"/>
                      <w:szCs w:val="16"/>
                      <w:lang w:val="en-US" w:eastAsia="zh-TW"/>
                    </w:rPr>
                    <w:t>Power of CSI-RS with 6dB power boost</w:t>
                  </w:r>
                </w:p>
              </w:tc>
              <w:tc>
                <w:tcPr>
                  <w:tcW w:w="9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29E6C7E" w14:textId="77777777" w:rsidR="008858E4" w:rsidRPr="006627EA" w:rsidRDefault="008858E4" w:rsidP="008858E4">
                  <w:pPr>
                    <w:spacing w:after="0"/>
                    <w:rPr>
                      <w:rFonts w:ascii="Arial" w:eastAsia="PMingLiU" w:hAnsi="Arial" w:cs="Arial"/>
                      <w:sz w:val="16"/>
                      <w:szCs w:val="16"/>
                      <w:lang w:val="en-US" w:eastAsia="zh-TW"/>
                    </w:rPr>
                  </w:pPr>
                  <w:r w:rsidRPr="006627EA">
                    <w:rPr>
                      <w:rFonts w:ascii="Arial" w:eastAsia="PMingLiU" w:hAnsi="Arial" w:cs="Arial"/>
                      <w:sz w:val="16"/>
                      <w:szCs w:val="16"/>
                      <w:lang w:val="en-US" w:eastAsia="zh-TW"/>
                    </w:rPr>
                    <w:t>-78dBm</w:t>
                  </w:r>
                </w:p>
              </w:tc>
              <w:tc>
                <w:tcPr>
                  <w:tcW w:w="41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2B4EEEC" w14:textId="77777777" w:rsidR="008858E4" w:rsidRPr="006627EA" w:rsidRDefault="008858E4" w:rsidP="008858E4">
                  <w:pPr>
                    <w:spacing w:after="0"/>
                    <w:rPr>
                      <w:rFonts w:ascii="Arial" w:eastAsia="PMingLiU" w:hAnsi="Arial" w:cs="Arial"/>
                      <w:sz w:val="16"/>
                      <w:szCs w:val="16"/>
                      <w:lang w:val="en-US" w:eastAsia="zh-TW"/>
                    </w:rPr>
                  </w:pPr>
                  <w:r w:rsidRPr="006627EA">
                    <w:rPr>
                      <w:rFonts w:ascii="Arial" w:eastAsia="PMingLiU" w:hAnsi="Arial" w:cs="Arial"/>
                      <w:sz w:val="16"/>
                      <w:szCs w:val="16"/>
                      <w:lang w:val="en-US" w:eastAsia="zh-TW"/>
                    </w:rPr>
                    <w:t>10^(-78/10)</w:t>
                  </w:r>
                </w:p>
              </w:tc>
            </w:tr>
            <w:tr w:rsidR="008858E4" w:rsidRPr="006627EA" w14:paraId="101C2C35" w14:textId="77777777" w:rsidTr="00F674D9">
              <w:tc>
                <w:tcPr>
                  <w:tcW w:w="297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7F4E4D4" w14:textId="77777777" w:rsidR="008858E4" w:rsidRPr="006627EA" w:rsidRDefault="008858E4" w:rsidP="008858E4">
                  <w:pPr>
                    <w:spacing w:after="0"/>
                    <w:rPr>
                      <w:rFonts w:ascii="Arial" w:eastAsia="PMingLiU" w:hAnsi="Arial" w:cs="Arial"/>
                      <w:sz w:val="16"/>
                      <w:szCs w:val="16"/>
                      <w:lang w:val="en-US" w:eastAsia="zh-TW"/>
                    </w:rPr>
                  </w:pPr>
                  <w:r w:rsidRPr="006627EA">
                    <w:rPr>
                      <w:rFonts w:ascii="Arial" w:eastAsia="PMingLiU" w:hAnsi="Arial" w:cs="Arial"/>
                      <w:sz w:val="16"/>
                      <w:szCs w:val="16"/>
                      <w:lang w:val="en-US" w:eastAsia="zh-TW"/>
                    </w:rPr>
                    <w:t>Power of noise</w:t>
                  </w:r>
                </w:p>
              </w:tc>
              <w:tc>
                <w:tcPr>
                  <w:tcW w:w="9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8FB6226" w14:textId="77777777" w:rsidR="008858E4" w:rsidRPr="006627EA" w:rsidRDefault="008858E4" w:rsidP="008858E4">
                  <w:pPr>
                    <w:spacing w:after="0"/>
                    <w:rPr>
                      <w:rFonts w:ascii="Arial" w:eastAsia="PMingLiU" w:hAnsi="Arial" w:cs="Arial"/>
                      <w:sz w:val="16"/>
                      <w:szCs w:val="16"/>
                      <w:lang w:val="en-US" w:eastAsia="zh-TW"/>
                    </w:rPr>
                  </w:pPr>
                  <w:r w:rsidRPr="006627EA">
                    <w:rPr>
                      <w:rFonts w:ascii="Arial" w:eastAsia="PMingLiU" w:hAnsi="Arial" w:cs="Arial"/>
                      <w:sz w:val="16"/>
                      <w:szCs w:val="16"/>
                      <w:lang w:val="en-US" w:eastAsia="zh-TW"/>
                    </w:rPr>
                    <w:t>-104dBm</w:t>
                  </w:r>
                </w:p>
              </w:tc>
              <w:tc>
                <w:tcPr>
                  <w:tcW w:w="41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EF10A12" w14:textId="77777777" w:rsidR="008858E4" w:rsidRPr="006627EA" w:rsidRDefault="008858E4" w:rsidP="008858E4">
                  <w:pPr>
                    <w:spacing w:after="0"/>
                    <w:rPr>
                      <w:rFonts w:ascii="Arial" w:eastAsia="PMingLiU" w:hAnsi="Arial" w:cs="Arial"/>
                      <w:sz w:val="16"/>
                      <w:szCs w:val="16"/>
                      <w:lang w:val="en-US" w:eastAsia="zh-TW"/>
                    </w:rPr>
                  </w:pPr>
                  <w:r w:rsidRPr="006627EA">
                    <w:rPr>
                      <w:rFonts w:ascii="Arial" w:eastAsia="PMingLiU" w:hAnsi="Arial" w:cs="Arial"/>
                      <w:sz w:val="16"/>
                      <w:szCs w:val="16"/>
                      <w:lang w:val="en-US" w:eastAsia="zh-TW"/>
                    </w:rPr>
                    <w:t>10^(-104/10)</w:t>
                  </w:r>
                </w:p>
              </w:tc>
            </w:tr>
            <w:tr w:rsidR="008858E4" w:rsidRPr="006627EA" w14:paraId="7266CD30" w14:textId="77777777" w:rsidTr="00F674D9">
              <w:tc>
                <w:tcPr>
                  <w:tcW w:w="297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3D8B4AA" w14:textId="77777777" w:rsidR="008858E4" w:rsidRPr="006627EA" w:rsidRDefault="008858E4" w:rsidP="008858E4">
                  <w:pPr>
                    <w:spacing w:after="0"/>
                    <w:rPr>
                      <w:rFonts w:ascii="Arial" w:eastAsia="PMingLiU" w:hAnsi="Arial" w:cs="Arial"/>
                      <w:sz w:val="16"/>
                      <w:szCs w:val="16"/>
                      <w:lang w:val="en-US" w:eastAsia="zh-TW"/>
                    </w:rPr>
                  </w:pPr>
                  <w:r w:rsidRPr="006627EA">
                    <w:rPr>
                      <w:rFonts w:ascii="Arial" w:eastAsia="PMingLiU" w:hAnsi="Arial" w:cs="Arial"/>
                      <w:sz w:val="16"/>
                      <w:szCs w:val="16"/>
                      <w:lang w:val="en-US" w:eastAsia="zh-TW"/>
                    </w:rPr>
                    <w:t>Power in one RB with 12 sub-carrier</w:t>
                  </w:r>
                </w:p>
              </w:tc>
              <w:tc>
                <w:tcPr>
                  <w:tcW w:w="9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B979534" w14:textId="77777777" w:rsidR="008858E4" w:rsidRPr="006627EA" w:rsidRDefault="008858E4" w:rsidP="008858E4">
                  <w:pPr>
                    <w:spacing w:after="0"/>
                    <w:rPr>
                      <w:rFonts w:ascii="Arial" w:eastAsia="PMingLiU" w:hAnsi="Arial" w:cs="Arial"/>
                      <w:sz w:val="16"/>
                      <w:szCs w:val="16"/>
                      <w:lang w:val="en-US" w:eastAsia="zh-TW"/>
                    </w:rPr>
                  </w:pPr>
                  <w:r w:rsidRPr="006627EA">
                    <w:rPr>
                      <w:rFonts w:ascii="Arial" w:eastAsia="PMingLiU" w:hAnsi="Arial" w:cs="Arial"/>
                      <w:sz w:val="16"/>
                      <w:szCs w:val="16"/>
                      <w:lang w:val="en-US" w:eastAsia="zh-TW"/>
                    </w:rPr>
                    <w:t> </w:t>
                  </w:r>
                </w:p>
              </w:tc>
              <w:tc>
                <w:tcPr>
                  <w:tcW w:w="41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143D59E" w14:textId="77777777" w:rsidR="008858E4" w:rsidRPr="006627EA" w:rsidRDefault="008858E4" w:rsidP="008858E4">
                  <w:pPr>
                    <w:spacing w:after="0"/>
                    <w:rPr>
                      <w:rFonts w:ascii="Arial" w:eastAsia="PMingLiU" w:hAnsi="Arial" w:cs="Arial"/>
                      <w:sz w:val="16"/>
                      <w:szCs w:val="16"/>
                      <w:lang w:val="en-US" w:eastAsia="zh-TW"/>
                    </w:rPr>
                  </w:pPr>
                  <w:r w:rsidRPr="006627EA">
                    <w:rPr>
                      <w:rFonts w:ascii="Arial" w:eastAsia="PMingLiU" w:hAnsi="Arial" w:cs="Arial"/>
                      <w:sz w:val="16"/>
                      <w:szCs w:val="16"/>
                      <w:lang w:val="en-US" w:eastAsia="zh-TW"/>
                    </w:rPr>
                    <w:t>9*10^(-84/10) + 3*10^(-78/10) + 12*10^(-104/10)</w:t>
                  </w:r>
                </w:p>
              </w:tc>
            </w:tr>
            <w:tr w:rsidR="008858E4" w:rsidRPr="006627EA" w14:paraId="6162090D" w14:textId="77777777" w:rsidTr="00F674D9">
              <w:tc>
                <w:tcPr>
                  <w:tcW w:w="297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CDA8C84" w14:textId="77777777" w:rsidR="008858E4" w:rsidRPr="006627EA" w:rsidRDefault="008858E4" w:rsidP="008858E4">
                  <w:pPr>
                    <w:spacing w:after="0"/>
                    <w:rPr>
                      <w:rFonts w:ascii="Arial" w:eastAsia="PMingLiU" w:hAnsi="Arial" w:cs="Arial"/>
                      <w:sz w:val="16"/>
                      <w:szCs w:val="16"/>
                      <w:lang w:val="en-US" w:eastAsia="zh-TW"/>
                    </w:rPr>
                  </w:pPr>
                  <w:r w:rsidRPr="006627EA">
                    <w:rPr>
                      <w:rFonts w:ascii="Arial" w:eastAsia="PMingLiU" w:hAnsi="Arial" w:cs="Arial"/>
                      <w:sz w:val="16"/>
                      <w:szCs w:val="16"/>
                      <w:lang w:val="en-US" w:eastAsia="zh-TW"/>
                    </w:rPr>
                    <w:t>Power in 106 RBs</w:t>
                  </w:r>
                </w:p>
              </w:tc>
              <w:tc>
                <w:tcPr>
                  <w:tcW w:w="9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74D9B51" w14:textId="77777777" w:rsidR="008858E4" w:rsidRPr="00964459" w:rsidRDefault="008858E4" w:rsidP="008858E4">
                  <w:pPr>
                    <w:spacing w:after="0"/>
                    <w:rPr>
                      <w:rFonts w:ascii="Arial" w:eastAsia="PMingLiU" w:hAnsi="Arial" w:cs="Arial"/>
                      <w:b/>
                      <w:bCs/>
                      <w:sz w:val="16"/>
                      <w:szCs w:val="16"/>
                      <w:lang w:val="en-US" w:eastAsia="zh-TW"/>
                    </w:rPr>
                  </w:pPr>
                  <w:r w:rsidRPr="00964459">
                    <w:rPr>
                      <w:rFonts w:ascii="Arial" w:eastAsia="PMingLiU" w:hAnsi="Arial" w:cs="Arial"/>
                      <w:b/>
                      <w:bCs/>
                      <w:sz w:val="16"/>
                      <w:szCs w:val="16"/>
                      <w:lang w:val="en-US" w:eastAsia="zh-TW"/>
                    </w:rPr>
                    <w:t>-50.51dBm</w:t>
                  </w:r>
                </w:p>
              </w:tc>
              <w:tc>
                <w:tcPr>
                  <w:tcW w:w="41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74C338B" w14:textId="77777777" w:rsidR="008858E4" w:rsidRPr="006627EA" w:rsidRDefault="008858E4" w:rsidP="008858E4">
                  <w:pPr>
                    <w:spacing w:after="0"/>
                    <w:rPr>
                      <w:rFonts w:ascii="Arial" w:eastAsia="PMingLiU" w:hAnsi="Arial" w:cs="Arial"/>
                      <w:sz w:val="16"/>
                      <w:szCs w:val="16"/>
                      <w:lang w:val="en-US" w:eastAsia="zh-TW"/>
                    </w:rPr>
                  </w:pPr>
                  <w:r w:rsidRPr="006627EA">
                    <w:rPr>
                      <w:rFonts w:ascii="Arial" w:eastAsia="PMingLiU" w:hAnsi="Arial" w:cs="Arial"/>
                      <w:sz w:val="16"/>
                      <w:szCs w:val="16"/>
                      <w:lang w:val="en-US" w:eastAsia="zh-TW"/>
                    </w:rPr>
                    <w:t>106 * (9*10^(-84/10) + 3*10^(-78/10) + 12*10^(-104/10))</w:t>
                  </w:r>
                </w:p>
              </w:tc>
            </w:tr>
          </w:tbl>
          <w:p w14:paraId="212EBFC1" w14:textId="77777777" w:rsidR="003E1611" w:rsidRDefault="008858E4" w:rsidP="0050688A">
            <w:pPr>
              <w:spacing w:after="120"/>
              <w:rPr>
                <w:rFonts w:eastAsia="PMingLiU"/>
                <w:lang w:val="en-US" w:eastAsia="zh-TW"/>
              </w:rPr>
            </w:pPr>
            <w:r w:rsidRPr="00964459">
              <w:rPr>
                <w:rFonts w:eastAsia="PMingLiU"/>
                <w:lang w:val="en-US" w:eastAsia="zh-TW"/>
              </w:rPr>
              <w:t>BTW, the Io in the test case actually varies with time, but we only keep a single value in the test case setup. Maybe this is one of the reasons causing the confusion?</w:t>
            </w:r>
          </w:p>
          <w:p w14:paraId="537C2BB7" w14:textId="77777777" w:rsidR="00E3268A" w:rsidRDefault="00E3268A" w:rsidP="00E3268A">
            <w:pPr>
              <w:spacing w:after="120"/>
              <w:rPr>
                <w:rFonts w:eastAsiaTheme="minorEastAsia"/>
                <w:color w:val="0070C0"/>
                <w:lang w:val="en-US" w:eastAsia="zh-CN"/>
              </w:rPr>
            </w:pPr>
            <w:r>
              <w:rPr>
                <w:rFonts w:eastAsiaTheme="minorEastAsia"/>
                <w:color w:val="0070C0"/>
                <w:lang w:val="en-US" w:eastAsia="zh-CN"/>
              </w:rPr>
              <w:t>Huawei: thanks MTK for the comments.</w:t>
            </w:r>
            <w:r>
              <w:rPr>
                <w:rFonts w:eastAsiaTheme="minorEastAsia" w:hint="eastAsia"/>
                <w:color w:val="0070C0"/>
                <w:lang w:val="en-US" w:eastAsia="zh-CN"/>
              </w:rPr>
              <w:t xml:space="preserve"> </w:t>
            </w:r>
            <w:r>
              <w:rPr>
                <w:rFonts w:eastAsiaTheme="minorEastAsia"/>
                <w:color w:val="0070C0"/>
                <w:lang w:val="en-US" w:eastAsia="zh-CN"/>
              </w:rPr>
              <w:t>We will further check the comments and provide replies later.</w:t>
            </w:r>
          </w:p>
          <w:p w14:paraId="792518D7" w14:textId="06406B0C" w:rsidR="00745831" w:rsidRDefault="00745831" w:rsidP="00745831">
            <w:pPr>
              <w:spacing w:after="120"/>
              <w:rPr>
                <w:rFonts w:eastAsiaTheme="minorEastAsia"/>
                <w:color w:val="0070C0"/>
                <w:lang w:val="en-US" w:eastAsia="zh-CN"/>
              </w:rPr>
            </w:pPr>
            <w:r>
              <w:rPr>
                <w:rFonts w:eastAsiaTheme="minorEastAsia"/>
                <w:color w:val="0070C0"/>
                <w:lang w:val="en-US" w:eastAsia="zh-CN"/>
              </w:rPr>
              <w:t>Huawei2: to MTK,</w:t>
            </w:r>
            <w:r>
              <w:t xml:space="preserve"> from our understanding, in the CSI-RS symbol, not only the 3 subcarriers are power-boosted. Instead the whole symbol would be power-boosted due to the exsiting of OCNG. As a result the Io would be raised to higher than -50dBm.</w:t>
            </w:r>
          </w:p>
        </w:tc>
      </w:tr>
      <w:tr w:rsidR="003E1611" w14:paraId="0987FED1" w14:textId="77777777" w:rsidTr="0050688A">
        <w:tc>
          <w:tcPr>
            <w:tcW w:w="1233" w:type="dxa"/>
            <w:vMerge w:val="restart"/>
          </w:tcPr>
          <w:p w14:paraId="18C7E2CB" w14:textId="4651667B" w:rsidR="003E1611" w:rsidRDefault="0050688A" w:rsidP="0050688A">
            <w:pPr>
              <w:spacing w:after="120"/>
              <w:rPr>
                <w:rFonts w:eastAsiaTheme="minorEastAsia"/>
                <w:color w:val="0070C0"/>
                <w:lang w:val="en-US" w:eastAsia="zh-CN"/>
              </w:rPr>
            </w:pPr>
            <w:r>
              <w:rPr>
                <w:rFonts w:eastAsiaTheme="minorEastAsia"/>
                <w:color w:val="0070C0"/>
                <w:lang w:val="en-US" w:eastAsia="zh-CN"/>
              </w:rPr>
              <w:t>R4-2207789</w:t>
            </w:r>
            <w:r w:rsidR="003E1611">
              <w:rPr>
                <w:rFonts w:eastAsiaTheme="minorEastAsia"/>
                <w:color w:val="0070C0"/>
                <w:lang w:val="en-US" w:eastAsia="zh-CN"/>
              </w:rPr>
              <w:t xml:space="preserve"> (</w:t>
            </w:r>
            <w:r>
              <w:rPr>
                <w:rFonts w:eastAsiaTheme="minorEastAsia"/>
                <w:color w:val="0070C0"/>
                <w:lang w:val="en-US" w:eastAsia="zh-CN"/>
              </w:rPr>
              <w:t>Apple</w:t>
            </w:r>
            <w:r w:rsidR="003E1611">
              <w:rPr>
                <w:rFonts w:eastAsiaTheme="minorEastAsia"/>
                <w:color w:val="0070C0"/>
                <w:lang w:val="en-US" w:eastAsia="zh-CN"/>
              </w:rPr>
              <w:t>)</w:t>
            </w:r>
          </w:p>
        </w:tc>
        <w:tc>
          <w:tcPr>
            <w:tcW w:w="8398" w:type="dxa"/>
          </w:tcPr>
          <w:p w14:paraId="47545685" w14:textId="719BA002" w:rsidR="0050688A" w:rsidRDefault="0050688A" w:rsidP="0050688A">
            <w:pPr>
              <w:spacing w:after="120"/>
              <w:rPr>
                <w:rFonts w:eastAsiaTheme="minorEastAsia"/>
                <w:color w:val="0070C0"/>
                <w:lang w:val="en-US" w:eastAsia="zh-CN"/>
              </w:rPr>
            </w:pPr>
            <w:r w:rsidRPr="0050688A">
              <w:rPr>
                <w:rFonts w:eastAsiaTheme="minorEastAsia"/>
                <w:color w:val="0070C0"/>
                <w:lang w:val="en-US" w:eastAsia="zh-CN"/>
              </w:rPr>
              <w:t>CR for Spatial relation info switch testcase maintenance (Rel-16)</w:t>
            </w:r>
          </w:p>
        </w:tc>
      </w:tr>
      <w:tr w:rsidR="003E1611" w:rsidRPr="0013334D" w14:paraId="7A65E682" w14:textId="77777777" w:rsidTr="0050688A">
        <w:trPr>
          <w:trHeight w:val="710"/>
        </w:trPr>
        <w:tc>
          <w:tcPr>
            <w:tcW w:w="1233" w:type="dxa"/>
            <w:vMerge/>
          </w:tcPr>
          <w:p w14:paraId="41474AE1" w14:textId="77777777" w:rsidR="003E1611" w:rsidRDefault="003E1611" w:rsidP="0050688A">
            <w:pPr>
              <w:spacing w:after="120"/>
              <w:rPr>
                <w:rFonts w:eastAsiaTheme="minorEastAsia"/>
                <w:color w:val="0070C0"/>
                <w:lang w:val="en-US" w:eastAsia="zh-CN"/>
              </w:rPr>
            </w:pPr>
          </w:p>
        </w:tc>
        <w:tc>
          <w:tcPr>
            <w:tcW w:w="8398" w:type="dxa"/>
          </w:tcPr>
          <w:p w14:paraId="4D43E1E8" w14:textId="77777777" w:rsidR="003E1611" w:rsidRDefault="0050688A" w:rsidP="0050688A">
            <w:pPr>
              <w:spacing w:after="120"/>
              <w:rPr>
                <w:rFonts w:eastAsiaTheme="minorEastAsia"/>
                <w:color w:val="0070C0"/>
                <w:lang w:val="en-US" w:eastAsia="zh-CN"/>
              </w:rPr>
            </w:pPr>
            <w:r>
              <w:rPr>
                <w:rFonts w:eastAsiaTheme="minorEastAsia"/>
                <w:color w:val="0070C0"/>
                <w:lang w:val="en-US" w:eastAsia="zh-CN"/>
              </w:rPr>
              <w:t>Moderator: WI code in the cover sheet is wrong.</w:t>
            </w:r>
          </w:p>
          <w:p w14:paraId="293D23FB" w14:textId="77777777" w:rsidR="008858E4" w:rsidRDefault="008858E4" w:rsidP="0050688A">
            <w:pPr>
              <w:spacing w:after="120"/>
              <w:rPr>
                <w:rFonts w:eastAsia="PMingLiU"/>
                <w:color w:val="0070C0"/>
                <w:lang w:val="en-US" w:eastAsia="zh-TW"/>
              </w:rPr>
            </w:pPr>
            <w:r w:rsidRPr="00B232D6">
              <w:rPr>
                <w:rFonts w:eastAsia="PMingLiU"/>
                <w:color w:val="0070C0"/>
                <w:lang w:val="en-US" w:eastAsia="zh-TW"/>
              </w:rPr>
              <w:t>MTK: OK</w:t>
            </w:r>
          </w:p>
          <w:p w14:paraId="0705881E" w14:textId="77777777" w:rsidR="00C0567D" w:rsidRDefault="00C0567D" w:rsidP="0050688A">
            <w:pPr>
              <w:spacing w:after="120"/>
              <w:rPr>
                <w:rFonts w:eastAsiaTheme="minorEastAsia"/>
                <w:color w:val="0070C0"/>
                <w:lang w:val="en-US" w:eastAsia="zh-CN"/>
              </w:rPr>
            </w:pPr>
            <w:r>
              <w:rPr>
                <w:rFonts w:eastAsiaTheme="minorEastAsia"/>
                <w:color w:val="0070C0"/>
                <w:lang w:val="en-US" w:eastAsia="zh-CN"/>
              </w:rPr>
              <w:t>Apple: WI code will be updated in the revision</w:t>
            </w:r>
          </w:p>
          <w:p w14:paraId="04CAAB82" w14:textId="77777777" w:rsidR="00DC6F2C" w:rsidRDefault="00DC6F2C" w:rsidP="0050688A">
            <w:pPr>
              <w:spacing w:after="120"/>
              <w:rPr>
                <w:rFonts w:eastAsiaTheme="minorEastAsia"/>
                <w:color w:val="0070C0"/>
                <w:lang w:val="en-US" w:eastAsia="zh-CN"/>
              </w:rPr>
            </w:pPr>
            <w:r>
              <w:rPr>
                <w:rFonts w:eastAsiaTheme="minorEastAsia"/>
                <w:color w:val="0070C0"/>
                <w:lang w:val="en-US" w:eastAsia="zh-CN"/>
              </w:rPr>
              <w:t>Nokia: The CR is not agreeable. t</w:t>
            </w:r>
            <w:r w:rsidRPr="00A36206">
              <w:rPr>
                <w:rFonts w:eastAsiaTheme="minorEastAsia"/>
                <w:color w:val="0070C0"/>
                <w:lang w:val="en-US" w:eastAsia="zh-CN"/>
              </w:rPr>
              <w:t>itle &amp; WID</w:t>
            </w:r>
            <w:r>
              <w:rPr>
                <w:rFonts w:eastAsiaTheme="minorEastAsia"/>
                <w:color w:val="0070C0"/>
                <w:lang w:val="en-US" w:eastAsia="zh-CN"/>
              </w:rPr>
              <w:t xml:space="preserve"> need to be corrected. For the change in this CR, further discussion is needed. What’s the PL-RS assumptions? </w:t>
            </w:r>
            <w:r w:rsidRPr="00A36206">
              <w:rPr>
                <w:rFonts w:eastAsiaTheme="minorEastAsia"/>
                <w:color w:val="0070C0"/>
                <w:lang w:val="en-US" w:eastAsia="zh-CN"/>
              </w:rPr>
              <w:t xml:space="preserve"> </w:t>
            </w:r>
          </w:p>
          <w:p w14:paraId="671060FE" w14:textId="52B4CF5A" w:rsidR="006711A4" w:rsidRPr="0013334D" w:rsidRDefault="006711A4" w:rsidP="0050688A">
            <w:pPr>
              <w:spacing w:after="120"/>
              <w:rPr>
                <w:rFonts w:eastAsiaTheme="minorEastAsia"/>
                <w:color w:val="0070C0"/>
                <w:lang w:val="en-US" w:eastAsia="zh-CN"/>
              </w:rPr>
            </w:pPr>
            <w:r>
              <w:rPr>
                <w:rFonts w:eastAsiaTheme="minorEastAsia"/>
                <w:color w:val="0070C0"/>
                <w:lang w:val="en-US" w:eastAsia="zh-CN"/>
              </w:rPr>
              <w:t xml:space="preserve">Apple3: The title will be updated to: </w:t>
            </w:r>
            <w:r w:rsidRPr="00817E1D">
              <w:rPr>
                <w:rFonts w:eastAsiaTheme="minorEastAsia"/>
                <w:color w:val="0070C0"/>
                <w:lang w:val="en-US" w:eastAsia="zh-CN"/>
              </w:rPr>
              <w:t>CR for Spatial relation info switch testcase maintenance (Rel-16)</w:t>
            </w:r>
            <w:r>
              <w:rPr>
                <w:rFonts w:eastAsiaTheme="minorEastAsia"/>
                <w:color w:val="0070C0"/>
                <w:lang w:val="en-US" w:eastAsia="zh-CN"/>
              </w:rPr>
              <w:t xml:space="preserve"> and WI code to: </w:t>
            </w:r>
            <w:r w:rsidRPr="00817E1D">
              <w:rPr>
                <w:rFonts w:eastAsiaTheme="minorEastAsia"/>
                <w:color w:val="0070C0"/>
                <w:lang w:val="en-US" w:eastAsia="zh-CN"/>
              </w:rPr>
              <w:t>NR_eRRM-Perf</w:t>
            </w:r>
            <w:r>
              <w:rPr>
                <w:rFonts w:eastAsiaTheme="minorEastAsia"/>
                <w:color w:val="0070C0"/>
                <w:lang w:val="en-US" w:eastAsia="zh-CN"/>
              </w:rPr>
              <w:t xml:space="preserve">. </w:t>
            </w:r>
            <w:r>
              <w:rPr>
                <w:rFonts w:eastAsiaTheme="minorEastAsia"/>
                <w:color w:val="0070C0"/>
                <w:lang w:val="en-US" w:eastAsia="zh-CN"/>
              </w:rPr>
              <w:br/>
              <w:t>@Nokia: The PUCCH Spatial relation info also includes PL-RS and that is missing from current spatial relation info configuration. We assume that the PL-RS is maintained.</w:t>
            </w:r>
          </w:p>
        </w:tc>
      </w:tr>
      <w:tr w:rsidR="003E1611" w14:paraId="13F572E4" w14:textId="77777777" w:rsidTr="0050688A">
        <w:tc>
          <w:tcPr>
            <w:tcW w:w="1233" w:type="dxa"/>
            <w:vMerge w:val="restart"/>
          </w:tcPr>
          <w:p w14:paraId="3248FB32" w14:textId="44BF7393" w:rsidR="003E1611" w:rsidRDefault="0050688A" w:rsidP="0050688A">
            <w:pPr>
              <w:spacing w:after="120"/>
              <w:rPr>
                <w:rFonts w:eastAsiaTheme="minorEastAsia"/>
                <w:color w:val="0070C0"/>
                <w:lang w:val="en-US" w:eastAsia="zh-CN"/>
              </w:rPr>
            </w:pPr>
            <w:r w:rsidRPr="0050688A">
              <w:rPr>
                <w:rFonts w:eastAsiaTheme="minorEastAsia"/>
                <w:color w:val="0070C0"/>
                <w:lang w:val="en-US" w:eastAsia="zh-CN"/>
              </w:rPr>
              <w:t>R</w:t>
            </w:r>
            <w:r>
              <w:rPr>
                <w:rFonts w:eastAsiaTheme="minorEastAsia"/>
                <w:color w:val="0070C0"/>
                <w:lang w:val="en-US" w:eastAsia="zh-CN"/>
              </w:rPr>
              <w:t>4-2207951</w:t>
            </w:r>
            <w:r w:rsidR="003E1611">
              <w:rPr>
                <w:rFonts w:eastAsiaTheme="minorEastAsia"/>
                <w:color w:val="0070C0"/>
                <w:lang w:val="en-US" w:eastAsia="zh-CN"/>
              </w:rPr>
              <w:t xml:space="preserve"> (</w:t>
            </w:r>
            <w:r>
              <w:rPr>
                <w:rFonts w:eastAsiaTheme="minorEastAsia"/>
                <w:color w:val="0070C0"/>
                <w:lang w:val="en-US" w:eastAsia="zh-CN"/>
              </w:rPr>
              <w:t>QC</w:t>
            </w:r>
            <w:r w:rsidR="003E1611">
              <w:rPr>
                <w:rFonts w:eastAsiaTheme="minorEastAsia"/>
                <w:color w:val="0070C0"/>
                <w:lang w:val="en-US" w:eastAsia="zh-CN"/>
              </w:rPr>
              <w:t>)</w:t>
            </w:r>
          </w:p>
        </w:tc>
        <w:tc>
          <w:tcPr>
            <w:tcW w:w="8398" w:type="dxa"/>
          </w:tcPr>
          <w:p w14:paraId="34D96B48" w14:textId="6DD86B46" w:rsidR="0050688A" w:rsidRDefault="0050688A" w:rsidP="0050688A">
            <w:pPr>
              <w:spacing w:after="120"/>
              <w:rPr>
                <w:rFonts w:eastAsiaTheme="minorEastAsia"/>
                <w:color w:val="0070C0"/>
                <w:lang w:val="en-US" w:eastAsia="zh-CN"/>
              </w:rPr>
            </w:pPr>
            <w:r w:rsidRPr="0050688A">
              <w:rPr>
                <w:rFonts w:eastAsiaTheme="minorEastAsia"/>
                <w:color w:val="0070C0"/>
                <w:lang w:val="en-US" w:eastAsia="zh-CN"/>
              </w:rPr>
              <w:t>draft Cat-F CR (R16) to SCell Activation Test Cases and SRS configuration</w:t>
            </w:r>
          </w:p>
        </w:tc>
      </w:tr>
      <w:tr w:rsidR="003E1611" w:rsidRPr="0013334D" w14:paraId="2F65A6FD" w14:textId="77777777" w:rsidTr="0050688A">
        <w:trPr>
          <w:trHeight w:val="710"/>
        </w:trPr>
        <w:tc>
          <w:tcPr>
            <w:tcW w:w="1233" w:type="dxa"/>
            <w:vMerge/>
          </w:tcPr>
          <w:p w14:paraId="4A453E1D" w14:textId="77777777" w:rsidR="003E1611" w:rsidRDefault="003E1611" w:rsidP="0050688A">
            <w:pPr>
              <w:spacing w:after="120"/>
              <w:rPr>
                <w:rFonts w:eastAsiaTheme="minorEastAsia"/>
                <w:color w:val="0070C0"/>
                <w:lang w:val="en-US" w:eastAsia="zh-CN"/>
              </w:rPr>
            </w:pPr>
          </w:p>
        </w:tc>
        <w:tc>
          <w:tcPr>
            <w:tcW w:w="8398" w:type="dxa"/>
          </w:tcPr>
          <w:p w14:paraId="55D68520" w14:textId="77777777" w:rsidR="003E1611" w:rsidRDefault="008858E4" w:rsidP="0050688A">
            <w:pPr>
              <w:spacing w:after="120"/>
              <w:rPr>
                <w:rFonts w:eastAsia="PMingLiU"/>
                <w:color w:val="0070C0"/>
                <w:lang w:val="en-US" w:eastAsia="zh-TW"/>
              </w:rPr>
            </w:pPr>
            <w:r w:rsidRPr="00B232D6">
              <w:rPr>
                <w:rFonts w:eastAsia="PMingLiU"/>
                <w:color w:val="0070C0"/>
                <w:lang w:val="en-US" w:eastAsia="zh-TW"/>
              </w:rPr>
              <w:t>MTK: OK</w:t>
            </w:r>
          </w:p>
          <w:p w14:paraId="0C766199" w14:textId="395E4F03" w:rsidR="00801A46" w:rsidRDefault="00801A46" w:rsidP="0050688A">
            <w:pPr>
              <w:spacing w:after="120"/>
              <w:rPr>
                <w:rFonts w:eastAsia="PMingLiU"/>
                <w:color w:val="0070C0"/>
                <w:lang w:val="en-US" w:eastAsia="zh-TW"/>
              </w:rPr>
            </w:pPr>
            <w:r>
              <w:rPr>
                <w:rFonts w:eastAsia="PMingLiU"/>
                <w:color w:val="0070C0"/>
                <w:lang w:val="en-US" w:eastAsia="zh-TW"/>
              </w:rPr>
              <w:t xml:space="preserve">E///: </w:t>
            </w:r>
          </w:p>
          <w:p w14:paraId="224F361A" w14:textId="4EA49E51" w:rsidR="00801A46" w:rsidRPr="00EA1BB2" w:rsidRDefault="00801A46" w:rsidP="00801A46">
            <w:pPr>
              <w:pStyle w:val="afe"/>
              <w:numPr>
                <w:ilvl w:val="0"/>
                <w:numId w:val="30"/>
              </w:numPr>
              <w:spacing w:after="120"/>
              <w:ind w:firstLineChars="0"/>
              <w:rPr>
                <w:rFonts w:eastAsia="PMingLiU"/>
                <w:color w:val="0070C0"/>
                <w:lang w:val="en-US" w:eastAsia="zh-TW"/>
              </w:rPr>
            </w:pPr>
            <w:r w:rsidRPr="00EA1BB2">
              <w:rPr>
                <w:rFonts w:eastAsia="PMingLiU"/>
                <w:color w:val="0070C0"/>
                <w:lang w:val="en-US" w:eastAsia="zh-TW"/>
              </w:rPr>
              <w:t>Change#1:</w:t>
            </w:r>
            <w:r>
              <w:rPr>
                <w:rFonts w:eastAsia="PMingLiU"/>
                <w:color w:val="0070C0"/>
                <w:lang w:val="en-US" w:eastAsia="zh-TW"/>
              </w:rPr>
              <w:t xml:space="preserve"> S</w:t>
            </w:r>
            <w:r w:rsidRPr="00EA1BB2">
              <w:rPr>
                <w:rFonts w:eastAsia="PMingLiU"/>
                <w:color w:val="0070C0"/>
                <w:lang w:val="en-US" w:eastAsia="zh-TW"/>
              </w:rPr>
              <w:t>tart position correction is fine but number of symbols may not be correct for SCS of 120kHz.  SRS can be in last 6 symbols of the slot and there is always one symbol guard period between two SRS symbols if SCS is higher than 60kHz or if SRS is for Antenna port switching. That means for SCS of 120kHz, SRS can be on symbols number [9 11 13] or [10 12 14]. Considering that maximum SRS symbols in a slot are 3. May need to update that too.</w:t>
            </w:r>
          </w:p>
          <w:p w14:paraId="5592D42E" w14:textId="77777777" w:rsidR="00801A46" w:rsidRDefault="00801A46" w:rsidP="00B75BF2">
            <w:pPr>
              <w:pStyle w:val="afe"/>
              <w:numPr>
                <w:ilvl w:val="0"/>
                <w:numId w:val="30"/>
              </w:numPr>
              <w:spacing w:after="120"/>
              <w:ind w:firstLineChars="0"/>
              <w:rPr>
                <w:rFonts w:eastAsia="PMingLiU"/>
                <w:color w:val="0070C0"/>
                <w:lang w:val="en-US" w:eastAsia="zh-TW"/>
              </w:rPr>
            </w:pPr>
            <w:r w:rsidRPr="00EA1BB2">
              <w:rPr>
                <w:rFonts w:eastAsia="PMingLiU"/>
                <w:color w:val="0070C0"/>
                <w:lang w:val="en-US" w:eastAsia="zh-TW"/>
              </w:rPr>
              <w:t>Other changes are OK.</w:t>
            </w:r>
          </w:p>
          <w:p w14:paraId="23E922B2" w14:textId="77777777" w:rsidR="005478FA" w:rsidRDefault="00C561CD">
            <w:pPr>
              <w:spacing w:after="120"/>
              <w:rPr>
                <w:rFonts w:eastAsia="PMingLiU"/>
                <w:color w:val="0070C0"/>
                <w:lang w:val="en-US" w:eastAsia="zh-TW"/>
              </w:rPr>
            </w:pPr>
            <w:r>
              <w:rPr>
                <w:rFonts w:eastAsia="PMingLiU"/>
                <w:color w:val="0070C0"/>
                <w:lang w:val="en-US" w:eastAsia="zh-TW"/>
              </w:rPr>
              <w:lastRenderedPageBreak/>
              <w:t>Apple: fine with CR</w:t>
            </w:r>
          </w:p>
          <w:p w14:paraId="06450C4F" w14:textId="77777777" w:rsidR="00DC6F2C" w:rsidRDefault="005478FA">
            <w:pPr>
              <w:spacing w:after="120"/>
              <w:rPr>
                <w:rFonts w:eastAsia="PMingLiU"/>
                <w:color w:val="0070C0"/>
                <w:lang w:val="en-US" w:eastAsia="zh-TW"/>
              </w:rPr>
            </w:pPr>
            <w:r>
              <w:rPr>
                <w:rFonts w:eastAsia="PMingLiU"/>
                <w:color w:val="0070C0"/>
                <w:lang w:val="en-US" w:eastAsia="zh-TW"/>
              </w:rPr>
              <w:t xml:space="preserve">R&amp;S: Conflicts with </w:t>
            </w:r>
            <w:r w:rsidRPr="000C4A85">
              <w:rPr>
                <w:rFonts w:eastAsia="PMingLiU"/>
                <w:color w:val="0070C0"/>
                <w:lang w:val="en-US" w:eastAsia="zh-TW"/>
              </w:rPr>
              <w:t>R4-2208918</w:t>
            </w:r>
          </w:p>
          <w:p w14:paraId="3F5335EF" w14:textId="77777777" w:rsidR="00DC6F2C" w:rsidRDefault="00DC6F2C" w:rsidP="00DC6F2C">
            <w:pPr>
              <w:spacing w:after="120"/>
              <w:rPr>
                <w:rFonts w:eastAsia="PMingLiU"/>
                <w:color w:val="0070C0"/>
                <w:lang w:val="en-US" w:eastAsia="zh-TW"/>
              </w:rPr>
            </w:pPr>
            <w:r>
              <w:rPr>
                <w:rFonts w:eastAsiaTheme="minorEastAsia"/>
                <w:color w:val="0070C0"/>
                <w:lang w:val="en-US" w:eastAsia="zh-CN"/>
              </w:rPr>
              <w:t>Nokia: The CR is not agreeable. For change#1 on SCell activation same comments as core part. Fine with change#2</w:t>
            </w:r>
          </w:p>
          <w:p w14:paraId="6FD451CE" w14:textId="77777777" w:rsidR="00DC6F2C" w:rsidRDefault="00DC6F2C">
            <w:pPr>
              <w:spacing w:after="120"/>
              <w:rPr>
                <w:rFonts w:eastAsia="PMingLiU"/>
                <w:color w:val="0070C0"/>
                <w:lang w:val="en-US" w:eastAsia="zh-TW"/>
              </w:rPr>
            </w:pPr>
          </w:p>
          <w:p w14:paraId="5D6CBB98" w14:textId="21F5DAB7" w:rsidR="00DC6F2C" w:rsidRPr="00EA1BB2" w:rsidRDefault="00DC6F2C" w:rsidP="00EA1BB2">
            <w:pPr>
              <w:spacing w:after="120"/>
              <w:rPr>
                <w:rFonts w:eastAsia="PMingLiU"/>
                <w:color w:val="0070C0"/>
                <w:lang w:val="en-US" w:eastAsia="zh-TW"/>
              </w:rPr>
            </w:pPr>
          </w:p>
        </w:tc>
      </w:tr>
      <w:tr w:rsidR="003E1611" w14:paraId="7D49A1F0" w14:textId="77777777" w:rsidTr="0050688A">
        <w:tc>
          <w:tcPr>
            <w:tcW w:w="1233" w:type="dxa"/>
            <w:vMerge w:val="restart"/>
          </w:tcPr>
          <w:p w14:paraId="69C3F98C" w14:textId="6213DF6D" w:rsidR="003E1611" w:rsidRDefault="0050688A" w:rsidP="0050688A">
            <w:pPr>
              <w:spacing w:after="120"/>
              <w:rPr>
                <w:rFonts w:eastAsiaTheme="minorEastAsia"/>
                <w:color w:val="0070C0"/>
                <w:lang w:val="en-US" w:eastAsia="zh-CN"/>
              </w:rPr>
            </w:pPr>
            <w:r>
              <w:rPr>
                <w:rFonts w:eastAsiaTheme="minorEastAsia"/>
                <w:color w:val="0070C0"/>
                <w:lang w:val="en-US" w:eastAsia="zh-CN"/>
              </w:rPr>
              <w:lastRenderedPageBreak/>
              <w:t>R4-2208918</w:t>
            </w:r>
            <w:r w:rsidR="003E1611">
              <w:rPr>
                <w:rFonts w:eastAsiaTheme="minorEastAsia"/>
                <w:color w:val="0070C0"/>
                <w:lang w:val="en-US" w:eastAsia="zh-CN"/>
              </w:rPr>
              <w:t xml:space="preserve"> (HW)</w:t>
            </w:r>
          </w:p>
        </w:tc>
        <w:tc>
          <w:tcPr>
            <w:tcW w:w="8398" w:type="dxa"/>
          </w:tcPr>
          <w:p w14:paraId="1E494E32" w14:textId="0BF321B7" w:rsidR="0050688A" w:rsidRDefault="0050688A" w:rsidP="0050688A">
            <w:pPr>
              <w:spacing w:after="120"/>
              <w:rPr>
                <w:rFonts w:eastAsiaTheme="minorEastAsia"/>
                <w:color w:val="0070C0"/>
                <w:lang w:val="en-US" w:eastAsia="zh-CN"/>
              </w:rPr>
            </w:pPr>
            <w:r w:rsidRPr="0050688A">
              <w:rPr>
                <w:rFonts w:eastAsiaTheme="minorEastAsia"/>
                <w:color w:val="0070C0"/>
                <w:lang w:val="en-US" w:eastAsia="zh-CN"/>
              </w:rPr>
              <w:t>Correction to SRS reference configuration_r16</w:t>
            </w:r>
          </w:p>
        </w:tc>
      </w:tr>
      <w:tr w:rsidR="003E1611" w:rsidRPr="00151995" w14:paraId="3C65D8D8" w14:textId="77777777" w:rsidTr="0050688A">
        <w:trPr>
          <w:trHeight w:val="710"/>
        </w:trPr>
        <w:tc>
          <w:tcPr>
            <w:tcW w:w="1233" w:type="dxa"/>
            <w:vMerge/>
          </w:tcPr>
          <w:p w14:paraId="0CD662DC" w14:textId="77777777" w:rsidR="003E1611" w:rsidRDefault="003E1611" w:rsidP="0050688A">
            <w:pPr>
              <w:spacing w:after="120"/>
              <w:rPr>
                <w:rFonts w:eastAsiaTheme="minorEastAsia"/>
                <w:color w:val="0070C0"/>
                <w:lang w:val="en-US" w:eastAsia="zh-CN"/>
              </w:rPr>
            </w:pPr>
          </w:p>
        </w:tc>
        <w:tc>
          <w:tcPr>
            <w:tcW w:w="8398" w:type="dxa"/>
          </w:tcPr>
          <w:p w14:paraId="26793CAC" w14:textId="77777777" w:rsidR="009F7661" w:rsidRDefault="009F7661" w:rsidP="009F7661">
            <w:pPr>
              <w:spacing w:after="120"/>
              <w:rPr>
                <w:rFonts w:eastAsiaTheme="minorEastAsia"/>
                <w:color w:val="0070C0"/>
                <w:lang w:val="en-US" w:eastAsia="zh-CN"/>
              </w:rPr>
            </w:pPr>
            <w:r>
              <w:rPr>
                <w:rFonts w:eastAsiaTheme="minorEastAsia"/>
                <w:color w:val="0070C0"/>
                <w:lang w:val="en-US" w:eastAsia="zh-CN"/>
              </w:rPr>
              <w:t>Qualcomm</w:t>
            </w:r>
          </w:p>
          <w:p w14:paraId="415E25C8" w14:textId="77777777" w:rsidR="003E1611" w:rsidRDefault="009F7661" w:rsidP="00EA1BB2">
            <w:pPr>
              <w:pStyle w:val="afe"/>
              <w:numPr>
                <w:ilvl w:val="0"/>
                <w:numId w:val="1"/>
              </w:numPr>
              <w:spacing w:after="120"/>
              <w:ind w:firstLineChars="0"/>
              <w:rPr>
                <w:rFonts w:eastAsiaTheme="minorEastAsia"/>
                <w:color w:val="0070C0"/>
                <w:lang w:val="en-US" w:eastAsia="zh-CN"/>
              </w:rPr>
            </w:pPr>
            <w:r w:rsidRPr="00EA1BB2">
              <w:rPr>
                <w:rFonts w:eastAsiaTheme="minorEastAsia"/>
                <w:color w:val="0070C0"/>
                <w:lang w:val="en-US" w:eastAsia="zh-CN"/>
              </w:rPr>
              <w:t>Overlapped with R4-2207951, and we prefer 7951 since the original intended start position is the first symbol among the last 6 symbols. We should align to the original intended configuration when updating it according to the correct RAN2 IE definition</w:t>
            </w:r>
          </w:p>
          <w:p w14:paraId="0AA6CFD0" w14:textId="77777777" w:rsidR="00E3268A" w:rsidRDefault="00E3268A" w:rsidP="00E3268A">
            <w:pPr>
              <w:spacing w:after="120"/>
              <w:rPr>
                <w:rFonts w:eastAsiaTheme="minorEastAsia"/>
                <w:color w:val="0070C0"/>
                <w:lang w:val="en-US" w:eastAsia="zh-CN"/>
              </w:rPr>
            </w:pPr>
            <w:r>
              <w:rPr>
                <w:rFonts w:eastAsiaTheme="minorEastAsia"/>
                <w:color w:val="0070C0"/>
                <w:lang w:val="en-US" w:eastAsia="zh-CN"/>
              </w:rPr>
              <w:t xml:space="preserve">Huawei: we can merge this CR to </w:t>
            </w:r>
            <w:r w:rsidRPr="0050688A">
              <w:rPr>
                <w:rFonts w:eastAsiaTheme="minorEastAsia"/>
                <w:color w:val="0070C0"/>
                <w:lang w:val="en-US" w:eastAsia="zh-CN"/>
              </w:rPr>
              <w:t>R</w:t>
            </w:r>
            <w:r>
              <w:rPr>
                <w:rFonts w:eastAsiaTheme="minorEastAsia"/>
                <w:color w:val="0070C0"/>
                <w:lang w:val="en-US" w:eastAsia="zh-CN"/>
              </w:rPr>
              <w:t>4-2207951 and further discuss the SRS configuration there.</w:t>
            </w:r>
          </w:p>
          <w:p w14:paraId="50D26CCB" w14:textId="77777777" w:rsidR="005478FA" w:rsidRDefault="005478FA" w:rsidP="00E3268A">
            <w:pPr>
              <w:spacing w:after="120"/>
              <w:rPr>
                <w:rFonts w:eastAsia="PMingLiU"/>
                <w:color w:val="0070C0"/>
                <w:lang w:val="en-US" w:eastAsia="zh-TW"/>
              </w:rPr>
            </w:pPr>
            <w:r>
              <w:rPr>
                <w:rFonts w:eastAsia="PMingLiU"/>
                <w:color w:val="0070C0"/>
                <w:lang w:val="en-US" w:eastAsia="zh-TW"/>
              </w:rPr>
              <w:t xml:space="preserve">R&amp;S: Conflicts with </w:t>
            </w:r>
            <w:r w:rsidRPr="000C4A85">
              <w:rPr>
                <w:rFonts w:eastAsia="PMingLiU"/>
                <w:color w:val="0070C0"/>
                <w:lang w:val="en-US" w:eastAsia="zh-TW"/>
              </w:rPr>
              <w:t>R4-2207951</w:t>
            </w:r>
          </w:p>
          <w:p w14:paraId="179B5057" w14:textId="33A487CE" w:rsidR="00DC6F2C" w:rsidRPr="00E3268A" w:rsidRDefault="00DC6F2C" w:rsidP="00E3268A">
            <w:pPr>
              <w:spacing w:after="120"/>
              <w:rPr>
                <w:rFonts w:eastAsiaTheme="minorEastAsia"/>
                <w:color w:val="0070C0"/>
                <w:lang w:val="en-US" w:eastAsia="zh-CN"/>
              </w:rPr>
            </w:pPr>
            <w:r>
              <w:rPr>
                <w:rFonts w:eastAsiaTheme="minorEastAsia"/>
                <w:color w:val="0070C0"/>
                <w:lang w:val="en-US" w:eastAsia="zh-CN"/>
              </w:rPr>
              <w:t xml:space="preserve">Nokia: we have concern on the proposal of </w:t>
            </w:r>
            <w:r>
              <w:t xml:space="preserve">startPosition in SRS configuration, we think it should be </w:t>
            </w:r>
            <w:r w:rsidRPr="00504D17">
              <w:rPr>
                <w:rFonts w:eastAsiaTheme="minorEastAsia"/>
                <w:color w:val="0070C0"/>
                <w:lang w:val="en-US" w:eastAsia="zh-CN"/>
              </w:rPr>
              <w:t>5</w:t>
            </w:r>
            <w:r>
              <w:rPr>
                <w:rFonts w:eastAsiaTheme="minorEastAsia"/>
                <w:color w:val="0070C0"/>
                <w:lang w:val="en-US" w:eastAsia="zh-CN"/>
              </w:rPr>
              <w:t xml:space="preserve"> for the startposition</w:t>
            </w:r>
            <w:r w:rsidRPr="00504D17">
              <w:rPr>
                <w:rFonts w:eastAsiaTheme="minorEastAsia"/>
                <w:color w:val="0070C0"/>
                <w:lang w:val="en-US" w:eastAsia="zh-CN"/>
              </w:rPr>
              <w:t xml:space="preserve">. </w:t>
            </w:r>
            <w:r>
              <w:rPr>
                <w:rFonts w:eastAsiaTheme="minorEastAsia"/>
                <w:color w:val="0070C0"/>
                <w:lang w:val="en-US" w:eastAsia="zh-CN"/>
              </w:rPr>
              <w:t>T</w:t>
            </w:r>
            <w:r w:rsidRPr="00504D17">
              <w:rPr>
                <w:rFonts w:eastAsiaTheme="minorEastAsia"/>
                <w:color w:val="0070C0"/>
                <w:lang w:val="en-US" w:eastAsia="zh-CN"/>
              </w:rPr>
              <w:t xml:space="preserve">he change is overlapping with </w:t>
            </w:r>
            <w:r>
              <w:rPr>
                <w:rFonts w:eastAsiaTheme="minorEastAsia"/>
                <w:color w:val="0070C0"/>
                <w:lang w:val="en-US" w:eastAsia="zh-CN"/>
              </w:rPr>
              <w:t>change</w:t>
            </w:r>
            <w:r w:rsidRPr="00504D17">
              <w:rPr>
                <w:rFonts w:eastAsiaTheme="minorEastAsia"/>
                <w:color w:val="0070C0"/>
                <w:lang w:val="en-US" w:eastAsia="zh-CN"/>
              </w:rPr>
              <w:t>#2 in R4-2207951 from QC.</w:t>
            </w:r>
          </w:p>
        </w:tc>
      </w:tr>
      <w:tr w:rsidR="003E1611" w14:paraId="167ED4D9" w14:textId="77777777" w:rsidTr="0050688A">
        <w:tc>
          <w:tcPr>
            <w:tcW w:w="1233" w:type="dxa"/>
            <w:vMerge w:val="restart"/>
          </w:tcPr>
          <w:p w14:paraId="2A3CBC00" w14:textId="3B0DF08C" w:rsidR="003E1611" w:rsidRDefault="00823E28" w:rsidP="00823E28">
            <w:pPr>
              <w:spacing w:after="120"/>
              <w:rPr>
                <w:rFonts w:eastAsiaTheme="minorEastAsia"/>
                <w:color w:val="0070C0"/>
                <w:lang w:val="en-US" w:eastAsia="zh-CN"/>
              </w:rPr>
            </w:pPr>
            <w:r w:rsidRPr="00823E28">
              <w:rPr>
                <w:rFonts w:eastAsiaTheme="minorEastAsia"/>
                <w:color w:val="0070C0"/>
                <w:lang w:val="en-US" w:eastAsia="zh-CN"/>
              </w:rPr>
              <w:t>R4-2208164</w:t>
            </w:r>
            <w:r>
              <w:rPr>
                <w:rFonts w:eastAsiaTheme="minorEastAsia"/>
                <w:color w:val="0070C0"/>
                <w:lang w:val="en-US" w:eastAsia="zh-CN"/>
              </w:rPr>
              <w:t xml:space="preserve"> </w:t>
            </w:r>
            <w:r w:rsidR="003E1611">
              <w:rPr>
                <w:rFonts w:eastAsiaTheme="minorEastAsia"/>
                <w:color w:val="0070C0"/>
                <w:lang w:val="en-US" w:eastAsia="zh-CN"/>
              </w:rPr>
              <w:t>(</w:t>
            </w:r>
            <w:r>
              <w:rPr>
                <w:rFonts w:eastAsiaTheme="minorEastAsia"/>
                <w:color w:val="0070C0"/>
                <w:lang w:val="en-US" w:eastAsia="zh-CN"/>
              </w:rPr>
              <w:t>CATT</w:t>
            </w:r>
            <w:r w:rsidR="003E1611">
              <w:rPr>
                <w:rFonts w:eastAsiaTheme="minorEastAsia"/>
                <w:color w:val="0070C0"/>
                <w:lang w:val="en-US" w:eastAsia="zh-CN"/>
              </w:rPr>
              <w:t>)</w:t>
            </w:r>
          </w:p>
        </w:tc>
        <w:tc>
          <w:tcPr>
            <w:tcW w:w="8398" w:type="dxa"/>
          </w:tcPr>
          <w:p w14:paraId="77050431" w14:textId="20D1F245" w:rsidR="00823E28" w:rsidRDefault="00823E28" w:rsidP="0050688A">
            <w:pPr>
              <w:spacing w:after="120"/>
              <w:rPr>
                <w:rFonts w:eastAsiaTheme="minorEastAsia"/>
                <w:color w:val="0070C0"/>
                <w:lang w:val="en-US" w:eastAsia="zh-CN"/>
              </w:rPr>
            </w:pPr>
            <w:r w:rsidRPr="00823E28">
              <w:rPr>
                <w:rFonts w:eastAsiaTheme="minorEastAsia"/>
                <w:color w:val="0070C0"/>
                <w:lang w:val="en-US" w:eastAsia="zh-CN"/>
              </w:rPr>
              <w:t>Draft CR on test case for cell reselection for power saving</w:t>
            </w:r>
          </w:p>
        </w:tc>
      </w:tr>
      <w:tr w:rsidR="003E1611" w:rsidRPr="00151995" w14:paraId="7A4E616F" w14:textId="77777777" w:rsidTr="0050688A">
        <w:trPr>
          <w:trHeight w:val="710"/>
        </w:trPr>
        <w:tc>
          <w:tcPr>
            <w:tcW w:w="1233" w:type="dxa"/>
            <w:vMerge/>
          </w:tcPr>
          <w:p w14:paraId="1AB844DA" w14:textId="77777777" w:rsidR="003E1611" w:rsidRDefault="003E1611" w:rsidP="0050688A">
            <w:pPr>
              <w:spacing w:after="120"/>
              <w:rPr>
                <w:rFonts w:eastAsiaTheme="minorEastAsia"/>
                <w:color w:val="0070C0"/>
                <w:lang w:val="en-US" w:eastAsia="zh-CN"/>
              </w:rPr>
            </w:pPr>
          </w:p>
        </w:tc>
        <w:tc>
          <w:tcPr>
            <w:tcW w:w="8398" w:type="dxa"/>
          </w:tcPr>
          <w:p w14:paraId="46A34B52" w14:textId="77777777" w:rsidR="00616D5A" w:rsidRDefault="00616D5A" w:rsidP="00616D5A">
            <w:pPr>
              <w:spacing w:after="120"/>
              <w:rPr>
                <w:rFonts w:eastAsiaTheme="minorEastAsia"/>
                <w:color w:val="0070C0"/>
                <w:lang w:val="en-US" w:eastAsia="zh-CN"/>
              </w:rPr>
            </w:pPr>
            <w:r>
              <w:rPr>
                <w:rFonts w:eastAsiaTheme="minorEastAsia"/>
                <w:color w:val="0070C0"/>
                <w:lang w:val="en-US" w:eastAsia="zh-CN"/>
              </w:rPr>
              <w:t>Qualcomm:</w:t>
            </w:r>
          </w:p>
          <w:p w14:paraId="25837CAB" w14:textId="77777777" w:rsidR="003E1611" w:rsidRDefault="00616D5A">
            <w:pPr>
              <w:pStyle w:val="afe"/>
              <w:numPr>
                <w:ilvl w:val="0"/>
                <w:numId w:val="1"/>
              </w:numPr>
              <w:spacing w:after="120"/>
              <w:ind w:firstLineChars="0"/>
              <w:rPr>
                <w:rFonts w:eastAsiaTheme="minorEastAsia"/>
                <w:color w:val="0070C0"/>
                <w:lang w:val="en-US" w:eastAsia="zh-CN"/>
              </w:rPr>
            </w:pPr>
            <w:r w:rsidRPr="00EA1BB2">
              <w:rPr>
                <w:rFonts w:eastAsiaTheme="minorEastAsia"/>
                <w:color w:val="0070C0"/>
                <w:lang w:val="en-US" w:eastAsia="zh-CN"/>
              </w:rPr>
              <w:t>What is 7.5dB margin referring to? Power saving is coming from the measurement delay extension, not additional margin in measurement accuracy.</w:t>
            </w:r>
          </w:p>
          <w:p w14:paraId="7ABAA2C0" w14:textId="77777777" w:rsidR="00F33A24" w:rsidRDefault="00F33A24" w:rsidP="00F33A24">
            <w:pPr>
              <w:spacing w:after="120"/>
              <w:rPr>
                <w:rFonts w:eastAsiaTheme="minorEastAsia"/>
                <w:color w:val="0070C0"/>
                <w:lang w:val="en-US" w:eastAsia="zh-CN"/>
              </w:rPr>
            </w:pPr>
            <w:r>
              <w:rPr>
                <w:rFonts w:eastAsiaTheme="minorEastAsia"/>
                <w:color w:val="0070C0"/>
                <w:lang w:val="en-US" w:eastAsia="zh-CN"/>
              </w:rPr>
              <w:t>vivo:</w:t>
            </w:r>
          </w:p>
          <w:p w14:paraId="6502A6C5" w14:textId="77777777" w:rsidR="00F33A24" w:rsidRDefault="00F33A24" w:rsidP="00F33A24">
            <w:pPr>
              <w:spacing w:after="120"/>
              <w:rPr>
                <w:rFonts w:eastAsiaTheme="minorEastAsia"/>
                <w:color w:val="0070C0"/>
                <w:lang w:val="en-US" w:eastAsia="zh-CN"/>
              </w:rPr>
            </w:pPr>
            <w:r>
              <w:rPr>
                <w:rFonts w:eastAsiaTheme="minorEastAsia"/>
                <w:color w:val="0070C0"/>
                <w:lang w:val="en-US" w:eastAsia="zh-CN"/>
              </w:rPr>
              <w:t xml:space="preserve">Regarding UE gain G agreements from RAN4 99 are copied below. </w:t>
            </w:r>
          </w:p>
          <w:p w14:paraId="31C4B9B2" w14:textId="77777777" w:rsidR="00F33A24" w:rsidRPr="00E950AD" w:rsidRDefault="00F33A24" w:rsidP="00F33A24">
            <w:pPr>
              <w:pStyle w:val="afe"/>
              <w:numPr>
                <w:ilvl w:val="1"/>
                <w:numId w:val="27"/>
              </w:numPr>
              <w:overflowPunct/>
              <w:autoSpaceDE/>
              <w:autoSpaceDN/>
              <w:adjustRightInd/>
              <w:spacing w:after="120" w:line="252" w:lineRule="auto"/>
              <w:ind w:firstLineChars="0"/>
              <w:textAlignment w:val="auto"/>
              <w:rPr>
                <w:highlight w:val="green"/>
                <w:lang w:eastAsia="ja-JP"/>
              </w:rPr>
            </w:pPr>
            <w:r w:rsidRPr="00E950AD">
              <w:rPr>
                <w:highlight w:val="green"/>
                <w:lang w:eastAsia="ja-JP"/>
              </w:rPr>
              <w:t>Agreements:</w:t>
            </w:r>
          </w:p>
          <w:p w14:paraId="6314AB3E" w14:textId="77777777" w:rsidR="00F33A24" w:rsidRPr="00E950AD" w:rsidRDefault="00F33A24" w:rsidP="00F33A24">
            <w:pPr>
              <w:pStyle w:val="afe"/>
              <w:numPr>
                <w:ilvl w:val="2"/>
                <w:numId w:val="27"/>
              </w:numPr>
              <w:overflowPunct/>
              <w:autoSpaceDE/>
              <w:autoSpaceDN/>
              <w:adjustRightInd/>
              <w:spacing w:after="120" w:line="252" w:lineRule="auto"/>
              <w:ind w:firstLineChars="0"/>
              <w:textAlignment w:val="auto"/>
              <w:rPr>
                <w:highlight w:val="green"/>
                <w:lang w:eastAsia="ja-JP"/>
              </w:rPr>
            </w:pPr>
            <w:r w:rsidRPr="00E950AD">
              <w:rPr>
                <w:highlight w:val="green"/>
              </w:rPr>
              <w:t>Follow the release 15 approach in defining the FR2 inter-frequency test cases.</w:t>
            </w:r>
          </w:p>
          <w:p w14:paraId="552B38AF" w14:textId="77777777" w:rsidR="00F33A24" w:rsidRDefault="00F33A24" w:rsidP="00F33A24">
            <w:pPr>
              <w:spacing w:after="120"/>
              <w:rPr>
                <w:rFonts w:eastAsiaTheme="minorEastAsia"/>
                <w:color w:val="0070C0"/>
                <w:lang w:val="en-US" w:eastAsia="zh-CN"/>
              </w:rPr>
            </w:pPr>
            <w:r w:rsidRPr="0069235F">
              <w:rPr>
                <w:rFonts w:eastAsiaTheme="minorEastAsia"/>
                <w:color w:val="0070C0"/>
                <w:lang w:val="en-US" w:eastAsia="zh-CN"/>
              </w:rPr>
              <w:t>To our understanding the same test configuration as Rel-15 should be used.</w:t>
            </w:r>
          </w:p>
          <w:p w14:paraId="2A3625A1" w14:textId="78E3CC1D" w:rsidR="006860C6" w:rsidRPr="00F33A24" w:rsidRDefault="006860C6" w:rsidP="004711EE">
            <w:pPr>
              <w:spacing w:after="120"/>
              <w:rPr>
                <w:rFonts w:eastAsiaTheme="minorEastAsia"/>
                <w:color w:val="0070C0"/>
                <w:lang w:val="en-US" w:eastAsia="zh-CN"/>
              </w:rPr>
            </w:pPr>
            <w:r>
              <w:rPr>
                <w:rFonts w:eastAsiaTheme="minorEastAsia"/>
                <w:color w:val="0070C0"/>
                <w:lang w:val="en-US" w:eastAsia="zh-CN"/>
              </w:rPr>
              <w:t xml:space="preserve">CATT: to Qualcomm and vivo, thank you for comments. It is not related to UE gain G. the 7.5 margin is in 6dB margin for FR1 and 7.5dB margin for FR2 in Ch.4.2.2.4. It follows the same approach as that in legacy R15 test in A.7.1.1.2 </w:t>
            </w:r>
            <w:r w:rsidR="004711EE">
              <w:rPr>
                <w:rFonts w:eastAsiaTheme="minorEastAsia"/>
                <w:color w:val="0070C0"/>
                <w:lang w:val="en-US" w:eastAsia="zh-CN"/>
              </w:rPr>
              <w:t xml:space="preserve">changed from v15.11.0 to v15.12.0. The test doesn’t meet the 7.5dB margin compared to thresholds in R15 test before v15.12.0. After legacy R15 test fixed the issue, the same fixing should be applied to R16 power saving test case as well. </w:t>
            </w:r>
          </w:p>
        </w:tc>
      </w:tr>
      <w:tr w:rsidR="003E1611" w14:paraId="30775938" w14:textId="77777777" w:rsidTr="0050688A">
        <w:tc>
          <w:tcPr>
            <w:tcW w:w="1233" w:type="dxa"/>
            <w:vMerge w:val="restart"/>
          </w:tcPr>
          <w:p w14:paraId="2BFCD843" w14:textId="28D290CE" w:rsidR="003E1611" w:rsidRDefault="00823E28" w:rsidP="00823E28">
            <w:pPr>
              <w:spacing w:after="120"/>
              <w:rPr>
                <w:rFonts w:eastAsiaTheme="minorEastAsia"/>
                <w:color w:val="0070C0"/>
                <w:lang w:val="en-US" w:eastAsia="zh-CN"/>
              </w:rPr>
            </w:pPr>
            <w:r w:rsidRPr="00823E28">
              <w:rPr>
                <w:rFonts w:eastAsiaTheme="minorEastAsia"/>
                <w:color w:val="0070C0"/>
                <w:lang w:val="en-US" w:eastAsia="zh-CN"/>
              </w:rPr>
              <w:t>R4-2207953</w:t>
            </w:r>
            <w:r w:rsidR="003E1611">
              <w:rPr>
                <w:rFonts w:eastAsiaTheme="minorEastAsia"/>
                <w:color w:val="0070C0"/>
                <w:lang w:val="en-US" w:eastAsia="zh-CN"/>
              </w:rPr>
              <w:t xml:space="preserve"> (</w:t>
            </w:r>
            <w:r>
              <w:rPr>
                <w:rFonts w:eastAsiaTheme="minorEastAsia"/>
                <w:color w:val="0070C0"/>
                <w:lang w:val="en-US" w:eastAsia="zh-CN"/>
              </w:rPr>
              <w:t>QC</w:t>
            </w:r>
            <w:r w:rsidR="003E1611">
              <w:rPr>
                <w:rFonts w:eastAsiaTheme="minorEastAsia"/>
                <w:color w:val="0070C0"/>
                <w:lang w:val="en-US" w:eastAsia="zh-CN"/>
              </w:rPr>
              <w:t>)</w:t>
            </w:r>
          </w:p>
        </w:tc>
        <w:tc>
          <w:tcPr>
            <w:tcW w:w="8398" w:type="dxa"/>
          </w:tcPr>
          <w:p w14:paraId="1E013C69" w14:textId="3109E682" w:rsidR="00823E28" w:rsidRDefault="00823E28" w:rsidP="0050688A">
            <w:pPr>
              <w:spacing w:after="120"/>
              <w:rPr>
                <w:rFonts w:eastAsiaTheme="minorEastAsia"/>
                <w:color w:val="0070C0"/>
                <w:lang w:val="en-US" w:eastAsia="zh-CN"/>
              </w:rPr>
            </w:pPr>
            <w:r w:rsidRPr="00823E28">
              <w:rPr>
                <w:rFonts w:eastAsiaTheme="minorEastAsia"/>
                <w:color w:val="0070C0"/>
                <w:lang w:val="en-US" w:eastAsia="zh-CN"/>
              </w:rPr>
              <w:t>draft Cat-F CR (R16) to SCell Activation Test Cases NR-U</w:t>
            </w:r>
          </w:p>
        </w:tc>
      </w:tr>
      <w:tr w:rsidR="003E1611" w14:paraId="1DE25DCD" w14:textId="77777777" w:rsidTr="0050688A">
        <w:trPr>
          <w:trHeight w:val="710"/>
        </w:trPr>
        <w:tc>
          <w:tcPr>
            <w:tcW w:w="1233" w:type="dxa"/>
            <w:vMerge/>
          </w:tcPr>
          <w:p w14:paraId="6DA68159" w14:textId="77777777" w:rsidR="003E1611" w:rsidRDefault="003E1611" w:rsidP="0050688A">
            <w:pPr>
              <w:spacing w:after="120"/>
              <w:rPr>
                <w:rFonts w:eastAsiaTheme="minorEastAsia"/>
                <w:color w:val="0070C0"/>
                <w:lang w:val="en-US" w:eastAsia="zh-CN"/>
              </w:rPr>
            </w:pPr>
          </w:p>
        </w:tc>
        <w:tc>
          <w:tcPr>
            <w:tcW w:w="8398" w:type="dxa"/>
          </w:tcPr>
          <w:p w14:paraId="5D1FF786" w14:textId="0FBCD7D6" w:rsidR="00B75BF2" w:rsidRPr="00EA1BB2" w:rsidRDefault="008858E4" w:rsidP="0050688A">
            <w:pPr>
              <w:spacing w:after="120"/>
              <w:rPr>
                <w:rFonts w:eastAsia="PMingLiU"/>
                <w:color w:val="0070C0"/>
                <w:lang w:val="en-US" w:eastAsia="zh-TW"/>
              </w:rPr>
            </w:pPr>
            <w:r w:rsidRPr="00B232D6">
              <w:rPr>
                <w:rFonts w:eastAsia="PMingLiU"/>
                <w:color w:val="0070C0"/>
                <w:lang w:val="en-US" w:eastAsia="zh-TW"/>
              </w:rPr>
              <w:t>MTK: OK</w:t>
            </w:r>
            <w:r>
              <w:rPr>
                <w:rFonts w:eastAsia="PMingLiU"/>
                <w:color w:val="0070C0"/>
                <w:lang w:val="en-US" w:eastAsia="zh-TW"/>
              </w:rPr>
              <w:t xml:space="preserve">, related to </w:t>
            </w:r>
            <w:r w:rsidRPr="0065594A">
              <w:rPr>
                <w:rFonts w:eastAsia="PMingLiU"/>
                <w:color w:val="0070C0"/>
                <w:lang w:val="en-US" w:eastAsia="zh-TW"/>
              </w:rPr>
              <w:t>R4-2207946</w:t>
            </w:r>
          </w:p>
          <w:p w14:paraId="22D5DCB7" w14:textId="77777777" w:rsidR="00B75BF2" w:rsidRDefault="00B75BF2" w:rsidP="0050688A">
            <w:pPr>
              <w:spacing w:after="120"/>
              <w:rPr>
                <w:rFonts w:eastAsia="PMingLiU"/>
                <w:color w:val="0070C0"/>
                <w:lang w:val="en-US" w:eastAsia="zh-TW"/>
              </w:rPr>
            </w:pPr>
            <w:r>
              <w:rPr>
                <w:rFonts w:eastAsia="PMingLiU"/>
                <w:color w:val="0070C0"/>
                <w:lang w:val="en-US" w:eastAsia="zh-TW"/>
              </w:rPr>
              <w:t xml:space="preserve">E///: depends on outcome of </w:t>
            </w:r>
            <w:r w:rsidRPr="0065594A">
              <w:rPr>
                <w:rFonts w:eastAsia="PMingLiU"/>
                <w:color w:val="0070C0"/>
                <w:lang w:val="en-US" w:eastAsia="zh-TW"/>
              </w:rPr>
              <w:t>R4-2207946</w:t>
            </w:r>
            <w:r>
              <w:rPr>
                <w:rFonts w:eastAsia="PMingLiU"/>
                <w:color w:val="0070C0"/>
                <w:lang w:val="en-US" w:eastAsia="zh-TW"/>
              </w:rPr>
              <w:t>.</w:t>
            </w:r>
          </w:p>
          <w:p w14:paraId="27BD2287" w14:textId="7D60E16E" w:rsidR="00DC6F2C" w:rsidRPr="00823E28" w:rsidRDefault="00DC6F2C" w:rsidP="0050688A">
            <w:pPr>
              <w:spacing w:after="120"/>
              <w:rPr>
                <w:rFonts w:eastAsiaTheme="minorEastAsia"/>
                <w:color w:val="0070C0"/>
                <w:lang w:val="en-US" w:eastAsia="zh-CN"/>
              </w:rPr>
            </w:pPr>
            <w:r>
              <w:rPr>
                <w:rFonts w:eastAsiaTheme="minorEastAsia"/>
                <w:color w:val="0070C0"/>
                <w:lang w:val="en-US" w:eastAsia="zh-CN"/>
              </w:rPr>
              <w:t>Nokia: The CR is not agreeable. Same comments as core part.</w:t>
            </w:r>
          </w:p>
        </w:tc>
      </w:tr>
      <w:tr w:rsidR="003E1611" w14:paraId="5E8887C8" w14:textId="77777777" w:rsidTr="0050688A">
        <w:tc>
          <w:tcPr>
            <w:tcW w:w="1233" w:type="dxa"/>
            <w:vMerge w:val="restart"/>
          </w:tcPr>
          <w:p w14:paraId="10354343" w14:textId="7C681B46" w:rsidR="003E1611" w:rsidRDefault="00823E28" w:rsidP="00823E28">
            <w:pPr>
              <w:spacing w:after="120"/>
              <w:rPr>
                <w:rFonts w:eastAsiaTheme="minorEastAsia"/>
                <w:color w:val="0070C0"/>
                <w:lang w:val="en-US" w:eastAsia="zh-CN"/>
              </w:rPr>
            </w:pPr>
            <w:r w:rsidRPr="00823E28">
              <w:rPr>
                <w:rFonts w:eastAsiaTheme="minorEastAsia"/>
                <w:color w:val="0070C0"/>
                <w:lang w:val="en-US" w:eastAsia="zh-CN"/>
              </w:rPr>
              <w:t>R4-2209076</w:t>
            </w:r>
            <w:r w:rsidR="003E1611">
              <w:rPr>
                <w:rFonts w:eastAsiaTheme="minorEastAsia"/>
                <w:color w:val="0070C0"/>
                <w:lang w:val="en-US" w:eastAsia="zh-CN"/>
              </w:rPr>
              <w:t xml:space="preserve"> (</w:t>
            </w:r>
            <w:r>
              <w:rPr>
                <w:rFonts w:eastAsiaTheme="minorEastAsia"/>
                <w:color w:val="0070C0"/>
                <w:lang w:val="en-US" w:eastAsia="zh-CN"/>
              </w:rPr>
              <w:t>E///</w:t>
            </w:r>
            <w:r w:rsidR="003E1611">
              <w:rPr>
                <w:rFonts w:eastAsiaTheme="minorEastAsia"/>
                <w:color w:val="0070C0"/>
                <w:lang w:val="en-US" w:eastAsia="zh-CN"/>
              </w:rPr>
              <w:t>)</w:t>
            </w:r>
          </w:p>
        </w:tc>
        <w:tc>
          <w:tcPr>
            <w:tcW w:w="8398" w:type="dxa"/>
          </w:tcPr>
          <w:p w14:paraId="6662273F" w14:textId="2B756C11" w:rsidR="00823E28" w:rsidRDefault="00823E28" w:rsidP="0050688A">
            <w:pPr>
              <w:spacing w:after="120"/>
              <w:rPr>
                <w:rFonts w:eastAsiaTheme="minorEastAsia"/>
                <w:color w:val="0070C0"/>
                <w:lang w:val="en-US" w:eastAsia="zh-CN"/>
              </w:rPr>
            </w:pPr>
            <w:r w:rsidRPr="00823E28">
              <w:rPr>
                <w:rFonts w:eastAsiaTheme="minorEastAsia"/>
                <w:color w:val="0070C0"/>
                <w:lang w:val="en-US" w:eastAsia="zh-CN"/>
              </w:rPr>
              <w:t>draft CR: Correction of NR-U RRM test cases</w:t>
            </w:r>
          </w:p>
        </w:tc>
      </w:tr>
      <w:tr w:rsidR="003E1611" w:rsidRPr="0013334D" w14:paraId="25F6591A" w14:textId="77777777" w:rsidTr="0050688A">
        <w:trPr>
          <w:trHeight w:val="710"/>
        </w:trPr>
        <w:tc>
          <w:tcPr>
            <w:tcW w:w="1233" w:type="dxa"/>
            <w:vMerge/>
          </w:tcPr>
          <w:p w14:paraId="36CDF313" w14:textId="77777777" w:rsidR="003E1611" w:rsidRDefault="003E1611" w:rsidP="0050688A">
            <w:pPr>
              <w:spacing w:after="120"/>
              <w:rPr>
                <w:rFonts w:eastAsiaTheme="minorEastAsia"/>
                <w:color w:val="0070C0"/>
                <w:lang w:val="en-US" w:eastAsia="zh-CN"/>
              </w:rPr>
            </w:pPr>
          </w:p>
        </w:tc>
        <w:tc>
          <w:tcPr>
            <w:tcW w:w="8398" w:type="dxa"/>
          </w:tcPr>
          <w:p w14:paraId="322AA006" w14:textId="77777777" w:rsidR="003E1611" w:rsidRDefault="00F858C9" w:rsidP="0050688A">
            <w:pPr>
              <w:spacing w:after="120"/>
              <w:rPr>
                <w:rFonts w:eastAsia="PMingLiU"/>
                <w:color w:val="0070C0"/>
                <w:lang w:val="en-US" w:eastAsia="zh-TW"/>
              </w:rPr>
            </w:pPr>
            <w:r w:rsidRPr="00B232D6">
              <w:rPr>
                <w:rFonts w:eastAsia="PMingLiU"/>
                <w:color w:val="0070C0"/>
                <w:lang w:val="en-US" w:eastAsia="zh-TW"/>
              </w:rPr>
              <w:t>MTK: OK</w:t>
            </w:r>
          </w:p>
          <w:p w14:paraId="15F2FD91" w14:textId="2849D17C" w:rsidR="00DC6F2C" w:rsidRPr="009468B0" w:rsidRDefault="00DC6F2C" w:rsidP="0050688A">
            <w:pPr>
              <w:spacing w:after="120"/>
              <w:rPr>
                <w:rFonts w:eastAsiaTheme="minorEastAsia"/>
                <w:color w:val="0070C0"/>
                <w:lang w:val="en-US" w:eastAsia="zh-CN"/>
              </w:rPr>
            </w:pPr>
            <w:r>
              <w:rPr>
                <w:rFonts w:eastAsia="PMingLiU"/>
                <w:color w:val="0070C0"/>
                <w:lang w:val="en-US" w:eastAsia="zh-TW"/>
              </w:rPr>
              <w:t>Nokia: Ok</w:t>
            </w:r>
          </w:p>
        </w:tc>
      </w:tr>
      <w:tr w:rsidR="00F4375B" w14:paraId="3D785BDA" w14:textId="77777777" w:rsidTr="00F4375B">
        <w:tc>
          <w:tcPr>
            <w:tcW w:w="1233" w:type="dxa"/>
            <w:vMerge w:val="restart"/>
          </w:tcPr>
          <w:p w14:paraId="512C7DF7" w14:textId="30B2B869" w:rsidR="00F4375B" w:rsidRDefault="00F4375B" w:rsidP="00F4375B">
            <w:pPr>
              <w:spacing w:after="120"/>
              <w:rPr>
                <w:rFonts w:eastAsiaTheme="minorEastAsia"/>
                <w:color w:val="0070C0"/>
                <w:lang w:val="en-US" w:eastAsia="zh-CN"/>
              </w:rPr>
            </w:pPr>
            <w:r w:rsidRPr="00823E28">
              <w:rPr>
                <w:rFonts w:eastAsiaTheme="minorEastAsia"/>
                <w:color w:val="0070C0"/>
                <w:lang w:val="en-US" w:eastAsia="zh-CN"/>
              </w:rPr>
              <w:t>R4-220</w:t>
            </w:r>
            <w:r>
              <w:rPr>
                <w:rFonts w:eastAsiaTheme="minorEastAsia"/>
                <w:color w:val="0070C0"/>
                <w:lang w:val="en-US" w:eastAsia="zh-CN"/>
              </w:rPr>
              <w:t>7731 (QC)</w:t>
            </w:r>
          </w:p>
        </w:tc>
        <w:tc>
          <w:tcPr>
            <w:tcW w:w="8398" w:type="dxa"/>
          </w:tcPr>
          <w:p w14:paraId="32E95BED" w14:textId="7BB9FB0A" w:rsidR="00F4375B" w:rsidRDefault="00F4375B" w:rsidP="004C36F6">
            <w:pPr>
              <w:spacing w:after="120"/>
              <w:rPr>
                <w:rFonts w:eastAsiaTheme="minorEastAsia"/>
                <w:color w:val="0070C0"/>
                <w:lang w:val="en-US" w:eastAsia="zh-CN"/>
              </w:rPr>
            </w:pPr>
            <w:r w:rsidRPr="00F4375B">
              <w:rPr>
                <w:rFonts w:eastAsiaTheme="minorEastAsia"/>
                <w:color w:val="0070C0"/>
                <w:lang w:val="en-US" w:eastAsia="zh-CN"/>
              </w:rPr>
              <w:t>SRS configuration correction</w:t>
            </w:r>
          </w:p>
        </w:tc>
      </w:tr>
      <w:tr w:rsidR="00F4375B" w:rsidRPr="00823E28" w14:paraId="387B6E0F" w14:textId="77777777" w:rsidTr="00F4375B">
        <w:trPr>
          <w:trHeight w:val="710"/>
        </w:trPr>
        <w:tc>
          <w:tcPr>
            <w:tcW w:w="1233" w:type="dxa"/>
            <w:vMerge/>
          </w:tcPr>
          <w:p w14:paraId="4D68A258" w14:textId="77777777" w:rsidR="00F4375B" w:rsidRDefault="00F4375B" w:rsidP="004C36F6">
            <w:pPr>
              <w:spacing w:after="120"/>
              <w:rPr>
                <w:rFonts w:eastAsiaTheme="minorEastAsia"/>
                <w:color w:val="0070C0"/>
                <w:lang w:val="en-US" w:eastAsia="zh-CN"/>
              </w:rPr>
            </w:pPr>
          </w:p>
        </w:tc>
        <w:tc>
          <w:tcPr>
            <w:tcW w:w="8398" w:type="dxa"/>
          </w:tcPr>
          <w:p w14:paraId="4228F63E" w14:textId="1E088517" w:rsidR="00F4375B" w:rsidRPr="00823E28" w:rsidRDefault="00F4375B" w:rsidP="00F4375B">
            <w:pPr>
              <w:spacing w:after="120"/>
              <w:rPr>
                <w:rFonts w:eastAsiaTheme="minorEastAsia"/>
                <w:color w:val="0070C0"/>
                <w:lang w:val="en-US" w:eastAsia="zh-CN"/>
              </w:rPr>
            </w:pPr>
            <w:r>
              <w:rPr>
                <w:rFonts w:eastAsiaTheme="minorEastAsia"/>
                <w:color w:val="0070C0"/>
                <w:lang w:val="en-US" w:eastAsia="zh-CN"/>
              </w:rPr>
              <w:t xml:space="preserve">Moderator: same change as in </w:t>
            </w:r>
            <w:r w:rsidRPr="0050688A">
              <w:rPr>
                <w:rFonts w:eastAsiaTheme="minorEastAsia"/>
                <w:color w:val="0070C0"/>
                <w:lang w:val="en-US" w:eastAsia="zh-CN"/>
              </w:rPr>
              <w:t>R</w:t>
            </w:r>
            <w:r>
              <w:rPr>
                <w:rFonts w:eastAsiaTheme="minorEastAsia"/>
                <w:color w:val="0070C0"/>
                <w:lang w:val="en-US" w:eastAsia="zh-CN"/>
              </w:rPr>
              <w:t>4-2207951. The CR was originally submitted to AI</w:t>
            </w:r>
            <w:r>
              <w:t xml:space="preserve"> </w:t>
            </w:r>
            <w:r w:rsidRPr="00F4375B">
              <w:rPr>
                <w:rFonts w:eastAsiaTheme="minorEastAsia"/>
                <w:color w:val="0070C0"/>
                <w:lang w:val="en-US" w:eastAsia="zh-CN"/>
              </w:rPr>
              <w:t>9.9.2.1</w:t>
            </w:r>
            <w:r>
              <w:rPr>
                <w:rFonts w:eastAsiaTheme="minorEastAsia"/>
                <w:color w:val="0070C0"/>
                <w:lang w:val="en-US" w:eastAsia="zh-CN"/>
              </w:rPr>
              <w:t>.</w:t>
            </w:r>
          </w:p>
        </w:tc>
      </w:tr>
      <w:tr w:rsidR="00F4375B" w14:paraId="3F4D889E" w14:textId="77777777" w:rsidTr="00F4375B">
        <w:tc>
          <w:tcPr>
            <w:tcW w:w="1233" w:type="dxa"/>
            <w:vMerge w:val="restart"/>
          </w:tcPr>
          <w:p w14:paraId="7239FE80" w14:textId="07977716" w:rsidR="00F4375B" w:rsidRDefault="00F4375B" w:rsidP="00F4375B">
            <w:pPr>
              <w:spacing w:after="120"/>
              <w:rPr>
                <w:rFonts w:eastAsiaTheme="minorEastAsia"/>
                <w:color w:val="0070C0"/>
                <w:lang w:val="en-US" w:eastAsia="zh-CN"/>
              </w:rPr>
            </w:pPr>
            <w:r w:rsidRPr="00823E28">
              <w:rPr>
                <w:rFonts w:eastAsiaTheme="minorEastAsia"/>
                <w:color w:val="0070C0"/>
                <w:lang w:val="en-US" w:eastAsia="zh-CN"/>
              </w:rPr>
              <w:t>R4-220</w:t>
            </w:r>
            <w:r>
              <w:rPr>
                <w:rFonts w:eastAsiaTheme="minorEastAsia"/>
                <w:color w:val="0070C0"/>
                <w:lang w:val="en-US" w:eastAsia="zh-CN"/>
              </w:rPr>
              <w:t>8734 (ZTE)</w:t>
            </w:r>
          </w:p>
        </w:tc>
        <w:tc>
          <w:tcPr>
            <w:tcW w:w="8398" w:type="dxa"/>
          </w:tcPr>
          <w:p w14:paraId="35E57886" w14:textId="6635010F" w:rsidR="00F4375B" w:rsidRDefault="00F4375B" w:rsidP="004C36F6">
            <w:pPr>
              <w:spacing w:after="120"/>
              <w:rPr>
                <w:rFonts w:eastAsiaTheme="minorEastAsia"/>
                <w:color w:val="0070C0"/>
                <w:lang w:val="en-US" w:eastAsia="zh-CN"/>
              </w:rPr>
            </w:pPr>
            <w:r w:rsidRPr="00F4375B">
              <w:rPr>
                <w:rFonts w:eastAsiaTheme="minorEastAsia"/>
                <w:color w:val="0070C0"/>
                <w:lang w:val="en-US" w:eastAsia="zh-CN"/>
              </w:rPr>
              <w:t>[dCR] Maintenance for IAB-MT test cases R16</w:t>
            </w:r>
          </w:p>
        </w:tc>
      </w:tr>
      <w:tr w:rsidR="00F4375B" w:rsidRPr="009468B0" w14:paraId="1BC089E1" w14:textId="77777777" w:rsidTr="00F4375B">
        <w:trPr>
          <w:trHeight w:val="710"/>
        </w:trPr>
        <w:tc>
          <w:tcPr>
            <w:tcW w:w="1233" w:type="dxa"/>
            <w:vMerge/>
          </w:tcPr>
          <w:p w14:paraId="1C7EEA5F" w14:textId="77777777" w:rsidR="00F4375B" w:rsidRDefault="00F4375B" w:rsidP="004C36F6">
            <w:pPr>
              <w:spacing w:after="120"/>
              <w:rPr>
                <w:rFonts w:eastAsiaTheme="minorEastAsia"/>
                <w:color w:val="0070C0"/>
                <w:lang w:val="en-US" w:eastAsia="zh-CN"/>
              </w:rPr>
            </w:pPr>
          </w:p>
        </w:tc>
        <w:tc>
          <w:tcPr>
            <w:tcW w:w="8398" w:type="dxa"/>
          </w:tcPr>
          <w:p w14:paraId="4BF1F13D" w14:textId="152B51C9" w:rsidR="00F4375B" w:rsidRPr="009468B0" w:rsidRDefault="00DC6F2C" w:rsidP="004C36F6">
            <w:pPr>
              <w:spacing w:after="120"/>
              <w:rPr>
                <w:rFonts w:eastAsiaTheme="minorEastAsia"/>
                <w:color w:val="0070C0"/>
                <w:lang w:val="en-US" w:eastAsia="zh-CN"/>
              </w:rPr>
            </w:pPr>
            <w:r>
              <w:rPr>
                <w:rFonts w:eastAsiaTheme="minorEastAsia"/>
                <w:color w:val="0070C0"/>
                <w:lang w:val="en-US" w:eastAsia="zh-CN"/>
              </w:rPr>
              <w:t>Nokia: OK.</w:t>
            </w:r>
          </w:p>
        </w:tc>
      </w:tr>
      <w:tr w:rsidR="00F11FB9" w:rsidRPr="009468B0" w14:paraId="42ED0266" w14:textId="77777777" w:rsidTr="00F11FB9">
        <w:trPr>
          <w:trHeight w:val="353"/>
        </w:trPr>
        <w:tc>
          <w:tcPr>
            <w:tcW w:w="1233" w:type="dxa"/>
            <w:vMerge w:val="restart"/>
          </w:tcPr>
          <w:p w14:paraId="3EE5C6D0" w14:textId="304A3E50" w:rsidR="00F11FB9" w:rsidRDefault="00F11FB9" w:rsidP="004C36F6">
            <w:pPr>
              <w:spacing w:after="120"/>
              <w:rPr>
                <w:rFonts w:eastAsiaTheme="minorEastAsia"/>
                <w:color w:val="0070C0"/>
                <w:lang w:val="en-US" w:eastAsia="zh-CN"/>
              </w:rPr>
            </w:pPr>
            <w:r>
              <w:rPr>
                <w:rFonts w:eastAsiaTheme="minorEastAsia"/>
                <w:color w:val="0070C0"/>
                <w:lang w:val="en-US" w:eastAsia="zh-CN"/>
              </w:rPr>
              <w:t>R4-22</w:t>
            </w:r>
            <w:r w:rsidR="00020753">
              <w:rPr>
                <w:rFonts w:eastAsiaTheme="minorEastAsia"/>
                <w:color w:val="0070C0"/>
                <w:lang w:val="en-US" w:eastAsia="zh-CN"/>
              </w:rPr>
              <w:t>10225 (QC)</w:t>
            </w:r>
          </w:p>
        </w:tc>
        <w:tc>
          <w:tcPr>
            <w:tcW w:w="8398" w:type="dxa"/>
          </w:tcPr>
          <w:p w14:paraId="1008F6B4" w14:textId="0A2CD98D" w:rsidR="00F11FB9" w:rsidRPr="009468B0" w:rsidRDefault="00F11FB9" w:rsidP="004C36F6">
            <w:pPr>
              <w:spacing w:after="120"/>
              <w:rPr>
                <w:rFonts w:eastAsiaTheme="minorEastAsia"/>
                <w:color w:val="0070C0"/>
                <w:lang w:val="en-US" w:eastAsia="zh-CN"/>
              </w:rPr>
            </w:pPr>
            <w:r>
              <w:rPr>
                <w:rFonts w:eastAsiaTheme="minorEastAsia"/>
                <w:color w:val="0070C0"/>
                <w:lang w:val="en-US" w:eastAsia="zh-CN"/>
              </w:rPr>
              <w:t xml:space="preserve">draft CR </w:t>
            </w:r>
            <w:r w:rsidR="00020753">
              <w:rPr>
                <w:rFonts w:eastAsiaTheme="minorEastAsia"/>
                <w:color w:val="0070C0"/>
                <w:lang w:val="en-US" w:eastAsia="zh-CN"/>
              </w:rPr>
              <w:t>(R16) CR for UE Rx-Tx accuracy</w:t>
            </w:r>
          </w:p>
        </w:tc>
      </w:tr>
      <w:tr w:rsidR="00F11FB9" w:rsidRPr="009468B0" w14:paraId="26C536E3" w14:textId="77777777" w:rsidTr="00EA1BB2">
        <w:trPr>
          <w:trHeight w:val="729"/>
        </w:trPr>
        <w:tc>
          <w:tcPr>
            <w:tcW w:w="1233" w:type="dxa"/>
            <w:vMerge/>
          </w:tcPr>
          <w:p w14:paraId="7FA03286" w14:textId="77777777" w:rsidR="00F11FB9" w:rsidRDefault="00F11FB9" w:rsidP="004C36F6">
            <w:pPr>
              <w:spacing w:after="120"/>
              <w:rPr>
                <w:rFonts w:eastAsiaTheme="minorEastAsia"/>
                <w:color w:val="0070C0"/>
                <w:lang w:val="en-US" w:eastAsia="zh-CN"/>
              </w:rPr>
            </w:pPr>
          </w:p>
        </w:tc>
        <w:tc>
          <w:tcPr>
            <w:tcW w:w="8398" w:type="dxa"/>
          </w:tcPr>
          <w:p w14:paraId="37E866A2" w14:textId="77777777" w:rsidR="00F11FB9" w:rsidRDefault="00766FCC" w:rsidP="004C36F6">
            <w:pPr>
              <w:spacing w:after="120"/>
              <w:rPr>
                <w:rFonts w:ascii="Arial" w:eastAsia="宋体" w:hAnsi="Arial" w:cs="Arial"/>
                <w:sz w:val="18"/>
                <w:szCs w:val="18"/>
                <w:lang w:eastAsia="ko-KR"/>
              </w:rPr>
            </w:pPr>
            <w:r>
              <w:rPr>
                <w:rFonts w:eastAsiaTheme="minorEastAsia" w:hint="eastAsia"/>
                <w:color w:val="0070C0"/>
                <w:lang w:val="en-US" w:eastAsia="zh-CN"/>
              </w:rPr>
              <w:t>v</w:t>
            </w:r>
            <w:r>
              <w:rPr>
                <w:rFonts w:eastAsiaTheme="minorEastAsia"/>
                <w:color w:val="0070C0"/>
                <w:lang w:val="en-US" w:eastAsia="zh-CN"/>
              </w:rPr>
              <w:t>ivo: In general, it is good approach</w:t>
            </w:r>
            <w:r w:rsidR="00487213">
              <w:rPr>
                <w:rFonts w:eastAsiaTheme="minorEastAsia"/>
                <w:color w:val="0070C0"/>
                <w:lang w:val="en-US" w:eastAsia="zh-CN"/>
              </w:rPr>
              <w:t>. We support.</w:t>
            </w:r>
            <w:r w:rsidR="00487213">
              <w:rPr>
                <w:rFonts w:ascii="Arial" w:eastAsia="宋体" w:hAnsi="Arial" w:cs="Arial"/>
                <w:sz w:val="18"/>
                <w:szCs w:val="18"/>
                <w:lang w:eastAsia="ko-KR"/>
              </w:rPr>
              <w:t xml:space="preserve"> </w:t>
            </w:r>
          </w:p>
          <w:p w14:paraId="489FB7BA" w14:textId="77777777" w:rsidR="00E3268A" w:rsidRDefault="00E3268A" w:rsidP="00E3268A">
            <w:pPr>
              <w:spacing w:after="120"/>
              <w:rPr>
                <w:rFonts w:eastAsiaTheme="minorEastAsia"/>
                <w:color w:val="0070C0"/>
                <w:lang w:val="en-US" w:eastAsia="zh-CN"/>
              </w:rPr>
            </w:pPr>
            <w:r>
              <w:rPr>
                <w:rFonts w:eastAsiaTheme="minorEastAsia"/>
                <w:color w:val="0070C0"/>
                <w:lang w:val="en-US" w:eastAsia="zh-CN"/>
              </w:rPr>
              <w:t>Huawei: the motivation of the CR is not very clear to us.</w:t>
            </w:r>
          </w:p>
          <w:p w14:paraId="3258486B" w14:textId="77777777" w:rsidR="00E3268A" w:rsidRDefault="00E3268A" w:rsidP="00E3268A">
            <w:pPr>
              <w:spacing w:after="120"/>
              <w:rPr>
                <w:rFonts w:eastAsiaTheme="minorEastAsia"/>
                <w:color w:val="0070C0"/>
                <w:lang w:val="en-US" w:eastAsia="zh-CN"/>
              </w:rPr>
            </w:pPr>
            <w:r>
              <w:rPr>
                <w:rFonts w:eastAsiaTheme="minorEastAsia"/>
                <w:color w:val="0070C0"/>
                <w:lang w:val="en-US" w:eastAsia="zh-CN"/>
              </w:rPr>
              <w:t>We would prefer to only define the final value for the accuracy by adding the BB error and the calibration margin together, so instead of capturing “</w:t>
            </w:r>
            <w:r w:rsidRPr="006A7330">
              <w:rPr>
                <w:rFonts w:ascii="Arial" w:eastAsia="宋体" w:hAnsi="Arial" w:cs="Arial"/>
                <w:sz w:val="18"/>
                <w:szCs w:val="18"/>
                <w:lang w:eastAsia="ko-KR"/>
              </w:rPr>
              <w:t>30+</w:t>
            </w:r>
            <w:r w:rsidRPr="006A7330">
              <w:rPr>
                <w:rFonts w:ascii="Arial" w:eastAsia="宋体" w:hAnsi="Arial" w:cs="Arial"/>
                <w:sz w:val="18"/>
                <w:szCs w:val="18"/>
                <w:lang w:eastAsia="ko-KR"/>
              </w:rPr>
              <w:sym w:font="Symbol" w:char="F064"/>
            </w:r>
            <w:r>
              <w:rPr>
                <w:rFonts w:eastAsiaTheme="minorEastAsia"/>
                <w:color w:val="0070C0"/>
                <w:lang w:val="en-US" w:eastAsia="zh-CN"/>
              </w:rPr>
              <w:t>” or “</w:t>
            </w:r>
            <w:r w:rsidRPr="006A7330">
              <w:rPr>
                <w:rFonts w:ascii="Arial" w:eastAsia="宋体" w:hAnsi="Arial" w:cs="Arial"/>
                <w:sz w:val="18"/>
                <w:szCs w:val="18"/>
                <w:lang w:eastAsia="ko-KR"/>
              </w:rPr>
              <w:t>30+</w:t>
            </w:r>
            <w:r>
              <w:rPr>
                <w:rFonts w:ascii="Arial" w:eastAsia="宋体" w:hAnsi="Arial" w:cs="Arial"/>
                <w:sz w:val="18"/>
                <w:szCs w:val="18"/>
                <w:lang w:eastAsia="ko-KR"/>
              </w:rPr>
              <w:t>56</w:t>
            </w:r>
            <w:r>
              <w:rPr>
                <w:rFonts w:eastAsiaTheme="minorEastAsia"/>
                <w:color w:val="0070C0"/>
                <w:lang w:val="en-US" w:eastAsia="zh-CN"/>
              </w:rPr>
              <w:t>”, we prefer to simply capture “86” in the spec.</w:t>
            </w:r>
          </w:p>
          <w:p w14:paraId="115A2387" w14:textId="77777777" w:rsidR="00E3268A" w:rsidRDefault="00E3268A" w:rsidP="00E3268A">
            <w:pPr>
              <w:spacing w:after="120"/>
              <w:rPr>
                <w:rFonts w:eastAsiaTheme="minorEastAsia"/>
                <w:color w:val="0070C0"/>
                <w:lang w:val="en-US" w:eastAsia="zh-CN"/>
              </w:rPr>
            </w:pPr>
            <w:r>
              <w:rPr>
                <w:rFonts w:eastAsiaTheme="minorEastAsia"/>
                <w:color w:val="0070C0"/>
                <w:lang w:val="en-US" w:eastAsia="zh-CN"/>
              </w:rPr>
              <w:t>With the change suggested by the CR, RAN4 is implicitly defining separate requirements for BB error and calibration error. We think this is not a good approach because it is sufficient for UE to meet the final accuracy, e.g. UE can have BB error than 30Tc with calibration error smaller than 56Tc, or the other way around, as long as the total error is smaller than 86Tc.</w:t>
            </w:r>
          </w:p>
          <w:p w14:paraId="3FBF3E48" w14:textId="4A11A3DF" w:rsidR="00DC6F2C" w:rsidRPr="009468B0" w:rsidRDefault="00DC6F2C" w:rsidP="00E3268A">
            <w:pPr>
              <w:spacing w:after="120"/>
              <w:rPr>
                <w:rFonts w:eastAsiaTheme="minorEastAsia"/>
                <w:color w:val="0070C0"/>
                <w:lang w:val="en-US" w:eastAsia="zh-CN"/>
              </w:rPr>
            </w:pPr>
            <w:r>
              <w:rPr>
                <w:rFonts w:eastAsiaTheme="minorEastAsia"/>
                <w:color w:val="0070C0"/>
                <w:lang w:val="en-US" w:eastAsia="zh-CN"/>
              </w:rPr>
              <w:t>Nokia: The CR is agreeable and depends on outcome of issues 2-2-2 and 2-2-3.</w:t>
            </w:r>
          </w:p>
        </w:tc>
      </w:tr>
    </w:tbl>
    <w:p w14:paraId="01FC71D5" w14:textId="77777777" w:rsidR="00A45C29" w:rsidRPr="003418CB" w:rsidRDefault="00A45C29" w:rsidP="00A45C29">
      <w:pPr>
        <w:rPr>
          <w:color w:val="0070C0"/>
          <w:lang w:val="en-US" w:eastAsia="zh-CN"/>
        </w:rPr>
      </w:pPr>
    </w:p>
    <w:p w14:paraId="4CA7B96B" w14:textId="77777777" w:rsidR="00A45C29" w:rsidRPr="00035C50" w:rsidRDefault="00A45C29" w:rsidP="00A45C29">
      <w:pPr>
        <w:pStyle w:val="2"/>
      </w:pPr>
      <w:r w:rsidRPr="00035C50">
        <w:t>Summary</w:t>
      </w:r>
      <w:r w:rsidRPr="00035C50">
        <w:rPr>
          <w:rFonts w:hint="eastAsia"/>
        </w:rPr>
        <w:t xml:space="preserve"> for 1st round </w:t>
      </w:r>
    </w:p>
    <w:p w14:paraId="59810AD3" w14:textId="77777777" w:rsidR="00A45C29" w:rsidRDefault="00A45C29" w:rsidP="00A45C29">
      <w:pPr>
        <w:pStyle w:val="3"/>
        <w:rPr>
          <w:sz w:val="24"/>
          <w:szCs w:val="16"/>
        </w:rPr>
      </w:pPr>
      <w:r w:rsidRPr="00805BE8">
        <w:rPr>
          <w:sz w:val="24"/>
          <w:szCs w:val="16"/>
        </w:rPr>
        <w:t xml:space="preserve">Open issues </w:t>
      </w:r>
    </w:p>
    <w:p w14:paraId="0334C90C" w14:textId="628766B6" w:rsidR="004313B3" w:rsidRPr="00D44657" w:rsidRDefault="004313B3" w:rsidP="004313B3">
      <w:pPr>
        <w:pStyle w:val="4"/>
      </w:pPr>
      <w:r w:rsidRPr="00D44657">
        <w:t xml:space="preserve">Sub-topic </w:t>
      </w:r>
      <w:r>
        <w:t>2</w:t>
      </w:r>
      <w:r>
        <w:rPr>
          <w:rFonts w:hint="eastAsia"/>
        </w:rPr>
        <w:t>-</w:t>
      </w:r>
      <w:r>
        <w:t>1</w:t>
      </w:r>
      <w:r w:rsidRPr="00D44657">
        <w:t xml:space="preserve">: </w:t>
      </w:r>
      <w:r>
        <w:rPr>
          <w:rFonts w:hint="eastAsia"/>
        </w:rPr>
        <w:t>eMIMO</w:t>
      </w:r>
    </w:p>
    <w:tbl>
      <w:tblPr>
        <w:tblStyle w:val="afd"/>
        <w:tblW w:w="9634" w:type="dxa"/>
        <w:tblLook w:val="04A0" w:firstRow="1" w:lastRow="0" w:firstColumn="1" w:lastColumn="0" w:noHBand="0" w:noVBand="1"/>
      </w:tblPr>
      <w:tblGrid>
        <w:gridCol w:w="9634"/>
      </w:tblGrid>
      <w:tr w:rsidR="004313B3" w:rsidRPr="00A50526" w14:paraId="69867171" w14:textId="77777777" w:rsidTr="00D0541B">
        <w:tc>
          <w:tcPr>
            <w:tcW w:w="9634" w:type="dxa"/>
          </w:tcPr>
          <w:p w14:paraId="1CFF6135" w14:textId="0C40DEE3" w:rsidR="004313B3" w:rsidRPr="0038341B" w:rsidRDefault="004313B3" w:rsidP="004313B3">
            <w:pPr>
              <w:pStyle w:val="4"/>
              <w:numPr>
                <w:ilvl w:val="0"/>
                <w:numId w:val="0"/>
              </w:numPr>
              <w:outlineLvl w:val="3"/>
              <w:rPr>
                <w:lang w:val="en-US"/>
              </w:rPr>
            </w:pPr>
            <w:r w:rsidRPr="0038341B">
              <w:rPr>
                <w:lang w:val="en-US"/>
              </w:rPr>
              <w:t>Issue 2-1-1: FR2 PL-RS switching delay when the target PL-RS is SSB and used for L1-RSRP measurements</w:t>
            </w:r>
          </w:p>
          <w:p w14:paraId="09C01BD1" w14:textId="77777777" w:rsidR="004313B3" w:rsidRDefault="004313B3" w:rsidP="00D0541B">
            <w:pPr>
              <w:rPr>
                <w:lang w:val="en-US"/>
              </w:rPr>
            </w:pPr>
            <w:r w:rsidRPr="00855107">
              <w:rPr>
                <w:rFonts w:eastAsiaTheme="minorEastAsia" w:hint="eastAsia"/>
                <w:i/>
                <w:color w:val="0070C0"/>
                <w:lang w:val="en-US" w:eastAsia="zh-CN"/>
              </w:rPr>
              <w:t>Tentative agreements:</w:t>
            </w:r>
            <w:r w:rsidRPr="00D44657">
              <w:rPr>
                <w:lang w:val="en-US"/>
              </w:rPr>
              <w:t xml:space="preserve"> </w:t>
            </w:r>
            <w:r>
              <w:t>None</w:t>
            </w:r>
          </w:p>
          <w:p w14:paraId="4084628D" w14:textId="454B5B72" w:rsidR="004313B3" w:rsidRPr="004313B3" w:rsidRDefault="004313B3" w:rsidP="004313B3">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p>
          <w:p w14:paraId="5CFF8415" w14:textId="27CBDFB3" w:rsidR="008907D1" w:rsidRDefault="008907D1" w:rsidP="008907D1">
            <w:pPr>
              <w:pStyle w:val="afe"/>
              <w:numPr>
                <w:ilvl w:val="1"/>
                <w:numId w:val="1"/>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Option 1</w:t>
            </w:r>
            <w:r>
              <w:rPr>
                <w:rFonts w:eastAsia="宋体"/>
                <w:color w:val="0070C0"/>
                <w:szCs w:val="24"/>
                <w:lang w:eastAsia="zh-CN"/>
              </w:rPr>
              <w:t xml:space="preserve"> (HW, MTK)</w:t>
            </w:r>
          </w:p>
          <w:p w14:paraId="517AF9A6" w14:textId="77777777" w:rsidR="008907D1" w:rsidRDefault="008907D1" w:rsidP="008907D1">
            <w:pPr>
              <w:pStyle w:val="afe"/>
              <w:numPr>
                <w:ilvl w:val="2"/>
                <w:numId w:val="1"/>
              </w:numPr>
              <w:ind w:firstLineChars="0"/>
              <w:rPr>
                <w:rFonts w:eastAsia="宋体"/>
                <w:szCs w:val="24"/>
                <w:lang w:eastAsia="zh-CN"/>
              </w:rPr>
            </w:pPr>
            <w:r w:rsidRPr="004A73EB">
              <w:rPr>
                <w:rFonts w:eastAsia="宋体"/>
                <w:szCs w:val="24"/>
                <w:lang w:eastAsia="zh-CN"/>
              </w:rPr>
              <w:t>To clarify that longer PL-RS switching delay is expected, which can be captured in the note.</w:t>
            </w:r>
          </w:p>
          <w:p w14:paraId="75C8398E" w14:textId="77777777" w:rsidR="008907D1" w:rsidRDefault="008907D1" w:rsidP="008907D1">
            <w:pPr>
              <w:pStyle w:val="afe"/>
              <w:numPr>
                <w:ilvl w:val="1"/>
                <w:numId w:val="1"/>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2 (HW)</w:t>
            </w:r>
          </w:p>
          <w:p w14:paraId="40D1DF3D" w14:textId="17A18FA0" w:rsidR="008907D1" w:rsidRPr="008907D1" w:rsidRDefault="008907D1" w:rsidP="008907D1">
            <w:pPr>
              <w:pStyle w:val="afe"/>
              <w:numPr>
                <w:ilvl w:val="2"/>
                <w:numId w:val="1"/>
              </w:numPr>
              <w:ind w:firstLineChars="0"/>
              <w:rPr>
                <w:rFonts w:eastAsia="宋体"/>
                <w:szCs w:val="24"/>
                <w:lang w:eastAsia="zh-CN"/>
              </w:rPr>
            </w:pPr>
            <w:r w:rsidRPr="004A73EB">
              <w:rPr>
                <w:rFonts w:eastAsia="宋体"/>
                <w:szCs w:val="24"/>
                <w:lang w:eastAsia="zh-CN"/>
              </w:rPr>
              <w:t>To define the PL-RS switching delay as 5*T</w:t>
            </w:r>
            <w:r w:rsidRPr="004A73EB">
              <w:rPr>
                <w:rFonts w:eastAsia="宋体"/>
                <w:szCs w:val="24"/>
                <w:vertAlign w:val="subscript"/>
                <w:lang w:eastAsia="zh-CN"/>
              </w:rPr>
              <w:t>L1-RSRP_SSB</w:t>
            </w:r>
            <w:r w:rsidRPr="004A73EB">
              <w:rPr>
                <w:rFonts w:eastAsia="宋体"/>
                <w:szCs w:val="24"/>
                <w:lang w:eastAsia="zh-CN"/>
              </w:rPr>
              <w:t>, where T</w:t>
            </w:r>
            <w:r w:rsidRPr="004A73EB">
              <w:rPr>
                <w:rFonts w:eastAsia="宋体"/>
                <w:szCs w:val="24"/>
                <w:vertAlign w:val="subscript"/>
                <w:lang w:eastAsia="zh-CN"/>
              </w:rPr>
              <w:t>L1-RSRP_SSB</w:t>
            </w:r>
            <w:r w:rsidRPr="004A73EB">
              <w:rPr>
                <w:rFonts w:eastAsia="宋体"/>
                <w:szCs w:val="24"/>
                <w:lang w:eastAsia="zh-CN"/>
              </w:rPr>
              <w:t xml:space="preserve"> is SSB based L1-RSRP measurement period with the assumption of M=1.</w:t>
            </w:r>
          </w:p>
          <w:p w14:paraId="6C4A2761" w14:textId="0856F3FA" w:rsidR="008907D1" w:rsidRDefault="008907D1" w:rsidP="008907D1">
            <w:pPr>
              <w:pStyle w:val="afe"/>
              <w:numPr>
                <w:ilvl w:val="1"/>
                <w:numId w:val="1"/>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Option</w:t>
            </w:r>
            <w:r>
              <w:rPr>
                <w:rFonts w:eastAsia="宋体"/>
                <w:color w:val="0070C0"/>
                <w:szCs w:val="24"/>
                <w:lang w:eastAsia="zh-CN"/>
              </w:rPr>
              <w:t>2a (Apple)</w:t>
            </w:r>
          </w:p>
          <w:p w14:paraId="5E6998D1" w14:textId="56A5FF8A" w:rsidR="008907D1" w:rsidRDefault="008907D1" w:rsidP="008907D1">
            <w:pPr>
              <w:pStyle w:val="afe"/>
              <w:numPr>
                <w:ilvl w:val="2"/>
                <w:numId w:val="1"/>
              </w:numPr>
              <w:ind w:firstLineChars="0"/>
              <w:rPr>
                <w:rFonts w:eastAsia="宋体"/>
                <w:szCs w:val="24"/>
                <w:lang w:eastAsia="zh-CN"/>
              </w:rPr>
            </w:pPr>
            <w:r w:rsidRPr="004A73EB">
              <w:rPr>
                <w:rFonts w:eastAsia="宋体"/>
                <w:szCs w:val="24"/>
                <w:lang w:eastAsia="zh-CN"/>
              </w:rPr>
              <w:t xml:space="preserve">To define the PL-RS switching delay as </w:t>
            </w:r>
            <w:r w:rsidRPr="008907D1">
              <w:rPr>
                <w:rFonts w:eastAsia="宋体"/>
                <w:szCs w:val="24"/>
                <w:lang w:val="en-US" w:eastAsia="zh-CN"/>
              </w:rPr>
              <w:t>T</w:t>
            </w:r>
            <w:r w:rsidRPr="008907D1">
              <w:rPr>
                <w:rFonts w:eastAsia="宋体"/>
                <w:szCs w:val="24"/>
                <w:vertAlign w:val="subscript"/>
                <w:lang w:val="en-US" w:eastAsia="zh-CN"/>
              </w:rPr>
              <w:t xml:space="preserve">first_SSB </w:t>
            </w:r>
            <w:r w:rsidRPr="008907D1">
              <w:rPr>
                <w:rFonts w:eastAsia="宋体"/>
                <w:szCs w:val="24"/>
                <w:lang w:val="en-US" w:eastAsia="zh-CN"/>
              </w:rPr>
              <w:t>+ 4*T</w:t>
            </w:r>
            <w:r w:rsidRPr="008907D1">
              <w:rPr>
                <w:rFonts w:eastAsia="宋体"/>
                <w:szCs w:val="24"/>
                <w:vertAlign w:val="subscript"/>
                <w:lang w:val="en-US" w:eastAsia="zh-CN"/>
              </w:rPr>
              <w:t>L1-RSRP_SSB</w:t>
            </w:r>
            <w:r w:rsidRPr="004A73EB">
              <w:rPr>
                <w:rFonts w:eastAsia="宋体"/>
                <w:szCs w:val="24"/>
                <w:lang w:eastAsia="zh-CN"/>
              </w:rPr>
              <w:t>, where</w:t>
            </w:r>
            <w:r w:rsidRPr="008907D1">
              <w:rPr>
                <w:rFonts w:eastAsia="宋体"/>
                <w:color w:val="0070C0"/>
                <w:lang w:val="en-US" w:eastAsia="zh-CN"/>
              </w:rPr>
              <w:t xml:space="preserve"> </w:t>
            </w:r>
            <w:r w:rsidRPr="008907D1">
              <w:rPr>
                <w:rFonts w:eastAsia="宋体"/>
                <w:szCs w:val="24"/>
                <w:lang w:val="en-US" w:eastAsia="zh-CN"/>
              </w:rPr>
              <w:t>T</w:t>
            </w:r>
            <w:r w:rsidRPr="008907D1">
              <w:rPr>
                <w:rFonts w:eastAsia="宋体"/>
                <w:szCs w:val="24"/>
                <w:vertAlign w:val="subscript"/>
                <w:lang w:val="en-US" w:eastAsia="zh-CN"/>
              </w:rPr>
              <w:t xml:space="preserve">first_SSB </w:t>
            </w:r>
            <w:r w:rsidRPr="008907D1">
              <w:rPr>
                <w:rFonts w:eastAsia="宋体"/>
                <w:szCs w:val="24"/>
                <w:lang w:val="en-US" w:eastAsia="zh-CN"/>
              </w:rPr>
              <w:t>is the time to first SSB after MAC-CE decoding</w:t>
            </w:r>
            <w:r>
              <w:rPr>
                <w:rFonts w:eastAsia="宋体"/>
                <w:szCs w:val="24"/>
                <w:lang w:val="en-US" w:eastAsia="zh-CN"/>
              </w:rPr>
              <w:t>, and</w:t>
            </w:r>
            <w:r w:rsidRPr="004A73EB">
              <w:rPr>
                <w:rFonts w:eastAsia="宋体"/>
                <w:szCs w:val="24"/>
                <w:lang w:eastAsia="zh-CN"/>
              </w:rPr>
              <w:t xml:space="preserve"> T</w:t>
            </w:r>
            <w:r w:rsidRPr="004A73EB">
              <w:rPr>
                <w:rFonts w:eastAsia="宋体"/>
                <w:szCs w:val="24"/>
                <w:vertAlign w:val="subscript"/>
                <w:lang w:eastAsia="zh-CN"/>
              </w:rPr>
              <w:t>L1-RSRP_SSB</w:t>
            </w:r>
            <w:r w:rsidRPr="004A73EB">
              <w:rPr>
                <w:rFonts w:eastAsia="宋体"/>
                <w:szCs w:val="24"/>
                <w:lang w:eastAsia="zh-CN"/>
              </w:rPr>
              <w:t xml:space="preserve"> is SSB based L1-RSRP measurement period with the assumption of M=1.</w:t>
            </w:r>
          </w:p>
          <w:p w14:paraId="39494785" w14:textId="75EB2384" w:rsidR="008907D1" w:rsidRPr="008907D1" w:rsidRDefault="008907D1" w:rsidP="008907D1">
            <w:pPr>
              <w:pStyle w:val="afe"/>
              <w:numPr>
                <w:ilvl w:val="2"/>
                <w:numId w:val="1"/>
              </w:numPr>
              <w:ind w:firstLineChars="0"/>
              <w:rPr>
                <w:rFonts w:eastAsia="宋体"/>
                <w:szCs w:val="24"/>
                <w:lang w:eastAsia="zh-CN"/>
              </w:rPr>
            </w:pPr>
            <w:r>
              <w:rPr>
                <w:rFonts w:eastAsia="宋体"/>
                <w:szCs w:val="24"/>
                <w:lang w:eastAsia="zh-CN"/>
              </w:rPr>
              <w:t xml:space="preserve">The delay requirements apply when </w:t>
            </w:r>
            <w:r w:rsidRPr="0038341B">
              <w:rPr>
                <w:lang w:val="en-US"/>
              </w:rPr>
              <w:t>the target PL-RS is SSB</w:t>
            </w:r>
            <w:r>
              <w:rPr>
                <w:lang w:val="en-US"/>
              </w:rPr>
              <w:t>, i.e. not necessarily SSB used for L1-RSRP measurement.</w:t>
            </w:r>
          </w:p>
          <w:p w14:paraId="02B4F9D1" w14:textId="1EC138F7" w:rsidR="008907D1" w:rsidRDefault="008907D1" w:rsidP="008907D1">
            <w:pPr>
              <w:pStyle w:val="afe"/>
              <w:numPr>
                <w:ilvl w:val="1"/>
                <w:numId w:val="1"/>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3 (vivo</w:t>
            </w:r>
            <w:r w:rsidR="005F1A4B">
              <w:rPr>
                <w:rFonts w:eastAsia="宋体"/>
                <w:color w:val="0070C0"/>
                <w:szCs w:val="24"/>
                <w:lang w:eastAsia="zh-CN"/>
              </w:rPr>
              <w:t>, Nokia</w:t>
            </w:r>
            <w:r>
              <w:rPr>
                <w:rFonts w:eastAsia="宋体"/>
                <w:color w:val="0070C0"/>
                <w:szCs w:val="24"/>
                <w:lang w:eastAsia="zh-CN"/>
              </w:rPr>
              <w:t>)</w:t>
            </w:r>
          </w:p>
          <w:p w14:paraId="6F9A04BF" w14:textId="711A0D48" w:rsidR="008907D1" w:rsidRPr="008907D1" w:rsidRDefault="008907D1" w:rsidP="008907D1">
            <w:pPr>
              <w:pStyle w:val="afe"/>
              <w:numPr>
                <w:ilvl w:val="2"/>
                <w:numId w:val="1"/>
              </w:numPr>
              <w:ind w:firstLineChars="0"/>
              <w:rPr>
                <w:rFonts w:eastAsia="宋体"/>
                <w:szCs w:val="24"/>
                <w:lang w:eastAsia="zh-CN"/>
              </w:rPr>
            </w:pPr>
            <w:r>
              <w:rPr>
                <w:rFonts w:eastAsia="宋体"/>
                <w:szCs w:val="24"/>
                <w:lang w:eastAsia="zh-CN"/>
              </w:rPr>
              <w:t xml:space="preserve">No spec change for </w:t>
            </w:r>
            <w:r w:rsidR="005F1A4B">
              <w:rPr>
                <w:rFonts w:eastAsia="宋体"/>
                <w:szCs w:val="24"/>
                <w:lang w:eastAsia="zh-CN"/>
              </w:rPr>
              <w:t>this scenario, or FFS</w:t>
            </w:r>
          </w:p>
          <w:p w14:paraId="70516D77" w14:textId="77777777" w:rsidR="008907D1" w:rsidRDefault="004313B3" w:rsidP="00D0541B">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t xml:space="preserve"> </w:t>
            </w:r>
          </w:p>
          <w:p w14:paraId="33BFC504" w14:textId="73F8A0DA" w:rsidR="008907D1" w:rsidRDefault="004313B3" w:rsidP="00D0541B">
            <w:r>
              <w:t>Further discuss the options</w:t>
            </w:r>
            <w:r w:rsidR="008907D1">
              <w:t>. There seems to be 2 issues:</w:t>
            </w:r>
          </w:p>
          <w:p w14:paraId="44B7F7C2" w14:textId="5D4D34DB" w:rsidR="008907D1" w:rsidRPr="008907D1" w:rsidRDefault="008907D1" w:rsidP="008907D1">
            <w:pPr>
              <w:pStyle w:val="afe"/>
              <w:numPr>
                <w:ilvl w:val="0"/>
                <w:numId w:val="34"/>
              </w:numPr>
              <w:ind w:firstLineChars="0"/>
              <w:rPr>
                <w:rFonts w:eastAsia="Yu Mincho"/>
              </w:rPr>
            </w:pPr>
            <w:r>
              <w:rPr>
                <w:rFonts w:eastAsiaTheme="minorEastAsia"/>
                <w:lang w:eastAsia="zh-CN"/>
              </w:rPr>
              <w:t xml:space="preserve">Whether the concerned scenario is where </w:t>
            </w:r>
            <w:r w:rsidRPr="0038341B">
              <w:rPr>
                <w:lang w:val="en-US"/>
              </w:rPr>
              <w:t>target PL-RS is SSB</w:t>
            </w:r>
            <w:r>
              <w:rPr>
                <w:lang w:val="en-US"/>
              </w:rPr>
              <w:t xml:space="preserve">, or </w:t>
            </w:r>
            <w:r>
              <w:rPr>
                <w:rFonts w:eastAsiaTheme="minorEastAsia"/>
                <w:lang w:eastAsia="zh-CN"/>
              </w:rPr>
              <w:t xml:space="preserve">where </w:t>
            </w:r>
            <w:r w:rsidRPr="0038341B">
              <w:rPr>
                <w:lang w:val="en-US"/>
              </w:rPr>
              <w:t>target PL-RS is SSB and used for L1-RSRP measurements</w:t>
            </w:r>
          </w:p>
          <w:p w14:paraId="738FAA55" w14:textId="0B43AE9D" w:rsidR="008907D1" w:rsidRPr="008907D1" w:rsidRDefault="008907D1" w:rsidP="008907D1">
            <w:pPr>
              <w:pStyle w:val="afe"/>
              <w:numPr>
                <w:ilvl w:val="0"/>
                <w:numId w:val="34"/>
              </w:numPr>
              <w:ind w:firstLineChars="0"/>
              <w:rPr>
                <w:rFonts w:eastAsia="Yu Mincho"/>
              </w:rPr>
            </w:pPr>
            <w:r>
              <w:t xml:space="preserve">Whether and how to clarify the </w:t>
            </w:r>
            <w:r w:rsidRPr="008907D1">
              <w:t>PL-RS switching delay</w:t>
            </w:r>
            <w:r>
              <w:t xml:space="preserve"> in the concerned scenario.</w:t>
            </w:r>
          </w:p>
        </w:tc>
      </w:tr>
    </w:tbl>
    <w:p w14:paraId="4610D17F" w14:textId="77777777" w:rsidR="004313B3" w:rsidRPr="004313B3" w:rsidRDefault="004313B3" w:rsidP="004313B3">
      <w:pPr>
        <w:rPr>
          <w:lang w:eastAsia="zh-CN"/>
        </w:rPr>
      </w:pPr>
    </w:p>
    <w:p w14:paraId="77A9955D" w14:textId="77777777" w:rsidR="005D3BF2" w:rsidRDefault="005D3BF2" w:rsidP="00D32A3F">
      <w:pPr>
        <w:pStyle w:val="4"/>
      </w:pPr>
      <w:r w:rsidRPr="00805BE8">
        <w:lastRenderedPageBreak/>
        <w:t>Sub-</w:t>
      </w:r>
      <w:r>
        <w:t>topic</w:t>
      </w:r>
      <w:r w:rsidRPr="00805BE8">
        <w:t xml:space="preserve"> </w:t>
      </w:r>
      <w:r>
        <w:t>2</w:t>
      </w:r>
      <w:r w:rsidRPr="00805BE8">
        <w:t>-</w:t>
      </w:r>
      <w:r>
        <w:t>2:</w:t>
      </w:r>
      <w:r w:rsidRPr="00EB436A">
        <w:t xml:space="preserve"> </w:t>
      </w:r>
      <w:r>
        <w:t>Positioning</w:t>
      </w:r>
    </w:p>
    <w:tbl>
      <w:tblPr>
        <w:tblStyle w:val="afd"/>
        <w:tblW w:w="9634" w:type="dxa"/>
        <w:tblLook w:val="04A0" w:firstRow="1" w:lastRow="0" w:firstColumn="1" w:lastColumn="0" w:noHBand="0" w:noVBand="1"/>
      </w:tblPr>
      <w:tblGrid>
        <w:gridCol w:w="9634"/>
      </w:tblGrid>
      <w:tr w:rsidR="005D3BF2" w:rsidRPr="00A50526" w14:paraId="6AA2F47D" w14:textId="77777777" w:rsidTr="00D03163">
        <w:tc>
          <w:tcPr>
            <w:tcW w:w="9634" w:type="dxa"/>
          </w:tcPr>
          <w:p w14:paraId="63D36BB6" w14:textId="77777777" w:rsidR="005D3BF2" w:rsidRDefault="005D3BF2" w:rsidP="005D3BF2">
            <w:pPr>
              <w:pStyle w:val="4"/>
              <w:numPr>
                <w:ilvl w:val="0"/>
                <w:numId w:val="0"/>
              </w:numPr>
              <w:ind w:left="864" w:hanging="864"/>
              <w:outlineLvl w:val="3"/>
            </w:pPr>
            <w:r w:rsidRPr="00805BE8">
              <w:lastRenderedPageBreak/>
              <w:t xml:space="preserve">Issue </w:t>
            </w:r>
            <w:r>
              <w:t>2</w:t>
            </w:r>
            <w:r w:rsidRPr="00805BE8">
              <w:t>-</w:t>
            </w:r>
            <w:r>
              <w:t>2-1</w:t>
            </w:r>
            <w:r w:rsidRPr="00805BE8">
              <w:t xml:space="preserve">: </w:t>
            </w:r>
            <w:r>
              <w:t>Start of measurement period</w:t>
            </w:r>
          </w:p>
          <w:p w14:paraId="2BE2B8DF" w14:textId="77777777" w:rsidR="005D3BF2" w:rsidRDefault="005D3BF2" w:rsidP="00D03163">
            <w:pPr>
              <w:rPr>
                <w:lang w:val="en-US"/>
              </w:rPr>
            </w:pPr>
            <w:r w:rsidRPr="00855107">
              <w:rPr>
                <w:rFonts w:eastAsiaTheme="minorEastAsia" w:hint="eastAsia"/>
                <w:i/>
                <w:color w:val="0070C0"/>
                <w:lang w:val="en-US" w:eastAsia="zh-CN"/>
              </w:rPr>
              <w:t>Tentative agreements:</w:t>
            </w:r>
            <w:r w:rsidRPr="00D44657">
              <w:rPr>
                <w:lang w:val="en-US"/>
              </w:rPr>
              <w:t xml:space="preserve"> </w:t>
            </w:r>
            <w:r>
              <w:t>None</w:t>
            </w:r>
          </w:p>
          <w:p w14:paraId="33DAFD4F" w14:textId="77777777" w:rsidR="005D3BF2" w:rsidRDefault="005D3BF2" w:rsidP="00D03163">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p>
          <w:p w14:paraId="5C5895CE" w14:textId="4858C2FA" w:rsidR="000A0D91" w:rsidRDefault="000A0D91" w:rsidP="000A0D91">
            <w:pPr>
              <w:pStyle w:val="afe"/>
              <w:numPr>
                <w:ilvl w:val="1"/>
                <w:numId w:val="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Open issue</w:t>
            </w:r>
          </w:p>
          <w:p w14:paraId="27BEC357" w14:textId="08F2AB11" w:rsidR="000A0D91" w:rsidRPr="000A0D91" w:rsidRDefault="00474A4C" w:rsidP="00D03163">
            <w:pPr>
              <w:pStyle w:val="afe"/>
              <w:numPr>
                <w:ilvl w:val="2"/>
                <w:numId w:val="1"/>
              </w:numPr>
              <w:spacing w:after="120"/>
              <w:ind w:firstLineChars="0"/>
              <w:rPr>
                <w:rFonts w:eastAsia="宋体"/>
                <w:szCs w:val="24"/>
                <w:lang w:eastAsia="zh-CN"/>
              </w:rPr>
            </w:pPr>
            <w:r>
              <w:rPr>
                <w:rFonts w:eastAsia="宋体"/>
                <w:szCs w:val="24"/>
                <w:lang w:eastAsia="zh-CN"/>
              </w:rPr>
              <w:t>S</w:t>
            </w:r>
            <w:r w:rsidRPr="008124EC">
              <w:rPr>
                <w:rFonts w:eastAsia="宋体"/>
                <w:szCs w:val="24"/>
                <w:lang w:eastAsia="zh-CN"/>
              </w:rPr>
              <w:t>tart</w:t>
            </w:r>
            <w:r w:rsidR="000A0D91" w:rsidRPr="008124EC">
              <w:rPr>
                <w:rFonts w:eastAsia="宋体"/>
                <w:szCs w:val="24"/>
                <w:lang w:eastAsia="zh-CN"/>
              </w:rPr>
              <w:t xml:space="preserve"> point of PRS measurement </w:t>
            </w:r>
            <w:r w:rsidR="000A0D91">
              <w:rPr>
                <w:rFonts w:eastAsia="宋体"/>
                <w:szCs w:val="24"/>
                <w:lang w:eastAsia="zh-CN"/>
              </w:rPr>
              <w:t>period for</w:t>
            </w:r>
            <w:r w:rsidR="000A0D91" w:rsidRPr="008124EC">
              <w:rPr>
                <w:rFonts w:eastAsia="宋体"/>
                <w:szCs w:val="24"/>
                <w:lang w:eastAsia="zh-CN"/>
              </w:rPr>
              <w:t xml:space="preserve"> deferred MT-LR</w:t>
            </w:r>
          </w:p>
          <w:p w14:paraId="3A7D5DF2" w14:textId="6EE5457B" w:rsidR="000A0D91" w:rsidRDefault="000A0D91" w:rsidP="000A0D91">
            <w:pPr>
              <w:pStyle w:val="afe"/>
              <w:numPr>
                <w:ilvl w:val="1"/>
                <w:numId w:val="1"/>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Option 1</w:t>
            </w:r>
            <w:r>
              <w:rPr>
                <w:rFonts w:eastAsia="宋体"/>
                <w:color w:val="0070C0"/>
                <w:szCs w:val="24"/>
                <w:lang w:eastAsia="zh-CN"/>
              </w:rPr>
              <w:t xml:space="preserve"> (HW, E///, CATT, Nokia)</w:t>
            </w:r>
          </w:p>
          <w:p w14:paraId="426CDB20" w14:textId="651F40FA" w:rsidR="00D7455D" w:rsidRDefault="00D7455D" w:rsidP="000A0D91">
            <w:pPr>
              <w:pStyle w:val="afe"/>
              <w:numPr>
                <w:ilvl w:val="2"/>
                <w:numId w:val="1"/>
              </w:numPr>
              <w:spacing w:after="120"/>
              <w:ind w:firstLineChars="0"/>
              <w:rPr>
                <w:rFonts w:eastAsia="宋体"/>
                <w:szCs w:val="24"/>
                <w:lang w:eastAsia="zh-CN"/>
              </w:rPr>
            </w:pPr>
            <w:r w:rsidRPr="008124EC">
              <w:rPr>
                <w:rFonts w:eastAsia="宋体"/>
                <w:szCs w:val="24"/>
                <w:lang w:eastAsia="zh-CN"/>
              </w:rPr>
              <w:t>Update the start point of PRS measurement period to account for the deferred MT-LR.</w:t>
            </w:r>
          </w:p>
          <w:p w14:paraId="56FBEA48" w14:textId="49116AB3" w:rsidR="000A0D91" w:rsidRDefault="000A0D91" w:rsidP="000A0D91">
            <w:pPr>
              <w:pStyle w:val="afe"/>
              <w:numPr>
                <w:ilvl w:val="2"/>
                <w:numId w:val="1"/>
              </w:numPr>
              <w:spacing w:after="120"/>
              <w:ind w:firstLineChars="0"/>
              <w:rPr>
                <w:rFonts w:eastAsia="宋体"/>
                <w:szCs w:val="24"/>
                <w:lang w:eastAsia="zh-CN"/>
              </w:rPr>
            </w:pPr>
            <w:r>
              <w:rPr>
                <w:rFonts w:eastAsia="宋体"/>
                <w:szCs w:val="24"/>
                <w:lang w:eastAsia="zh-CN"/>
              </w:rPr>
              <w:t xml:space="preserve">Measurement period </w:t>
            </w:r>
            <w:r w:rsidRPr="000A0D91">
              <w:rPr>
                <w:rFonts w:eastAsia="宋体"/>
                <w:szCs w:val="24"/>
                <w:lang w:eastAsia="zh-CN"/>
              </w:rPr>
              <w:t>starts from the first MG instance aligned with PRS resource(s) after the associated event(s)</w:t>
            </w:r>
            <w:r>
              <w:t xml:space="preserve"> </w:t>
            </w:r>
            <w:r w:rsidRPr="000A0D91">
              <w:rPr>
                <w:rFonts w:eastAsia="宋体"/>
                <w:szCs w:val="24"/>
                <w:lang w:eastAsia="zh-CN"/>
              </w:rPr>
              <w:t>defined in 23.2</w:t>
            </w:r>
            <w:r w:rsidR="00474A4C">
              <w:rPr>
                <w:rFonts w:eastAsia="宋体"/>
                <w:szCs w:val="24"/>
                <w:lang w:eastAsia="zh-CN"/>
              </w:rPr>
              <w:t xml:space="preserve">73 </w:t>
            </w:r>
            <w:r w:rsidRPr="000A0D91">
              <w:rPr>
                <w:rFonts w:eastAsia="宋体"/>
                <w:szCs w:val="24"/>
                <w:lang w:eastAsia="zh-CN"/>
              </w:rPr>
              <w:t>occur(s)</w:t>
            </w:r>
            <w:r w:rsidR="00474A4C">
              <w:rPr>
                <w:rFonts w:eastAsia="宋体"/>
                <w:szCs w:val="24"/>
                <w:lang w:eastAsia="zh-CN"/>
              </w:rPr>
              <w:t>.</w:t>
            </w:r>
          </w:p>
          <w:p w14:paraId="2178F530" w14:textId="517FA5BD" w:rsidR="000A0D91" w:rsidRDefault="000A0D91" w:rsidP="000A0D91">
            <w:pPr>
              <w:pStyle w:val="afe"/>
              <w:numPr>
                <w:ilvl w:val="1"/>
                <w:numId w:val="1"/>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2 (QC)</w:t>
            </w:r>
          </w:p>
          <w:p w14:paraId="6AB6C064" w14:textId="4BE76E8E" w:rsidR="000A0D91" w:rsidRPr="000A0D91" w:rsidRDefault="000A0D91" w:rsidP="000A0D91">
            <w:pPr>
              <w:pStyle w:val="afe"/>
              <w:numPr>
                <w:ilvl w:val="2"/>
                <w:numId w:val="1"/>
              </w:numPr>
              <w:spacing w:after="120"/>
              <w:ind w:firstLineChars="0"/>
              <w:rPr>
                <w:rFonts w:eastAsia="宋体"/>
                <w:szCs w:val="24"/>
                <w:lang w:eastAsia="zh-CN"/>
              </w:rPr>
            </w:pPr>
            <w:r w:rsidRPr="000A0D91">
              <w:rPr>
                <w:rFonts w:eastAsia="宋体"/>
                <w:szCs w:val="24"/>
                <w:lang w:eastAsia="zh-CN"/>
              </w:rPr>
              <w:t>For scheduled LR and deferred LR with periodic reporting: the UE shall start the measurements no later than T_start = T – T_meas</w:t>
            </w:r>
            <w:r>
              <w:rPr>
                <w:rFonts w:eastAsia="宋体"/>
                <w:szCs w:val="24"/>
                <w:lang w:eastAsia="zh-CN"/>
              </w:rPr>
              <w:t>_period – max(T_available_PRS)</w:t>
            </w:r>
          </w:p>
          <w:p w14:paraId="2FA7B667" w14:textId="1058C896" w:rsidR="000A0D91" w:rsidRPr="00200B42" w:rsidRDefault="000A0D91" w:rsidP="000A0D91">
            <w:pPr>
              <w:pStyle w:val="afe"/>
              <w:numPr>
                <w:ilvl w:val="2"/>
                <w:numId w:val="1"/>
              </w:numPr>
              <w:spacing w:after="120"/>
              <w:ind w:firstLineChars="0"/>
              <w:rPr>
                <w:rFonts w:eastAsia="宋体"/>
                <w:szCs w:val="24"/>
                <w:lang w:eastAsia="zh-CN"/>
              </w:rPr>
            </w:pPr>
            <w:r w:rsidRPr="000A0D91">
              <w:rPr>
                <w:rFonts w:eastAsia="宋体"/>
                <w:szCs w:val="24"/>
                <w:lang w:eastAsia="zh-CN"/>
              </w:rPr>
              <w:t>For deferred LR with events other than periodic location: the UE shall start the measurements no later than T_start = T + max(T_available_PRS)</w:t>
            </w:r>
          </w:p>
          <w:p w14:paraId="757738A0" w14:textId="0CFC722D" w:rsidR="000A0D91" w:rsidRDefault="000A0D91" w:rsidP="000A0D91">
            <w:pPr>
              <w:pStyle w:val="afe"/>
              <w:numPr>
                <w:ilvl w:val="1"/>
                <w:numId w:val="1"/>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3 (vivo)</w:t>
            </w:r>
          </w:p>
          <w:p w14:paraId="4517BB68" w14:textId="7A6A6B09" w:rsidR="000A0D91" w:rsidRPr="00474A4C" w:rsidRDefault="000A0D91" w:rsidP="00D03163">
            <w:pPr>
              <w:pStyle w:val="afe"/>
              <w:numPr>
                <w:ilvl w:val="2"/>
                <w:numId w:val="1"/>
              </w:numPr>
              <w:spacing w:after="120"/>
              <w:ind w:firstLineChars="0"/>
              <w:rPr>
                <w:rFonts w:eastAsia="宋体"/>
                <w:szCs w:val="24"/>
                <w:lang w:eastAsia="zh-CN"/>
              </w:rPr>
            </w:pPr>
            <w:r>
              <w:rPr>
                <w:rFonts w:eastAsia="宋体"/>
                <w:szCs w:val="24"/>
                <w:lang w:eastAsia="zh-CN"/>
              </w:rPr>
              <w:t>Up to UE implementation</w:t>
            </w:r>
          </w:p>
          <w:p w14:paraId="44E04424" w14:textId="11EC28D7" w:rsidR="005D3BF2" w:rsidRPr="00474A4C" w:rsidRDefault="005D3BF2" w:rsidP="00D32A3F">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t xml:space="preserve"> Further discuss the options.</w:t>
            </w:r>
          </w:p>
        </w:tc>
      </w:tr>
      <w:tr w:rsidR="005D3BF2" w:rsidRPr="00A50526" w14:paraId="0BE67471" w14:textId="77777777" w:rsidTr="00D03163">
        <w:tc>
          <w:tcPr>
            <w:tcW w:w="9634" w:type="dxa"/>
          </w:tcPr>
          <w:p w14:paraId="29A38BCA" w14:textId="005E908D" w:rsidR="00D7455D" w:rsidRPr="00D7455D" w:rsidRDefault="00D7455D" w:rsidP="00D7455D">
            <w:pPr>
              <w:pStyle w:val="4"/>
              <w:numPr>
                <w:ilvl w:val="0"/>
                <w:numId w:val="0"/>
              </w:numPr>
              <w:ind w:left="864" w:hanging="864"/>
              <w:outlineLvl w:val="3"/>
              <w:rPr>
                <w:lang w:val="en-US"/>
              </w:rPr>
            </w:pPr>
            <w:r w:rsidRPr="00D7455D">
              <w:rPr>
                <w:lang w:val="en-US"/>
              </w:rPr>
              <w:t xml:space="preserve">Issue 2-2-2: group delay calibration margin for RSTD </w:t>
            </w:r>
          </w:p>
          <w:p w14:paraId="3D387617" w14:textId="77777777" w:rsidR="005D3BF2" w:rsidRDefault="005D3BF2" w:rsidP="00D03163">
            <w:pPr>
              <w:rPr>
                <w:lang w:val="en-US"/>
              </w:rPr>
            </w:pPr>
            <w:r w:rsidRPr="00855107">
              <w:rPr>
                <w:rFonts w:eastAsiaTheme="minorEastAsia" w:hint="eastAsia"/>
                <w:i/>
                <w:color w:val="0070C0"/>
                <w:lang w:val="en-US" w:eastAsia="zh-CN"/>
              </w:rPr>
              <w:t>Tentative agreements:</w:t>
            </w:r>
            <w:r w:rsidRPr="00D44657">
              <w:rPr>
                <w:lang w:val="en-US"/>
              </w:rPr>
              <w:t xml:space="preserve"> </w:t>
            </w:r>
          </w:p>
          <w:p w14:paraId="2D297310" w14:textId="77777777" w:rsidR="00D7455D" w:rsidRPr="00D7455D" w:rsidRDefault="00D7455D" w:rsidP="00D7455D">
            <w:pPr>
              <w:pStyle w:val="afe"/>
              <w:numPr>
                <w:ilvl w:val="2"/>
                <w:numId w:val="1"/>
              </w:numPr>
              <w:spacing w:after="120"/>
              <w:ind w:firstLineChars="0"/>
              <w:rPr>
                <w:rFonts w:eastAsia="宋体"/>
                <w:szCs w:val="24"/>
                <w:highlight w:val="yellow"/>
                <w:lang w:eastAsia="zh-CN"/>
              </w:rPr>
            </w:pPr>
            <w:r w:rsidRPr="00D7455D">
              <w:rPr>
                <w:rFonts w:eastAsia="宋体"/>
                <w:szCs w:val="24"/>
                <w:highlight w:val="yellow"/>
                <w:lang w:eastAsia="zh-CN"/>
              </w:rPr>
              <w:t>Calibration margin for RSTD FR1 single PFL case</w:t>
            </w:r>
          </w:p>
          <w:tbl>
            <w:tblPr>
              <w:tblStyle w:val="afd"/>
              <w:tblW w:w="0" w:type="auto"/>
              <w:jc w:val="center"/>
              <w:tblLook w:val="04A0" w:firstRow="1" w:lastRow="0" w:firstColumn="1" w:lastColumn="0" w:noHBand="0" w:noVBand="1"/>
            </w:tblPr>
            <w:tblGrid>
              <w:gridCol w:w="1594"/>
              <w:gridCol w:w="1266"/>
            </w:tblGrid>
            <w:tr w:rsidR="00D7455D" w:rsidRPr="00D7455D" w14:paraId="1B06111B" w14:textId="77777777" w:rsidTr="00D03163">
              <w:trPr>
                <w:trHeight w:val="520"/>
                <w:jc w:val="center"/>
              </w:trPr>
              <w:tc>
                <w:tcPr>
                  <w:tcW w:w="0" w:type="auto"/>
                </w:tcPr>
                <w:p w14:paraId="2A2FE5AF" w14:textId="77777777" w:rsidR="00D7455D" w:rsidRPr="00D7455D" w:rsidRDefault="00D7455D" w:rsidP="00D7455D">
                  <w:pPr>
                    <w:spacing w:after="0"/>
                    <w:rPr>
                      <w:b/>
                      <w:bCs/>
                      <w:szCs w:val="22"/>
                      <w:highlight w:val="yellow"/>
                    </w:rPr>
                  </w:pPr>
                  <w:r w:rsidRPr="00D7455D">
                    <w:rPr>
                      <w:b/>
                      <w:bCs/>
                      <w:kern w:val="24"/>
                      <w:szCs w:val="22"/>
                      <w:highlight w:val="yellow"/>
                    </w:rPr>
                    <w:t>PRS BW (MHz)</w:t>
                  </w:r>
                </w:p>
              </w:tc>
              <w:tc>
                <w:tcPr>
                  <w:tcW w:w="0" w:type="auto"/>
                </w:tcPr>
                <w:p w14:paraId="0A8B3F3F" w14:textId="77777777" w:rsidR="00D7455D" w:rsidRPr="00D7455D" w:rsidRDefault="00D7455D" w:rsidP="00D7455D">
                  <w:pPr>
                    <w:spacing w:after="0"/>
                    <w:rPr>
                      <w:b/>
                      <w:bCs/>
                      <w:szCs w:val="22"/>
                      <w:highlight w:val="yellow"/>
                    </w:rPr>
                  </w:pPr>
                  <w:r w:rsidRPr="00D7455D">
                    <w:rPr>
                      <w:b/>
                      <w:bCs/>
                      <w:kern w:val="24"/>
                      <w:szCs w:val="22"/>
                      <w:highlight w:val="yellow"/>
                    </w:rPr>
                    <w:t>Margin (Tc)</w:t>
                  </w:r>
                </w:p>
              </w:tc>
            </w:tr>
            <w:tr w:rsidR="00D7455D" w:rsidRPr="00D7455D" w14:paraId="2D73C2C7" w14:textId="77777777" w:rsidTr="00D03163">
              <w:trPr>
                <w:trHeight w:val="46"/>
                <w:jc w:val="center"/>
              </w:trPr>
              <w:tc>
                <w:tcPr>
                  <w:tcW w:w="0" w:type="auto"/>
                </w:tcPr>
                <w:p w14:paraId="52CAFBA5" w14:textId="77777777" w:rsidR="00D7455D" w:rsidRPr="00D7455D" w:rsidRDefault="00D7455D" w:rsidP="00D7455D">
                  <w:pPr>
                    <w:spacing w:after="0"/>
                    <w:rPr>
                      <w:b/>
                      <w:bCs/>
                      <w:szCs w:val="22"/>
                      <w:highlight w:val="yellow"/>
                    </w:rPr>
                  </w:pPr>
                  <w:r w:rsidRPr="00D7455D">
                    <w:rPr>
                      <w:rFonts w:eastAsia="Microsoft Sans Serif"/>
                      <w:color w:val="000000"/>
                      <w:kern w:val="24"/>
                      <w:szCs w:val="22"/>
                      <w:highlight w:val="yellow"/>
                    </w:rPr>
                    <w:t xml:space="preserve">≥ </w:t>
                  </w:r>
                  <w:r w:rsidRPr="00D7455D">
                    <w:rPr>
                      <w:color w:val="000000"/>
                      <w:kern w:val="24"/>
                      <w:szCs w:val="22"/>
                      <w:highlight w:val="yellow"/>
                    </w:rPr>
                    <w:t>5</w:t>
                  </w:r>
                </w:p>
              </w:tc>
              <w:tc>
                <w:tcPr>
                  <w:tcW w:w="0" w:type="auto"/>
                </w:tcPr>
                <w:p w14:paraId="5024C3AE" w14:textId="41147954" w:rsidR="00D7455D" w:rsidRPr="00D7455D" w:rsidRDefault="00D7455D" w:rsidP="00D7455D">
                  <w:pPr>
                    <w:spacing w:after="0"/>
                    <w:rPr>
                      <w:b/>
                      <w:bCs/>
                      <w:szCs w:val="22"/>
                      <w:highlight w:val="yellow"/>
                    </w:rPr>
                  </w:pPr>
                  <w:r w:rsidRPr="00D7455D">
                    <w:rPr>
                      <w:kern w:val="24"/>
                      <w:szCs w:val="22"/>
                      <w:highlight w:val="yellow"/>
                    </w:rPr>
                    <w:t>[120]</w:t>
                  </w:r>
                </w:p>
              </w:tc>
            </w:tr>
            <w:tr w:rsidR="00D7455D" w:rsidRPr="00D7455D" w14:paraId="253FE469" w14:textId="77777777" w:rsidTr="00D03163">
              <w:trPr>
                <w:trHeight w:val="46"/>
                <w:jc w:val="center"/>
              </w:trPr>
              <w:tc>
                <w:tcPr>
                  <w:tcW w:w="0" w:type="auto"/>
                </w:tcPr>
                <w:p w14:paraId="4D041A98" w14:textId="77777777" w:rsidR="00D7455D" w:rsidRPr="00D7455D" w:rsidRDefault="00D7455D" w:rsidP="00D7455D">
                  <w:pPr>
                    <w:spacing w:after="0"/>
                    <w:rPr>
                      <w:b/>
                      <w:bCs/>
                      <w:szCs w:val="22"/>
                      <w:highlight w:val="yellow"/>
                    </w:rPr>
                  </w:pPr>
                  <w:r w:rsidRPr="00D7455D">
                    <w:rPr>
                      <w:rFonts w:eastAsia="Microsoft Sans Serif"/>
                      <w:color w:val="000000"/>
                      <w:kern w:val="24"/>
                      <w:szCs w:val="22"/>
                      <w:highlight w:val="yellow"/>
                    </w:rPr>
                    <w:t xml:space="preserve">≥ </w:t>
                  </w:r>
                  <w:r w:rsidRPr="00D7455D">
                    <w:rPr>
                      <w:color w:val="000000"/>
                      <w:kern w:val="24"/>
                      <w:szCs w:val="22"/>
                      <w:highlight w:val="yellow"/>
                    </w:rPr>
                    <w:t>10</w:t>
                  </w:r>
                </w:p>
              </w:tc>
              <w:tc>
                <w:tcPr>
                  <w:tcW w:w="0" w:type="auto"/>
                </w:tcPr>
                <w:p w14:paraId="317D0BF1" w14:textId="43B2E1CE" w:rsidR="00D7455D" w:rsidRPr="00D7455D" w:rsidRDefault="00D7455D" w:rsidP="00D7455D">
                  <w:pPr>
                    <w:spacing w:after="0"/>
                    <w:rPr>
                      <w:b/>
                      <w:bCs/>
                      <w:szCs w:val="22"/>
                      <w:highlight w:val="yellow"/>
                    </w:rPr>
                  </w:pPr>
                  <w:r w:rsidRPr="00D7455D">
                    <w:rPr>
                      <w:kern w:val="24"/>
                      <w:szCs w:val="22"/>
                      <w:highlight w:val="yellow"/>
                    </w:rPr>
                    <w:t>[72]</w:t>
                  </w:r>
                </w:p>
              </w:tc>
            </w:tr>
          </w:tbl>
          <w:p w14:paraId="1F2A4B0A" w14:textId="77777777" w:rsidR="00D7455D" w:rsidRPr="00D7455D" w:rsidRDefault="00D7455D" w:rsidP="00D7455D">
            <w:pPr>
              <w:spacing w:after="0"/>
              <w:rPr>
                <w:rFonts w:eastAsiaTheme="minorEastAsia"/>
                <w:b/>
                <w:highlight w:val="yellow"/>
                <w:lang w:eastAsia="zh-CN"/>
              </w:rPr>
            </w:pPr>
          </w:p>
          <w:p w14:paraId="348D8FA2" w14:textId="77777777" w:rsidR="00D7455D" w:rsidRPr="00D7455D" w:rsidRDefault="00D7455D" w:rsidP="00D7455D">
            <w:pPr>
              <w:pStyle w:val="afe"/>
              <w:numPr>
                <w:ilvl w:val="2"/>
                <w:numId w:val="1"/>
              </w:numPr>
              <w:spacing w:after="120"/>
              <w:ind w:firstLineChars="0"/>
              <w:rPr>
                <w:rFonts w:eastAsia="宋体"/>
                <w:szCs w:val="24"/>
                <w:highlight w:val="yellow"/>
                <w:lang w:eastAsia="zh-CN"/>
              </w:rPr>
            </w:pPr>
            <w:r w:rsidRPr="00D7455D">
              <w:rPr>
                <w:rFonts w:eastAsia="宋体"/>
                <w:szCs w:val="24"/>
                <w:highlight w:val="yellow"/>
                <w:lang w:eastAsia="zh-CN"/>
              </w:rPr>
              <w:t>Calibration margin for RSTD FR2 single PFL case</w:t>
            </w:r>
          </w:p>
          <w:tbl>
            <w:tblPr>
              <w:tblStyle w:val="afd"/>
              <w:tblW w:w="0" w:type="auto"/>
              <w:jc w:val="center"/>
              <w:tblLook w:val="04A0" w:firstRow="1" w:lastRow="0" w:firstColumn="1" w:lastColumn="0" w:noHBand="0" w:noVBand="1"/>
            </w:tblPr>
            <w:tblGrid>
              <w:gridCol w:w="1594"/>
              <w:gridCol w:w="1266"/>
            </w:tblGrid>
            <w:tr w:rsidR="00D7455D" w:rsidRPr="00D7455D" w14:paraId="4E9DC609" w14:textId="77777777" w:rsidTr="00D03163">
              <w:trPr>
                <w:trHeight w:val="521"/>
                <w:jc w:val="center"/>
              </w:trPr>
              <w:tc>
                <w:tcPr>
                  <w:tcW w:w="0" w:type="auto"/>
                </w:tcPr>
                <w:p w14:paraId="35CBFAE4" w14:textId="77777777" w:rsidR="00D7455D" w:rsidRPr="00D7455D" w:rsidRDefault="00D7455D" w:rsidP="00D7455D">
                  <w:pPr>
                    <w:spacing w:after="0"/>
                    <w:rPr>
                      <w:b/>
                      <w:bCs/>
                      <w:szCs w:val="22"/>
                      <w:highlight w:val="yellow"/>
                    </w:rPr>
                  </w:pPr>
                  <w:r w:rsidRPr="00D7455D">
                    <w:rPr>
                      <w:b/>
                      <w:bCs/>
                      <w:kern w:val="24"/>
                      <w:szCs w:val="22"/>
                      <w:highlight w:val="yellow"/>
                    </w:rPr>
                    <w:t>PRS BW (MHz)</w:t>
                  </w:r>
                </w:p>
              </w:tc>
              <w:tc>
                <w:tcPr>
                  <w:tcW w:w="0" w:type="auto"/>
                </w:tcPr>
                <w:p w14:paraId="6D64C9C7" w14:textId="77777777" w:rsidR="00D7455D" w:rsidRPr="00D7455D" w:rsidRDefault="00D7455D" w:rsidP="00D7455D">
                  <w:pPr>
                    <w:spacing w:after="0"/>
                    <w:rPr>
                      <w:b/>
                      <w:bCs/>
                      <w:szCs w:val="22"/>
                      <w:highlight w:val="yellow"/>
                    </w:rPr>
                  </w:pPr>
                  <w:r w:rsidRPr="00D7455D">
                    <w:rPr>
                      <w:b/>
                      <w:bCs/>
                      <w:kern w:val="24"/>
                      <w:szCs w:val="22"/>
                      <w:highlight w:val="yellow"/>
                    </w:rPr>
                    <w:t>Margin (Tc)</w:t>
                  </w:r>
                </w:p>
              </w:tc>
            </w:tr>
            <w:tr w:rsidR="00D7455D" w:rsidRPr="0041552C" w14:paraId="1D627D9F" w14:textId="77777777" w:rsidTr="00D03163">
              <w:trPr>
                <w:trHeight w:val="46"/>
                <w:jc w:val="center"/>
              </w:trPr>
              <w:tc>
                <w:tcPr>
                  <w:tcW w:w="0" w:type="auto"/>
                </w:tcPr>
                <w:p w14:paraId="15C33318" w14:textId="77777777" w:rsidR="00D7455D" w:rsidRPr="00D7455D" w:rsidRDefault="00D7455D" w:rsidP="00D7455D">
                  <w:pPr>
                    <w:spacing w:after="0"/>
                    <w:rPr>
                      <w:b/>
                      <w:bCs/>
                      <w:szCs w:val="22"/>
                      <w:highlight w:val="yellow"/>
                    </w:rPr>
                  </w:pPr>
                  <w:r w:rsidRPr="00D7455D">
                    <w:rPr>
                      <w:rFonts w:eastAsia="Microsoft Sans Serif"/>
                      <w:color w:val="000000"/>
                      <w:kern w:val="24"/>
                      <w:szCs w:val="22"/>
                      <w:highlight w:val="yellow"/>
                    </w:rPr>
                    <w:t xml:space="preserve">≥ </w:t>
                  </w:r>
                  <w:r w:rsidRPr="00D7455D">
                    <w:rPr>
                      <w:color w:val="000000"/>
                      <w:kern w:val="24"/>
                      <w:szCs w:val="22"/>
                      <w:highlight w:val="yellow"/>
                    </w:rPr>
                    <w:t>20</w:t>
                  </w:r>
                </w:p>
              </w:tc>
              <w:tc>
                <w:tcPr>
                  <w:tcW w:w="0" w:type="auto"/>
                </w:tcPr>
                <w:p w14:paraId="7C8BE1CD" w14:textId="43A42D13" w:rsidR="00D7455D" w:rsidRPr="00562A4C" w:rsidRDefault="00D7455D" w:rsidP="00D7455D">
                  <w:pPr>
                    <w:spacing w:after="0"/>
                    <w:rPr>
                      <w:b/>
                      <w:bCs/>
                      <w:szCs w:val="22"/>
                    </w:rPr>
                  </w:pPr>
                  <w:r w:rsidRPr="00D7455D">
                    <w:rPr>
                      <w:kern w:val="24"/>
                      <w:szCs w:val="22"/>
                      <w:highlight w:val="yellow"/>
                    </w:rPr>
                    <w:t>[72]</w:t>
                  </w:r>
                </w:p>
              </w:tc>
            </w:tr>
          </w:tbl>
          <w:p w14:paraId="252AD84E" w14:textId="77777777" w:rsidR="005D3BF2" w:rsidRPr="00855107" w:rsidRDefault="005D3BF2" w:rsidP="00D03163">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r>
              <w:t xml:space="preserve">None </w:t>
            </w:r>
          </w:p>
          <w:p w14:paraId="77B8E998" w14:textId="67715826" w:rsidR="005D3BF2" w:rsidRPr="00A50526" w:rsidRDefault="005D3BF2" w:rsidP="00D7455D">
            <w:pPr>
              <w:rPr>
                <w:rFonts w:eastAsiaTheme="minorEastAsia"/>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t xml:space="preserve"> </w:t>
            </w:r>
            <w:r w:rsidR="00D7455D">
              <w:t>Further check if the tentative agreements can be agreed</w:t>
            </w:r>
            <w:r>
              <w:t>.</w:t>
            </w:r>
          </w:p>
        </w:tc>
      </w:tr>
      <w:tr w:rsidR="00D7455D" w:rsidRPr="00A50526" w14:paraId="21CB507C" w14:textId="77777777" w:rsidTr="00D03163">
        <w:tc>
          <w:tcPr>
            <w:tcW w:w="9634" w:type="dxa"/>
          </w:tcPr>
          <w:p w14:paraId="2CC1F62B" w14:textId="2EFA07BD" w:rsidR="00D7455D" w:rsidRPr="00D7455D" w:rsidRDefault="00D7455D" w:rsidP="00D7455D">
            <w:pPr>
              <w:pStyle w:val="4"/>
              <w:numPr>
                <w:ilvl w:val="0"/>
                <w:numId w:val="0"/>
              </w:numPr>
              <w:ind w:left="864" w:hanging="864"/>
              <w:outlineLvl w:val="3"/>
              <w:rPr>
                <w:lang w:val="en-US"/>
              </w:rPr>
            </w:pPr>
            <w:r w:rsidRPr="00D7455D">
              <w:rPr>
                <w:lang w:val="en-US"/>
              </w:rPr>
              <w:t>Issue 2-2-3: group delay calibration margin for UE Rx-Tx</w:t>
            </w:r>
          </w:p>
          <w:p w14:paraId="3AD930A9" w14:textId="77777777" w:rsidR="00D7455D" w:rsidRDefault="00D7455D" w:rsidP="00D7455D">
            <w:pPr>
              <w:rPr>
                <w:lang w:val="en-US"/>
              </w:rPr>
            </w:pPr>
            <w:r w:rsidRPr="00855107">
              <w:rPr>
                <w:rFonts w:eastAsiaTheme="minorEastAsia" w:hint="eastAsia"/>
                <w:i/>
                <w:color w:val="0070C0"/>
                <w:lang w:val="en-US" w:eastAsia="zh-CN"/>
              </w:rPr>
              <w:t>Tentative agreements:</w:t>
            </w:r>
            <w:r w:rsidRPr="00D44657">
              <w:rPr>
                <w:lang w:val="en-US"/>
              </w:rPr>
              <w:t xml:space="preserve"> </w:t>
            </w:r>
          </w:p>
          <w:p w14:paraId="52C79A73" w14:textId="77777777" w:rsidR="00D7455D" w:rsidRPr="00D7455D" w:rsidRDefault="00D7455D" w:rsidP="00D7455D">
            <w:pPr>
              <w:pStyle w:val="afe"/>
              <w:numPr>
                <w:ilvl w:val="2"/>
                <w:numId w:val="1"/>
              </w:numPr>
              <w:spacing w:after="120"/>
              <w:ind w:firstLineChars="0"/>
              <w:rPr>
                <w:rFonts w:eastAsia="宋体"/>
                <w:szCs w:val="24"/>
                <w:highlight w:val="yellow"/>
                <w:lang w:eastAsia="zh-CN"/>
              </w:rPr>
            </w:pPr>
            <w:r w:rsidRPr="00D7455D">
              <w:rPr>
                <w:rFonts w:eastAsia="宋体"/>
                <w:szCs w:val="24"/>
                <w:highlight w:val="yellow"/>
                <w:lang w:eastAsia="zh-CN"/>
              </w:rPr>
              <w:t>Calibration margin for UE Rx-Tx FR1</w:t>
            </w:r>
          </w:p>
          <w:tbl>
            <w:tblPr>
              <w:tblStyle w:val="afd"/>
              <w:tblW w:w="0" w:type="auto"/>
              <w:jc w:val="center"/>
              <w:tblLook w:val="04A0" w:firstRow="1" w:lastRow="0" w:firstColumn="1" w:lastColumn="0" w:noHBand="0" w:noVBand="1"/>
            </w:tblPr>
            <w:tblGrid>
              <w:gridCol w:w="2958"/>
              <w:gridCol w:w="1266"/>
            </w:tblGrid>
            <w:tr w:rsidR="00D7455D" w:rsidRPr="00D7455D" w14:paraId="05D282E9" w14:textId="77777777" w:rsidTr="00D03163">
              <w:trPr>
                <w:trHeight w:val="520"/>
                <w:jc w:val="center"/>
              </w:trPr>
              <w:tc>
                <w:tcPr>
                  <w:tcW w:w="0" w:type="auto"/>
                </w:tcPr>
                <w:p w14:paraId="4E7CFD5A" w14:textId="77777777" w:rsidR="00D7455D" w:rsidRPr="00D7455D" w:rsidRDefault="00D7455D" w:rsidP="00D7455D">
                  <w:pPr>
                    <w:spacing w:after="0"/>
                    <w:rPr>
                      <w:b/>
                      <w:bCs/>
                      <w:szCs w:val="22"/>
                      <w:highlight w:val="yellow"/>
                    </w:rPr>
                  </w:pPr>
                  <w:r w:rsidRPr="00D7455D">
                    <w:rPr>
                      <w:b/>
                      <w:bCs/>
                      <w:kern w:val="24"/>
                      <w:szCs w:val="22"/>
                      <w:highlight w:val="yellow"/>
                    </w:rPr>
                    <w:t>Min{PRS BW, SRS BW} (MHz)</w:t>
                  </w:r>
                </w:p>
              </w:tc>
              <w:tc>
                <w:tcPr>
                  <w:tcW w:w="0" w:type="auto"/>
                </w:tcPr>
                <w:p w14:paraId="2C103BCA" w14:textId="77777777" w:rsidR="00D7455D" w:rsidRPr="00D7455D" w:rsidRDefault="00D7455D" w:rsidP="00D7455D">
                  <w:pPr>
                    <w:spacing w:after="0"/>
                    <w:rPr>
                      <w:b/>
                      <w:bCs/>
                      <w:szCs w:val="22"/>
                      <w:highlight w:val="yellow"/>
                    </w:rPr>
                  </w:pPr>
                  <w:r w:rsidRPr="00D7455D">
                    <w:rPr>
                      <w:b/>
                      <w:bCs/>
                      <w:kern w:val="24"/>
                      <w:szCs w:val="22"/>
                      <w:highlight w:val="yellow"/>
                    </w:rPr>
                    <w:t>Margin (Tc)</w:t>
                  </w:r>
                </w:p>
              </w:tc>
            </w:tr>
            <w:tr w:rsidR="00D7455D" w:rsidRPr="0041552C" w14:paraId="655E3C3E" w14:textId="77777777" w:rsidTr="00D03163">
              <w:trPr>
                <w:trHeight w:val="46"/>
                <w:jc w:val="center"/>
              </w:trPr>
              <w:tc>
                <w:tcPr>
                  <w:tcW w:w="0" w:type="auto"/>
                </w:tcPr>
                <w:p w14:paraId="77F4E5E7" w14:textId="77777777" w:rsidR="00D7455D" w:rsidRPr="00D7455D" w:rsidRDefault="00D7455D" w:rsidP="00D7455D">
                  <w:pPr>
                    <w:spacing w:after="0"/>
                    <w:rPr>
                      <w:b/>
                      <w:bCs/>
                      <w:szCs w:val="22"/>
                      <w:highlight w:val="yellow"/>
                    </w:rPr>
                  </w:pPr>
                  <w:r w:rsidRPr="00D7455D">
                    <w:rPr>
                      <w:rFonts w:eastAsia="Microsoft Sans Serif"/>
                      <w:color w:val="000000"/>
                      <w:kern w:val="24"/>
                      <w:szCs w:val="22"/>
                      <w:highlight w:val="yellow"/>
                    </w:rPr>
                    <w:t xml:space="preserve">≥ </w:t>
                  </w:r>
                  <w:r w:rsidRPr="00D7455D">
                    <w:rPr>
                      <w:color w:val="000000"/>
                      <w:kern w:val="24"/>
                      <w:szCs w:val="22"/>
                      <w:highlight w:val="yellow"/>
                    </w:rPr>
                    <w:t>5</w:t>
                  </w:r>
                </w:p>
              </w:tc>
              <w:tc>
                <w:tcPr>
                  <w:tcW w:w="0" w:type="auto"/>
                </w:tcPr>
                <w:p w14:paraId="0924D724" w14:textId="529EFE4D" w:rsidR="00D7455D" w:rsidRPr="00562A4C" w:rsidRDefault="00D7455D" w:rsidP="00D7455D">
                  <w:pPr>
                    <w:spacing w:after="0"/>
                    <w:rPr>
                      <w:b/>
                      <w:bCs/>
                      <w:szCs w:val="22"/>
                    </w:rPr>
                  </w:pPr>
                  <w:r w:rsidRPr="00D7455D">
                    <w:rPr>
                      <w:kern w:val="24"/>
                      <w:szCs w:val="22"/>
                      <w:highlight w:val="yellow"/>
                    </w:rPr>
                    <w:t>[160]</w:t>
                  </w:r>
                </w:p>
              </w:tc>
            </w:tr>
          </w:tbl>
          <w:p w14:paraId="0701E0CE" w14:textId="77777777" w:rsidR="00D7455D" w:rsidRDefault="00D7455D" w:rsidP="00D7455D">
            <w:r>
              <w:rPr>
                <w:rFonts w:eastAsiaTheme="minorEastAsia" w:hint="eastAsia"/>
                <w:i/>
                <w:color w:val="0070C0"/>
                <w:lang w:val="en-US" w:eastAsia="zh-CN"/>
              </w:rPr>
              <w:t>Candidate options:</w:t>
            </w:r>
            <w:r>
              <w:rPr>
                <w:rFonts w:eastAsiaTheme="minorEastAsia"/>
                <w:i/>
                <w:color w:val="0070C0"/>
                <w:lang w:val="en-US" w:eastAsia="zh-CN"/>
              </w:rPr>
              <w:t xml:space="preserve"> </w:t>
            </w:r>
            <w:r>
              <w:t xml:space="preserve">None </w:t>
            </w:r>
          </w:p>
          <w:p w14:paraId="41EFA64B" w14:textId="6947D134" w:rsidR="00D7455D" w:rsidRPr="00D7455D" w:rsidRDefault="00D7455D" w:rsidP="00D7455D">
            <w:pPr>
              <w:rPr>
                <w:lang w:val="en-US"/>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t xml:space="preserve"> Further check if the tentative agreements can be agreed.</w:t>
            </w:r>
          </w:p>
        </w:tc>
      </w:tr>
      <w:tr w:rsidR="00D7455D" w:rsidRPr="00A50526" w14:paraId="591A40A2" w14:textId="77777777" w:rsidTr="00D03163">
        <w:tc>
          <w:tcPr>
            <w:tcW w:w="9634" w:type="dxa"/>
          </w:tcPr>
          <w:p w14:paraId="6454FDE4" w14:textId="41FFA0A2" w:rsidR="00D7455D" w:rsidRPr="00D7455D" w:rsidRDefault="00D7455D" w:rsidP="00D7455D">
            <w:pPr>
              <w:pStyle w:val="4"/>
              <w:numPr>
                <w:ilvl w:val="0"/>
                <w:numId w:val="0"/>
              </w:numPr>
              <w:ind w:left="864" w:hanging="864"/>
              <w:outlineLvl w:val="3"/>
              <w:rPr>
                <w:lang w:val="en-US"/>
              </w:rPr>
            </w:pPr>
            <w:r w:rsidRPr="00D7455D">
              <w:rPr>
                <w:lang w:val="en-US"/>
              </w:rPr>
              <w:lastRenderedPageBreak/>
              <w:t>Issue 2-2-4: Applicability of UE Rx-Tx accuracy requirements in case of UE autonomous timing adjustment</w:t>
            </w:r>
          </w:p>
          <w:p w14:paraId="294E0597" w14:textId="77777777" w:rsidR="00D7455D" w:rsidRDefault="00D7455D" w:rsidP="00D7455D">
            <w:pPr>
              <w:rPr>
                <w:lang w:val="en-US"/>
              </w:rPr>
            </w:pPr>
            <w:r w:rsidRPr="00855107">
              <w:rPr>
                <w:rFonts w:eastAsiaTheme="minorEastAsia" w:hint="eastAsia"/>
                <w:i/>
                <w:color w:val="0070C0"/>
                <w:lang w:val="en-US" w:eastAsia="zh-CN"/>
              </w:rPr>
              <w:t>Tentative agreements:</w:t>
            </w:r>
            <w:r w:rsidRPr="00D44657">
              <w:rPr>
                <w:lang w:val="en-US"/>
              </w:rPr>
              <w:t xml:space="preserve"> </w:t>
            </w:r>
            <w:r>
              <w:t>None</w:t>
            </w:r>
          </w:p>
          <w:p w14:paraId="313940C2" w14:textId="77777777" w:rsidR="00D7455D" w:rsidRDefault="00D7455D" w:rsidP="00D7455D">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p>
          <w:p w14:paraId="20042710" w14:textId="531DB87F" w:rsidR="00D7455D" w:rsidRDefault="00D7455D" w:rsidP="00D7455D">
            <w:pPr>
              <w:pStyle w:val="afe"/>
              <w:numPr>
                <w:ilvl w:val="1"/>
                <w:numId w:val="1"/>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2 (QC, HW, E///</w:t>
            </w:r>
            <w:r w:rsidR="00D238DD">
              <w:rPr>
                <w:rFonts w:eastAsia="宋体"/>
                <w:color w:val="0070C0"/>
                <w:szCs w:val="24"/>
                <w:lang w:eastAsia="zh-CN"/>
              </w:rPr>
              <w:t>, Nokia</w:t>
            </w:r>
            <w:r>
              <w:rPr>
                <w:rFonts w:eastAsia="宋体"/>
                <w:color w:val="0070C0"/>
                <w:szCs w:val="24"/>
                <w:lang w:eastAsia="zh-CN"/>
              </w:rPr>
              <w:t>)</w:t>
            </w:r>
          </w:p>
          <w:p w14:paraId="5A5B4C28" w14:textId="77777777" w:rsidR="00D7455D" w:rsidRPr="000D329F" w:rsidRDefault="00D7455D" w:rsidP="00D7455D">
            <w:pPr>
              <w:pStyle w:val="afe"/>
              <w:numPr>
                <w:ilvl w:val="2"/>
                <w:numId w:val="1"/>
              </w:numPr>
              <w:spacing w:after="120"/>
              <w:ind w:firstLineChars="0"/>
              <w:rPr>
                <w:rFonts w:eastAsia="宋体"/>
                <w:szCs w:val="24"/>
                <w:lang w:eastAsia="zh-CN"/>
              </w:rPr>
            </w:pPr>
            <w:r w:rsidRPr="000D329F">
              <w:rPr>
                <w:rFonts w:eastAsia="宋体"/>
                <w:szCs w:val="24"/>
                <w:lang w:eastAsia="zh-CN"/>
              </w:rPr>
              <w:t>UE Rx-Tx measurement accuracy requirements shall apply for a cell, which is also the downlink reference cell (defined in section 7.1.1)</w:t>
            </w:r>
          </w:p>
          <w:p w14:paraId="7B856EF9" w14:textId="77777777" w:rsidR="00D7455D" w:rsidRDefault="00D7455D" w:rsidP="00D7455D">
            <w:pPr>
              <w:pStyle w:val="afe"/>
              <w:numPr>
                <w:ilvl w:val="2"/>
                <w:numId w:val="1"/>
              </w:numPr>
              <w:spacing w:after="120"/>
              <w:ind w:firstLineChars="0"/>
              <w:rPr>
                <w:rFonts w:eastAsia="宋体"/>
                <w:szCs w:val="24"/>
                <w:lang w:eastAsia="zh-CN"/>
              </w:rPr>
            </w:pPr>
            <w:r w:rsidRPr="000D329F">
              <w:rPr>
                <w:rFonts w:eastAsia="宋体"/>
                <w:szCs w:val="24"/>
                <w:lang w:eastAsia="zh-CN"/>
              </w:rPr>
              <w:t>UE Rx-Tx measurement accuracy requirements shall not apply for a cell, which is not the downlink reference cell (defined in section 7.1.1) for SRS transmission. UE may restart the measurement period in such case</w:t>
            </w:r>
          </w:p>
          <w:p w14:paraId="48FF3B7F" w14:textId="1652DC74" w:rsidR="00D7455D" w:rsidRDefault="00D7455D" w:rsidP="00D7455D">
            <w:pPr>
              <w:pStyle w:val="afe"/>
              <w:numPr>
                <w:ilvl w:val="1"/>
                <w:numId w:val="1"/>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Option</w:t>
            </w:r>
            <w:r>
              <w:rPr>
                <w:rFonts w:eastAsia="宋体"/>
                <w:color w:val="0070C0"/>
                <w:szCs w:val="24"/>
                <w:lang w:eastAsia="zh-CN"/>
              </w:rPr>
              <w:t xml:space="preserve"> 3 (vivo</w:t>
            </w:r>
            <w:r w:rsidR="00D238DD">
              <w:rPr>
                <w:rFonts w:eastAsia="宋体"/>
                <w:color w:val="0070C0"/>
                <w:szCs w:val="24"/>
                <w:lang w:eastAsia="zh-CN"/>
              </w:rPr>
              <w:t>, CATT</w:t>
            </w:r>
            <w:r>
              <w:rPr>
                <w:rFonts w:eastAsia="宋体"/>
                <w:color w:val="0070C0"/>
                <w:szCs w:val="24"/>
                <w:lang w:eastAsia="zh-CN"/>
              </w:rPr>
              <w:t>)</w:t>
            </w:r>
          </w:p>
          <w:p w14:paraId="029A467D" w14:textId="77777777" w:rsidR="00D7455D" w:rsidRPr="000D329F" w:rsidRDefault="00D7455D" w:rsidP="00D7455D">
            <w:pPr>
              <w:pStyle w:val="afe"/>
              <w:numPr>
                <w:ilvl w:val="2"/>
                <w:numId w:val="1"/>
              </w:numPr>
              <w:spacing w:after="120"/>
              <w:ind w:firstLineChars="0"/>
              <w:rPr>
                <w:rFonts w:eastAsia="宋体"/>
                <w:szCs w:val="24"/>
                <w:lang w:eastAsia="zh-CN"/>
              </w:rPr>
            </w:pPr>
            <w:r w:rsidRPr="000D329F">
              <w:rPr>
                <w:rFonts w:eastAsia="宋体"/>
                <w:szCs w:val="24"/>
                <w:lang w:eastAsia="zh-CN"/>
              </w:rPr>
              <w:t>UE Rx-Tx measurement accuracy requirements shall apply if the uplink transmission timing changes during the UE Rx-Tx measurement period due to autonomous adjustment.</w:t>
            </w:r>
          </w:p>
          <w:p w14:paraId="738EEA98" w14:textId="77777777" w:rsidR="00D7455D" w:rsidRPr="000D329F" w:rsidRDefault="00D7455D" w:rsidP="00D7455D">
            <w:pPr>
              <w:pStyle w:val="afe"/>
              <w:numPr>
                <w:ilvl w:val="2"/>
                <w:numId w:val="1"/>
              </w:numPr>
              <w:spacing w:after="120"/>
              <w:ind w:firstLineChars="0"/>
              <w:rPr>
                <w:rFonts w:eastAsia="宋体"/>
                <w:szCs w:val="24"/>
                <w:lang w:eastAsia="zh-CN"/>
              </w:rPr>
            </w:pPr>
            <w:r w:rsidRPr="000D329F">
              <w:rPr>
                <w:rFonts w:eastAsia="宋体"/>
                <w:szCs w:val="24"/>
                <w:lang w:eastAsia="zh-CN"/>
              </w:rPr>
              <w:t>FFS how to define test to verify the accuracy requirements, or not to define test to verify accuracy requirements on non-reference cell.</w:t>
            </w:r>
          </w:p>
          <w:p w14:paraId="237EF8C4" w14:textId="3F574483" w:rsidR="00D7455D" w:rsidRPr="00D7455D" w:rsidRDefault="00D7455D" w:rsidP="00D32A3F">
            <w:pPr>
              <w:rPr>
                <w:lang w:val="en-US"/>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t xml:space="preserve"> </w:t>
            </w:r>
            <w:r w:rsidRPr="00D32A3F">
              <w:t>Further discuss the options.</w:t>
            </w:r>
          </w:p>
        </w:tc>
      </w:tr>
      <w:tr w:rsidR="00C423F2" w:rsidRPr="00A50526" w14:paraId="6438BFA4" w14:textId="77777777" w:rsidTr="00D03163">
        <w:tc>
          <w:tcPr>
            <w:tcW w:w="9634" w:type="dxa"/>
          </w:tcPr>
          <w:p w14:paraId="7EEE0174" w14:textId="1787967E" w:rsidR="00C423F2" w:rsidRPr="00C423F2" w:rsidRDefault="00C423F2" w:rsidP="00C423F2">
            <w:pPr>
              <w:pStyle w:val="4"/>
              <w:numPr>
                <w:ilvl w:val="0"/>
                <w:numId w:val="0"/>
              </w:numPr>
              <w:ind w:left="864" w:hanging="864"/>
              <w:outlineLvl w:val="3"/>
              <w:rPr>
                <w:lang w:val="en-US"/>
              </w:rPr>
            </w:pPr>
            <w:r w:rsidRPr="00C423F2">
              <w:rPr>
                <w:lang w:val="en-US"/>
              </w:rPr>
              <w:t xml:space="preserve">Issue 2-2-5: Test for UE based DL-TDOA positioning </w:t>
            </w:r>
          </w:p>
          <w:p w14:paraId="6B921378" w14:textId="47A520D0" w:rsidR="00C423F2" w:rsidRDefault="00C423F2" w:rsidP="00C423F2">
            <w:pPr>
              <w:rPr>
                <w:lang w:val="en-US"/>
              </w:rPr>
            </w:pPr>
            <w:r w:rsidRPr="00855107">
              <w:rPr>
                <w:rFonts w:eastAsiaTheme="minorEastAsia" w:hint="eastAsia"/>
                <w:i/>
                <w:color w:val="0070C0"/>
                <w:lang w:val="en-US" w:eastAsia="zh-CN"/>
              </w:rPr>
              <w:t>Tentative agreements:</w:t>
            </w:r>
            <w:r w:rsidRPr="00D44657">
              <w:rPr>
                <w:lang w:val="en-US"/>
              </w:rPr>
              <w:t xml:space="preserve"> </w:t>
            </w:r>
          </w:p>
          <w:p w14:paraId="741E5AA0" w14:textId="77777777" w:rsidR="00C423F2" w:rsidRPr="00C423F2" w:rsidRDefault="00C423F2" w:rsidP="00C423F2">
            <w:pPr>
              <w:pStyle w:val="afe"/>
              <w:numPr>
                <w:ilvl w:val="0"/>
                <w:numId w:val="1"/>
              </w:numPr>
              <w:spacing w:after="120"/>
              <w:ind w:firstLineChars="0"/>
              <w:rPr>
                <w:rFonts w:eastAsia="宋体"/>
                <w:szCs w:val="24"/>
                <w:highlight w:val="green"/>
                <w:lang w:eastAsia="zh-CN"/>
              </w:rPr>
            </w:pPr>
            <w:r w:rsidRPr="00C423F2">
              <w:rPr>
                <w:rFonts w:eastAsia="宋体"/>
                <w:szCs w:val="24"/>
                <w:highlight w:val="green"/>
                <w:lang w:eastAsia="zh-CN"/>
              </w:rPr>
              <w:t>Do not define any DL-TDOA reporting delay tests for UE-based DL-TDOA.</w:t>
            </w:r>
          </w:p>
          <w:p w14:paraId="4B87AD27" w14:textId="77777777" w:rsidR="00C423F2" w:rsidRPr="00C423F2" w:rsidRDefault="00C423F2" w:rsidP="00C423F2">
            <w:pPr>
              <w:pStyle w:val="afe"/>
              <w:numPr>
                <w:ilvl w:val="0"/>
                <w:numId w:val="1"/>
              </w:numPr>
              <w:spacing w:after="120"/>
              <w:ind w:firstLineChars="0"/>
              <w:rPr>
                <w:rFonts w:eastAsia="宋体"/>
                <w:szCs w:val="24"/>
                <w:highlight w:val="green"/>
                <w:lang w:eastAsia="zh-CN"/>
              </w:rPr>
            </w:pPr>
            <w:r w:rsidRPr="00C423F2">
              <w:rPr>
                <w:rFonts w:eastAsia="宋体"/>
                <w:szCs w:val="24"/>
                <w:highlight w:val="green"/>
                <w:lang w:eastAsia="zh-CN"/>
              </w:rPr>
              <w:t>Do not define any DL-TDOA accuracy tests for UE-based DL-TDOA.</w:t>
            </w:r>
          </w:p>
          <w:p w14:paraId="24E89884" w14:textId="30619156" w:rsidR="00C423F2" w:rsidRPr="00C423F2" w:rsidRDefault="00C423F2" w:rsidP="00C423F2">
            <w:pPr>
              <w:pStyle w:val="afe"/>
              <w:numPr>
                <w:ilvl w:val="0"/>
                <w:numId w:val="1"/>
              </w:numPr>
              <w:spacing w:after="120"/>
              <w:ind w:firstLineChars="0"/>
              <w:rPr>
                <w:rFonts w:eastAsia="宋体"/>
                <w:szCs w:val="24"/>
                <w:highlight w:val="green"/>
                <w:lang w:eastAsia="zh-CN"/>
              </w:rPr>
            </w:pPr>
            <w:r w:rsidRPr="00C423F2">
              <w:rPr>
                <w:rFonts w:eastAsia="宋体"/>
                <w:szCs w:val="24"/>
                <w:highlight w:val="green"/>
                <w:lang w:eastAsia="zh-CN"/>
              </w:rPr>
              <w:t>Do not modify any existing PRS measurement delay or accuracy test to include any aspect related to UE-based DL-TDOA.</w:t>
            </w:r>
          </w:p>
          <w:p w14:paraId="3703E1C6" w14:textId="77777777" w:rsidR="00C423F2" w:rsidRPr="00855107" w:rsidRDefault="00C423F2" w:rsidP="00C423F2">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r>
              <w:t xml:space="preserve">None </w:t>
            </w:r>
          </w:p>
          <w:p w14:paraId="308B1F33" w14:textId="556AE38D" w:rsidR="00C423F2" w:rsidRPr="00C423F2" w:rsidRDefault="00C423F2" w:rsidP="00C423F2">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t xml:space="preserve"> Closed, no discussion needed.</w:t>
            </w:r>
          </w:p>
        </w:tc>
      </w:tr>
      <w:tr w:rsidR="00C423F2" w:rsidRPr="00A50526" w14:paraId="339E2B66" w14:textId="77777777" w:rsidTr="00D03163">
        <w:tc>
          <w:tcPr>
            <w:tcW w:w="9634" w:type="dxa"/>
          </w:tcPr>
          <w:p w14:paraId="3981B41C" w14:textId="2B7383C4" w:rsidR="00C423F2" w:rsidRPr="00C423F2" w:rsidRDefault="00C423F2" w:rsidP="00C423F2">
            <w:pPr>
              <w:pStyle w:val="4"/>
              <w:numPr>
                <w:ilvl w:val="0"/>
                <w:numId w:val="0"/>
              </w:numPr>
              <w:ind w:left="864" w:hanging="864"/>
              <w:outlineLvl w:val="3"/>
              <w:rPr>
                <w:lang w:val="en-US"/>
              </w:rPr>
            </w:pPr>
            <w:r w:rsidRPr="00C423F2">
              <w:rPr>
                <w:lang w:val="en-US"/>
              </w:rPr>
              <w:t>Issue 2-2-6: PRS repetition number for small BW in accuracy requirements</w:t>
            </w:r>
          </w:p>
          <w:p w14:paraId="1FAEFCB6" w14:textId="77777777" w:rsidR="00C423F2" w:rsidRDefault="00C423F2" w:rsidP="00C423F2">
            <w:pPr>
              <w:rPr>
                <w:lang w:val="en-US"/>
              </w:rPr>
            </w:pPr>
            <w:r w:rsidRPr="00855107">
              <w:rPr>
                <w:rFonts w:eastAsiaTheme="minorEastAsia" w:hint="eastAsia"/>
                <w:i/>
                <w:color w:val="0070C0"/>
                <w:lang w:val="en-US" w:eastAsia="zh-CN"/>
              </w:rPr>
              <w:t>Tentative agreements:</w:t>
            </w:r>
            <w:r w:rsidRPr="00D44657">
              <w:rPr>
                <w:lang w:val="en-US"/>
              </w:rPr>
              <w:t xml:space="preserve"> </w:t>
            </w:r>
          </w:p>
          <w:p w14:paraId="5D196C23" w14:textId="2569A03A" w:rsidR="00C423F2" w:rsidRPr="00C423F2" w:rsidRDefault="00C423F2" w:rsidP="00C423F2">
            <w:pPr>
              <w:spacing w:after="120"/>
              <w:rPr>
                <w:rFonts w:eastAsia="宋体"/>
                <w:szCs w:val="24"/>
                <w:lang w:eastAsia="zh-CN"/>
              </w:rPr>
            </w:pPr>
            <w:r w:rsidRPr="00C423F2">
              <w:rPr>
                <w:rFonts w:eastAsia="宋体"/>
                <w:szCs w:val="24"/>
                <w:highlight w:val="green"/>
                <w:lang w:eastAsia="zh-CN"/>
              </w:rPr>
              <w:t>Update the PRS repetition number to 4 for the smallest BW in RSTD and UE Rx-Tx accuracy requirements for FR2 AWGN.</w:t>
            </w:r>
          </w:p>
          <w:p w14:paraId="2DD716C7" w14:textId="77777777" w:rsidR="00C423F2" w:rsidRPr="00855107" w:rsidRDefault="00C423F2" w:rsidP="00C423F2">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r>
              <w:t xml:space="preserve">None </w:t>
            </w:r>
          </w:p>
          <w:p w14:paraId="5B06EC25" w14:textId="2F91A078" w:rsidR="00C423F2" w:rsidRPr="00C423F2" w:rsidRDefault="00C423F2" w:rsidP="00C423F2">
            <w:pPr>
              <w:rPr>
                <w:rFonts w:eastAsiaTheme="minorEastAsia"/>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t xml:space="preserve"> Closed, no discussion needed.</w:t>
            </w:r>
          </w:p>
        </w:tc>
      </w:tr>
    </w:tbl>
    <w:p w14:paraId="017E832D" w14:textId="77777777" w:rsidR="00A45C29" w:rsidRPr="003418CB" w:rsidRDefault="00A45C29" w:rsidP="00A45C29">
      <w:pPr>
        <w:rPr>
          <w:color w:val="0070C0"/>
          <w:lang w:val="en-US" w:eastAsia="zh-CN"/>
        </w:rPr>
      </w:pPr>
    </w:p>
    <w:p w14:paraId="6D7AF44A" w14:textId="77777777" w:rsidR="00A45C29" w:rsidRPr="00EA1BB2" w:rsidRDefault="00A45C29" w:rsidP="00A45C29">
      <w:pPr>
        <w:pStyle w:val="2"/>
        <w:rPr>
          <w:lang w:val="en-US"/>
        </w:rPr>
      </w:pPr>
      <w:r w:rsidRPr="00EA1BB2">
        <w:rPr>
          <w:lang w:val="en-US"/>
        </w:rPr>
        <w:t>Discussion on 2nd round (if applicable)</w:t>
      </w:r>
    </w:p>
    <w:p w14:paraId="1774B174" w14:textId="77777777" w:rsidR="001F27D0" w:rsidRPr="00805BE8" w:rsidRDefault="001F27D0" w:rsidP="001F27D0">
      <w:pPr>
        <w:pStyle w:val="3"/>
        <w:rPr>
          <w:sz w:val="24"/>
          <w:szCs w:val="16"/>
        </w:rPr>
      </w:pPr>
      <w:r w:rsidRPr="00805BE8">
        <w:rPr>
          <w:sz w:val="24"/>
          <w:szCs w:val="16"/>
        </w:rPr>
        <w:t xml:space="preserve">Open issues </w:t>
      </w:r>
    </w:p>
    <w:p w14:paraId="3A2CC97C" w14:textId="385AF92C" w:rsidR="001F27D0" w:rsidRPr="001F27D0" w:rsidRDefault="001F27D0" w:rsidP="001F27D0">
      <w:pPr>
        <w:pStyle w:val="4"/>
        <w:rPr>
          <w:lang w:val="en-GB"/>
        </w:rPr>
      </w:pPr>
      <w:r w:rsidRPr="001F27D0">
        <w:rPr>
          <w:lang w:val="en-US"/>
        </w:rPr>
        <w:t>Issue 2-1-1: FR2 PL-RS switching delay when the target PL-RS is SSB and used for L1-RSRP measurements</w:t>
      </w:r>
    </w:p>
    <w:p w14:paraId="517FFF89" w14:textId="77777777" w:rsidR="001F27D0" w:rsidRPr="004313B3" w:rsidRDefault="001F27D0" w:rsidP="001F27D0">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p>
    <w:p w14:paraId="367B1A30" w14:textId="57173C6F" w:rsidR="001F27D0" w:rsidRDefault="001F27D0" w:rsidP="001F27D0">
      <w:pPr>
        <w:pStyle w:val="afe"/>
        <w:numPr>
          <w:ilvl w:val="1"/>
          <w:numId w:val="1"/>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Option 1</w:t>
      </w:r>
      <w:r>
        <w:rPr>
          <w:rFonts w:eastAsia="宋体"/>
          <w:color w:val="0070C0"/>
          <w:szCs w:val="24"/>
          <w:lang w:eastAsia="zh-CN"/>
        </w:rPr>
        <w:t xml:space="preserve"> (HW, MTK</w:t>
      </w:r>
      <w:r w:rsidR="005F0AFE">
        <w:rPr>
          <w:rFonts w:eastAsia="宋体"/>
          <w:color w:val="0070C0"/>
          <w:szCs w:val="24"/>
          <w:lang w:eastAsia="zh-CN"/>
        </w:rPr>
        <w:t>, SS</w:t>
      </w:r>
      <w:r>
        <w:rPr>
          <w:rFonts w:eastAsia="宋体"/>
          <w:color w:val="0070C0"/>
          <w:szCs w:val="24"/>
          <w:lang w:eastAsia="zh-CN"/>
        </w:rPr>
        <w:t>)</w:t>
      </w:r>
    </w:p>
    <w:p w14:paraId="2BA88119" w14:textId="77777777" w:rsidR="001F27D0" w:rsidRDefault="001F27D0" w:rsidP="001F27D0">
      <w:pPr>
        <w:pStyle w:val="afe"/>
        <w:numPr>
          <w:ilvl w:val="2"/>
          <w:numId w:val="1"/>
        </w:numPr>
        <w:ind w:firstLineChars="0"/>
        <w:rPr>
          <w:rFonts w:eastAsia="宋体"/>
          <w:szCs w:val="24"/>
          <w:lang w:eastAsia="zh-CN"/>
        </w:rPr>
      </w:pPr>
      <w:r w:rsidRPr="004A73EB">
        <w:rPr>
          <w:rFonts w:eastAsia="宋体"/>
          <w:szCs w:val="24"/>
          <w:lang w:eastAsia="zh-CN"/>
        </w:rPr>
        <w:lastRenderedPageBreak/>
        <w:t>To clarify that longer PL-RS switching delay is expected, which can be captured in the note.</w:t>
      </w:r>
    </w:p>
    <w:p w14:paraId="7A6D77DE" w14:textId="77777777" w:rsidR="001F27D0" w:rsidRDefault="001F27D0" w:rsidP="001F27D0">
      <w:pPr>
        <w:pStyle w:val="afe"/>
        <w:numPr>
          <w:ilvl w:val="1"/>
          <w:numId w:val="1"/>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2 (HW)</w:t>
      </w:r>
    </w:p>
    <w:p w14:paraId="549C6D0B" w14:textId="77777777" w:rsidR="001F27D0" w:rsidRPr="008907D1" w:rsidRDefault="001F27D0" w:rsidP="001F27D0">
      <w:pPr>
        <w:pStyle w:val="afe"/>
        <w:numPr>
          <w:ilvl w:val="2"/>
          <w:numId w:val="1"/>
        </w:numPr>
        <w:ind w:firstLineChars="0"/>
        <w:rPr>
          <w:rFonts w:eastAsia="宋体"/>
          <w:szCs w:val="24"/>
          <w:lang w:eastAsia="zh-CN"/>
        </w:rPr>
      </w:pPr>
      <w:r w:rsidRPr="004A73EB">
        <w:rPr>
          <w:rFonts w:eastAsia="宋体"/>
          <w:szCs w:val="24"/>
          <w:lang w:eastAsia="zh-CN"/>
        </w:rPr>
        <w:t>To define the PL-RS switching delay as 5*T</w:t>
      </w:r>
      <w:r w:rsidRPr="004A73EB">
        <w:rPr>
          <w:rFonts w:eastAsia="宋体"/>
          <w:szCs w:val="24"/>
          <w:vertAlign w:val="subscript"/>
          <w:lang w:eastAsia="zh-CN"/>
        </w:rPr>
        <w:t>L1-RSRP_SSB</w:t>
      </w:r>
      <w:r w:rsidRPr="004A73EB">
        <w:rPr>
          <w:rFonts w:eastAsia="宋体"/>
          <w:szCs w:val="24"/>
          <w:lang w:eastAsia="zh-CN"/>
        </w:rPr>
        <w:t>, where T</w:t>
      </w:r>
      <w:r w:rsidRPr="004A73EB">
        <w:rPr>
          <w:rFonts w:eastAsia="宋体"/>
          <w:szCs w:val="24"/>
          <w:vertAlign w:val="subscript"/>
          <w:lang w:eastAsia="zh-CN"/>
        </w:rPr>
        <w:t>L1-RSRP_SSB</w:t>
      </w:r>
      <w:r w:rsidRPr="004A73EB">
        <w:rPr>
          <w:rFonts w:eastAsia="宋体"/>
          <w:szCs w:val="24"/>
          <w:lang w:eastAsia="zh-CN"/>
        </w:rPr>
        <w:t xml:space="preserve"> is SSB based L1-RSRP measurement period with the assumption of M=1.</w:t>
      </w:r>
    </w:p>
    <w:p w14:paraId="10102055" w14:textId="77777777" w:rsidR="001F27D0" w:rsidRDefault="001F27D0" w:rsidP="001F27D0">
      <w:pPr>
        <w:pStyle w:val="afe"/>
        <w:numPr>
          <w:ilvl w:val="1"/>
          <w:numId w:val="1"/>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Option</w:t>
      </w:r>
      <w:r>
        <w:rPr>
          <w:rFonts w:eastAsia="宋体"/>
          <w:color w:val="0070C0"/>
          <w:szCs w:val="24"/>
          <w:lang w:eastAsia="zh-CN"/>
        </w:rPr>
        <w:t>2a (Apple)</w:t>
      </w:r>
    </w:p>
    <w:p w14:paraId="55B50E7B" w14:textId="77777777" w:rsidR="001F27D0" w:rsidRDefault="001F27D0" w:rsidP="001F27D0">
      <w:pPr>
        <w:pStyle w:val="afe"/>
        <w:numPr>
          <w:ilvl w:val="2"/>
          <w:numId w:val="1"/>
        </w:numPr>
        <w:ind w:firstLineChars="0"/>
        <w:rPr>
          <w:rFonts w:eastAsia="宋体"/>
          <w:szCs w:val="24"/>
          <w:lang w:eastAsia="zh-CN"/>
        </w:rPr>
      </w:pPr>
      <w:r w:rsidRPr="004A73EB">
        <w:rPr>
          <w:rFonts w:eastAsia="宋体"/>
          <w:szCs w:val="24"/>
          <w:lang w:eastAsia="zh-CN"/>
        </w:rPr>
        <w:t xml:space="preserve">To define the PL-RS switching delay as </w:t>
      </w:r>
      <w:r w:rsidRPr="008907D1">
        <w:rPr>
          <w:rFonts w:eastAsia="宋体"/>
          <w:szCs w:val="24"/>
          <w:lang w:val="en-US" w:eastAsia="zh-CN"/>
        </w:rPr>
        <w:t>T</w:t>
      </w:r>
      <w:r w:rsidRPr="008907D1">
        <w:rPr>
          <w:rFonts w:eastAsia="宋体"/>
          <w:szCs w:val="24"/>
          <w:vertAlign w:val="subscript"/>
          <w:lang w:val="en-US" w:eastAsia="zh-CN"/>
        </w:rPr>
        <w:t xml:space="preserve">first_SSB </w:t>
      </w:r>
      <w:r w:rsidRPr="008907D1">
        <w:rPr>
          <w:rFonts w:eastAsia="宋体"/>
          <w:szCs w:val="24"/>
          <w:lang w:val="en-US" w:eastAsia="zh-CN"/>
        </w:rPr>
        <w:t>+ 4*T</w:t>
      </w:r>
      <w:r w:rsidRPr="008907D1">
        <w:rPr>
          <w:rFonts w:eastAsia="宋体"/>
          <w:szCs w:val="24"/>
          <w:vertAlign w:val="subscript"/>
          <w:lang w:val="en-US" w:eastAsia="zh-CN"/>
        </w:rPr>
        <w:t>L1-RSRP_SSB</w:t>
      </w:r>
      <w:r w:rsidRPr="004A73EB">
        <w:rPr>
          <w:rFonts w:eastAsia="宋体"/>
          <w:szCs w:val="24"/>
          <w:lang w:eastAsia="zh-CN"/>
        </w:rPr>
        <w:t>, where</w:t>
      </w:r>
      <w:r w:rsidRPr="008907D1">
        <w:rPr>
          <w:rFonts w:eastAsia="宋体"/>
          <w:color w:val="0070C0"/>
          <w:lang w:val="en-US" w:eastAsia="zh-CN"/>
        </w:rPr>
        <w:t xml:space="preserve"> </w:t>
      </w:r>
      <w:r w:rsidRPr="008907D1">
        <w:rPr>
          <w:rFonts w:eastAsia="宋体"/>
          <w:szCs w:val="24"/>
          <w:lang w:val="en-US" w:eastAsia="zh-CN"/>
        </w:rPr>
        <w:t>T</w:t>
      </w:r>
      <w:r w:rsidRPr="008907D1">
        <w:rPr>
          <w:rFonts w:eastAsia="宋体"/>
          <w:szCs w:val="24"/>
          <w:vertAlign w:val="subscript"/>
          <w:lang w:val="en-US" w:eastAsia="zh-CN"/>
        </w:rPr>
        <w:t xml:space="preserve">first_SSB </w:t>
      </w:r>
      <w:r w:rsidRPr="008907D1">
        <w:rPr>
          <w:rFonts w:eastAsia="宋体"/>
          <w:szCs w:val="24"/>
          <w:lang w:val="en-US" w:eastAsia="zh-CN"/>
        </w:rPr>
        <w:t>is the time to first SSB after MAC-CE decoding</w:t>
      </w:r>
      <w:r>
        <w:rPr>
          <w:rFonts w:eastAsia="宋体"/>
          <w:szCs w:val="24"/>
          <w:lang w:val="en-US" w:eastAsia="zh-CN"/>
        </w:rPr>
        <w:t>, and</w:t>
      </w:r>
      <w:r w:rsidRPr="004A73EB">
        <w:rPr>
          <w:rFonts w:eastAsia="宋体"/>
          <w:szCs w:val="24"/>
          <w:lang w:eastAsia="zh-CN"/>
        </w:rPr>
        <w:t xml:space="preserve"> T</w:t>
      </w:r>
      <w:r w:rsidRPr="004A73EB">
        <w:rPr>
          <w:rFonts w:eastAsia="宋体"/>
          <w:szCs w:val="24"/>
          <w:vertAlign w:val="subscript"/>
          <w:lang w:eastAsia="zh-CN"/>
        </w:rPr>
        <w:t>L1-RSRP_SSB</w:t>
      </w:r>
      <w:r w:rsidRPr="004A73EB">
        <w:rPr>
          <w:rFonts w:eastAsia="宋体"/>
          <w:szCs w:val="24"/>
          <w:lang w:eastAsia="zh-CN"/>
        </w:rPr>
        <w:t xml:space="preserve"> is SSB based L1-RSRP measurement period with the assumption of M=1.</w:t>
      </w:r>
    </w:p>
    <w:p w14:paraId="1DF967F7" w14:textId="77777777" w:rsidR="001F27D0" w:rsidRPr="008907D1" w:rsidRDefault="001F27D0" w:rsidP="001F27D0">
      <w:pPr>
        <w:pStyle w:val="afe"/>
        <w:numPr>
          <w:ilvl w:val="2"/>
          <w:numId w:val="1"/>
        </w:numPr>
        <w:ind w:firstLineChars="0"/>
        <w:rPr>
          <w:rFonts w:eastAsia="宋体"/>
          <w:szCs w:val="24"/>
          <w:lang w:eastAsia="zh-CN"/>
        </w:rPr>
      </w:pPr>
      <w:r>
        <w:rPr>
          <w:rFonts w:eastAsia="宋体"/>
          <w:szCs w:val="24"/>
          <w:lang w:eastAsia="zh-CN"/>
        </w:rPr>
        <w:t xml:space="preserve">The delay requirements apply when </w:t>
      </w:r>
      <w:r w:rsidRPr="0038341B">
        <w:rPr>
          <w:lang w:val="en-US"/>
        </w:rPr>
        <w:t>the target PL-RS is SSB</w:t>
      </w:r>
      <w:r>
        <w:rPr>
          <w:lang w:val="en-US"/>
        </w:rPr>
        <w:t>, i.e. not necessarily SSB used for L1-RSRP measurement.</w:t>
      </w:r>
    </w:p>
    <w:p w14:paraId="04163C0F" w14:textId="77777777" w:rsidR="001F27D0" w:rsidRDefault="001F27D0" w:rsidP="001F27D0">
      <w:pPr>
        <w:pStyle w:val="afe"/>
        <w:numPr>
          <w:ilvl w:val="1"/>
          <w:numId w:val="1"/>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3 (vivo, Nokia)</w:t>
      </w:r>
    </w:p>
    <w:p w14:paraId="640AD04E" w14:textId="77777777" w:rsidR="001F27D0" w:rsidRPr="008907D1" w:rsidRDefault="001F27D0" w:rsidP="001F27D0">
      <w:pPr>
        <w:pStyle w:val="afe"/>
        <w:numPr>
          <w:ilvl w:val="2"/>
          <w:numId w:val="1"/>
        </w:numPr>
        <w:ind w:firstLineChars="0"/>
        <w:rPr>
          <w:rFonts w:eastAsia="宋体"/>
          <w:szCs w:val="24"/>
          <w:lang w:eastAsia="zh-CN"/>
        </w:rPr>
      </w:pPr>
      <w:r>
        <w:rPr>
          <w:rFonts w:eastAsia="宋体"/>
          <w:szCs w:val="24"/>
          <w:lang w:eastAsia="zh-CN"/>
        </w:rPr>
        <w:t>No spec change for this scenario, or FFS</w:t>
      </w:r>
    </w:p>
    <w:p w14:paraId="0DE63DC5" w14:textId="77777777" w:rsidR="001F27D0" w:rsidRDefault="001F27D0" w:rsidP="001F27D0">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t xml:space="preserve"> </w:t>
      </w:r>
    </w:p>
    <w:p w14:paraId="54DC6497" w14:textId="77777777" w:rsidR="001F27D0" w:rsidRDefault="001F27D0" w:rsidP="001F27D0">
      <w:r>
        <w:t>Further discuss the options. There seems to be 2 issues:</w:t>
      </w:r>
    </w:p>
    <w:p w14:paraId="6E874986" w14:textId="231A4AB7" w:rsidR="001F27D0" w:rsidRPr="001F27D0" w:rsidRDefault="001F27D0" w:rsidP="001F27D0">
      <w:pPr>
        <w:pStyle w:val="afe"/>
        <w:numPr>
          <w:ilvl w:val="0"/>
          <w:numId w:val="32"/>
        </w:numPr>
        <w:ind w:firstLineChars="0"/>
        <w:rPr>
          <w:rFonts w:eastAsia="Yu Mincho"/>
        </w:rPr>
      </w:pPr>
      <w:r>
        <w:rPr>
          <w:rFonts w:eastAsiaTheme="minorEastAsia"/>
          <w:lang w:eastAsia="zh-CN"/>
        </w:rPr>
        <w:t xml:space="preserve">1) </w:t>
      </w:r>
      <w:r w:rsidRPr="001F27D0">
        <w:rPr>
          <w:rFonts w:eastAsiaTheme="minorEastAsia"/>
          <w:lang w:eastAsia="zh-CN"/>
        </w:rPr>
        <w:t xml:space="preserve">Whether the concerned scenario is where </w:t>
      </w:r>
      <w:r w:rsidRPr="001F27D0">
        <w:rPr>
          <w:lang w:val="en-US"/>
        </w:rPr>
        <w:t xml:space="preserve">target PL-RS is SSB, or </w:t>
      </w:r>
      <w:r w:rsidRPr="001F27D0">
        <w:rPr>
          <w:rFonts w:eastAsiaTheme="minorEastAsia"/>
          <w:lang w:eastAsia="zh-CN"/>
        </w:rPr>
        <w:t xml:space="preserve">where </w:t>
      </w:r>
      <w:r w:rsidRPr="001F27D0">
        <w:rPr>
          <w:lang w:val="en-US"/>
        </w:rPr>
        <w:t>target PL-RS is SSB and used for L1-RSRP measurements</w:t>
      </w:r>
    </w:p>
    <w:p w14:paraId="69BE0759" w14:textId="3B4801AB" w:rsidR="001F27D0" w:rsidRPr="001F27D0" w:rsidRDefault="001F27D0" w:rsidP="001F27D0">
      <w:pPr>
        <w:pStyle w:val="afe"/>
        <w:numPr>
          <w:ilvl w:val="0"/>
          <w:numId w:val="32"/>
        </w:numPr>
        <w:ind w:firstLineChars="0"/>
        <w:rPr>
          <w:rFonts w:eastAsia="Yu Mincho"/>
        </w:rPr>
      </w:pPr>
      <w:r>
        <w:t xml:space="preserve">2) Whether and how to clarify the </w:t>
      </w:r>
      <w:r w:rsidRPr="008907D1">
        <w:t>PL-RS switching delay</w:t>
      </w:r>
      <w:r>
        <w:t xml:space="preserve"> in the concerned scenario.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6"/>
        <w:gridCol w:w="8395"/>
      </w:tblGrid>
      <w:tr w:rsidR="00D2237F" w14:paraId="72ADA1B8" w14:textId="77777777" w:rsidTr="0019513C">
        <w:tc>
          <w:tcPr>
            <w:tcW w:w="1236" w:type="dxa"/>
            <w:shd w:val="clear" w:color="auto" w:fill="auto"/>
          </w:tcPr>
          <w:p w14:paraId="13167D92" w14:textId="77777777" w:rsidR="00D2237F" w:rsidRPr="00A375C5" w:rsidRDefault="00D2237F" w:rsidP="0019513C">
            <w:pPr>
              <w:spacing w:after="120"/>
              <w:rPr>
                <w:b/>
                <w:bCs/>
                <w:color w:val="0070C0"/>
                <w:lang w:val="en-US" w:eastAsia="zh-CN"/>
              </w:rPr>
            </w:pPr>
            <w:r w:rsidRPr="00A375C5">
              <w:rPr>
                <w:b/>
                <w:bCs/>
                <w:color w:val="0070C0"/>
                <w:lang w:val="en-US" w:eastAsia="zh-CN"/>
              </w:rPr>
              <w:t>Company</w:t>
            </w:r>
          </w:p>
        </w:tc>
        <w:tc>
          <w:tcPr>
            <w:tcW w:w="8395" w:type="dxa"/>
            <w:shd w:val="clear" w:color="auto" w:fill="auto"/>
          </w:tcPr>
          <w:p w14:paraId="60DBFE0A" w14:textId="77777777" w:rsidR="00D2237F" w:rsidRPr="00A375C5" w:rsidRDefault="00D2237F" w:rsidP="0019513C">
            <w:pPr>
              <w:spacing w:after="120"/>
              <w:rPr>
                <w:b/>
                <w:bCs/>
                <w:color w:val="0070C0"/>
                <w:lang w:val="en-US" w:eastAsia="zh-CN"/>
              </w:rPr>
            </w:pPr>
            <w:r w:rsidRPr="00A375C5">
              <w:rPr>
                <w:b/>
                <w:bCs/>
                <w:color w:val="0070C0"/>
                <w:lang w:val="en-US" w:eastAsia="zh-CN"/>
              </w:rPr>
              <w:t xml:space="preserve">Comments </w:t>
            </w:r>
          </w:p>
        </w:tc>
      </w:tr>
      <w:tr w:rsidR="00D2237F" w14:paraId="22A56FB3" w14:textId="77777777" w:rsidTr="0019513C">
        <w:tc>
          <w:tcPr>
            <w:tcW w:w="1236" w:type="dxa"/>
            <w:shd w:val="clear" w:color="auto" w:fill="auto"/>
          </w:tcPr>
          <w:p w14:paraId="0A21F2C1" w14:textId="77777777" w:rsidR="00D2237F" w:rsidRPr="00A375C5" w:rsidRDefault="00D2237F" w:rsidP="0019513C">
            <w:pPr>
              <w:spacing w:after="120"/>
              <w:rPr>
                <w:color w:val="0070C0"/>
                <w:lang w:val="en-US" w:eastAsia="zh-CN"/>
              </w:rPr>
            </w:pPr>
            <w:r>
              <w:rPr>
                <w:rFonts w:hint="eastAsia"/>
                <w:color w:val="0070C0"/>
                <w:lang w:val="en-US" w:eastAsia="zh-CN"/>
              </w:rPr>
              <w:t>v</w:t>
            </w:r>
            <w:r>
              <w:rPr>
                <w:color w:val="0070C0"/>
                <w:lang w:val="en-US" w:eastAsia="zh-CN"/>
              </w:rPr>
              <w:t>ivo</w:t>
            </w:r>
          </w:p>
        </w:tc>
        <w:tc>
          <w:tcPr>
            <w:tcW w:w="8395" w:type="dxa"/>
            <w:shd w:val="clear" w:color="auto" w:fill="auto"/>
          </w:tcPr>
          <w:p w14:paraId="536A8099" w14:textId="77777777" w:rsidR="00D2237F" w:rsidRDefault="00D2237F" w:rsidP="0019513C">
            <w:pPr>
              <w:spacing w:after="120"/>
              <w:rPr>
                <w:color w:val="0070C0"/>
                <w:lang w:val="en-US" w:eastAsia="zh-CN"/>
              </w:rPr>
            </w:pPr>
            <w:r>
              <w:rPr>
                <w:rFonts w:hint="eastAsia"/>
                <w:color w:val="0070C0"/>
                <w:lang w:val="en-US" w:eastAsia="zh-CN"/>
              </w:rPr>
              <w:t>F</w:t>
            </w:r>
            <w:r>
              <w:rPr>
                <w:color w:val="0070C0"/>
                <w:lang w:val="en-US" w:eastAsia="zh-CN"/>
              </w:rPr>
              <w:t xml:space="preserve">or issue 1) </w:t>
            </w:r>
          </w:p>
          <w:p w14:paraId="37D4470C" w14:textId="77777777" w:rsidR="00D2237F" w:rsidRDefault="00D2237F" w:rsidP="0019513C">
            <w:pPr>
              <w:spacing w:after="120"/>
              <w:rPr>
                <w:lang w:val="en-US" w:eastAsia="zh-CN"/>
              </w:rPr>
            </w:pPr>
            <w:r>
              <w:rPr>
                <w:color w:val="0070C0"/>
                <w:lang w:val="en-US" w:eastAsia="zh-CN"/>
              </w:rPr>
              <w:t xml:space="preserve">we think the issue discussed here should be for the case when </w:t>
            </w:r>
            <w:r w:rsidRPr="00A60376">
              <w:rPr>
                <w:lang w:val="en-US"/>
              </w:rPr>
              <w:t>target PL-RS is SSB and used for L1-RSRP measurements</w:t>
            </w:r>
            <w:r>
              <w:rPr>
                <w:rFonts w:hint="eastAsia"/>
                <w:lang w:val="en-US" w:eastAsia="zh-CN"/>
              </w:rPr>
              <w:t>.</w:t>
            </w:r>
          </w:p>
          <w:p w14:paraId="65B66C8D" w14:textId="77777777" w:rsidR="00D2237F" w:rsidRDefault="00D2237F" w:rsidP="0019513C">
            <w:pPr>
              <w:spacing w:after="120"/>
              <w:rPr>
                <w:color w:val="0070C0"/>
                <w:lang w:val="en-US" w:eastAsia="zh-CN"/>
              </w:rPr>
            </w:pPr>
            <w:r>
              <w:rPr>
                <w:rFonts w:hint="eastAsia"/>
                <w:color w:val="0070C0"/>
                <w:lang w:val="en-US" w:eastAsia="zh-CN"/>
              </w:rPr>
              <w:t>Fo</w:t>
            </w:r>
            <w:r>
              <w:rPr>
                <w:color w:val="0070C0"/>
                <w:lang w:val="en-US" w:eastAsia="zh-CN"/>
              </w:rPr>
              <w:t>r issue 2)</w:t>
            </w:r>
          </w:p>
          <w:p w14:paraId="226F4B38" w14:textId="77777777" w:rsidR="00D2237F" w:rsidRPr="00A375C5" w:rsidRDefault="00D2237F" w:rsidP="0019513C">
            <w:pPr>
              <w:spacing w:after="120"/>
              <w:rPr>
                <w:color w:val="0070C0"/>
                <w:lang w:val="en-US" w:eastAsia="zh-CN"/>
              </w:rPr>
            </w:pPr>
            <w:r>
              <w:rPr>
                <w:color w:val="0070C0"/>
                <w:lang w:val="en-US" w:eastAsia="zh-CN"/>
              </w:rPr>
              <w:t>We think the current R16 requirements work fine. The case when SSB configured for L1-RSRP measurements assumes Rx beam sweeping for the worst case. No clarification to current requirements is needed.</w:t>
            </w:r>
          </w:p>
        </w:tc>
      </w:tr>
      <w:tr w:rsidR="00D2237F" w14:paraId="5D4A0105" w14:textId="77777777" w:rsidTr="0019513C">
        <w:tc>
          <w:tcPr>
            <w:tcW w:w="1236" w:type="dxa"/>
            <w:shd w:val="clear" w:color="auto" w:fill="auto"/>
          </w:tcPr>
          <w:p w14:paraId="3FBADD06" w14:textId="77777777" w:rsidR="00D2237F" w:rsidRPr="00A375C5" w:rsidRDefault="00D2237F" w:rsidP="0019513C">
            <w:pPr>
              <w:spacing w:after="120"/>
              <w:rPr>
                <w:color w:val="0070C0"/>
                <w:lang w:val="en-US" w:eastAsia="zh-CN"/>
              </w:rPr>
            </w:pPr>
            <w:r>
              <w:rPr>
                <w:color w:val="0070C0"/>
                <w:lang w:val="en-US" w:eastAsia="zh-CN"/>
              </w:rPr>
              <w:t>Apple2</w:t>
            </w:r>
          </w:p>
        </w:tc>
        <w:tc>
          <w:tcPr>
            <w:tcW w:w="8395" w:type="dxa"/>
            <w:shd w:val="clear" w:color="auto" w:fill="auto"/>
          </w:tcPr>
          <w:p w14:paraId="7EBE1574" w14:textId="77777777" w:rsidR="00D2237F" w:rsidRPr="004152ED" w:rsidRDefault="00D2237F" w:rsidP="0019513C">
            <w:pPr>
              <w:spacing w:after="120"/>
              <w:rPr>
                <w:color w:val="0070C0"/>
                <w:lang w:val="en-US" w:eastAsia="zh-CN"/>
              </w:rPr>
            </w:pPr>
            <w:r>
              <w:rPr>
                <w:color w:val="0070C0"/>
                <w:lang w:val="en-US" w:eastAsia="zh-CN"/>
              </w:rPr>
              <w:t xml:space="preserve">Issue 1) In our understanding the extra delay is needed when PL-RS is SSB and not maintained in FR2, since the assumption is that UE does RX beam sweep for any SSB based measurement. </w:t>
            </w:r>
            <w:r>
              <w:rPr>
                <w:color w:val="0070C0"/>
                <w:lang w:val="en-US" w:eastAsia="zh-CN"/>
              </w:rPr>
              <w:br/>
              <w:t xml:space="preserve">Issue 2) We are also fine with option 1 as that has majority support currently.   </w:t>
            </w:r>
          </w:p>
        </w:tc>
      </w:tr>
      <w:tr w:rsidR="00D2237F" w14:paraId="6EF32D86" w14:textId="77777777" w:rsidTr="0019513C">
        <w:tc>
          <w:tcPr>
            <w:tcW w:w="1236" w:type="dxa"/>
            <w:shd w:val="clear" w:color="auto" w:fill="auto"/>
          </w:tcPr>
          <w:p w14:paraId="7B15FCA5" w14:textId="77777777" w:rsidR="00D2237F" w:rsidRDefault="00D2237F" w:rsidP="0019513C">
            <w:pPr>
              <w:spacing w:after="120"/>
              <w:rPr>
                <w:color w:val="0070C0"/>
                <w:lang w:val="en-US" w:eastAsia="zh-CN"/>
              </w:rPr>
            </w:pPr>
            <w:r>
              <w:rPr>
                <w:color w:val="0070C0"/>
                <w:lang w:val="en-US" w:eastAsia="zh-CN"/>
              </w:rPr>
              <w:t>Huawei</w:t>
            </w:r>
          </w:p>
        </w:tc>
        <w:tc>
          <w:tcPr>
            <w:tcW w:w="8395" w:type="dxa"/>
            <w:shd w:val="clear" w:color="auto" w:fill="auto"/>
          </w:tcPr>
          <w:p w14:paraId="158A525C" w14:textId="77777777" w:rsidR="00D2237F" w:rsidRDefault="00D2237F" w:rsidP="0019513C">
            <w:pPr>
              <w:spacing w:after="120"/>
              <w:rPr>
                <w:color w:val="0070C0"/>
                <w:lang w:val="en-US" w:eastAsia="zh-CN"/>
              </w:rPr>
            </w:pPr>
            <w:r>
              <w:rPr>
                <w:rFonts w:hint="eastAsia"/>
                <w:color w:val="0070C0"/>
                <w:lang w:val="en-US" w:eastAsia="zh-CN"/>
              </w:rPr>
              <w:t>E</w:t>
            </w:r>
            <w:r>
              <w:rPr>
                <w:color w:val="0070C0"/>
                <w:lang w:val="en-US" w:eastAsia="zh-CN"/>
              </w:rPr>
              <w:t>ither option 1 or option 2 is acceptable for us.</w:t>
            </w:r>
          </w:p>
          <w:p w14:paraId="7686562E" w14:textId="77777777" w:rsidR="00D2237F" w:rsidRDefault="00D2237F" w:rsidP="0019513C">
            <w:pPr>
              <w:spacing w:after="120"/>
              <w:rPr>
                <w:color w:val="0070C0"/>
                <w:lang w:val="en-US" w:eastAsia="zh-CN"/>
              </w:rPr>
            </w:pPr>
            <w:r>
              <w:rPr>
                <w:color w:val="0070C0"/>
                <w:lang w:val="en-US" w:eastAsia="zh-CN"/>
              </w:rPr>
              <w:t>Option 2a assumes no beam sweeping on first sample but assumes beam sweeping on the rest 4 samples. However, beam sweeping shall be always assumed for SSB based PL-RS in FR2.</w:t>
            </w:r>
          </w:p>
          <w:p w14:paraId="1AA51CD9" w14:textId="77777777" w:rsidR="00D2237F" w:rsidRDefault="00D2237F" w:rsidP="0019513C">
            <w:pPr>
              <w:spacing w:after="120"/>
              <w:rPr>
                <w:color w:val="0070C0"/>
                <w:lang w:val="en-US" w:eastAsia="zh-CN"/>
              </w:rPr>
            </w:pPr>
            <w:r>
              <w:rPr>
                <w:color w:val="0070C0"/>
                <w:lang w:val="en-US" w:eastAsia="zh-CN"/>
              </w:rPr>
              <w:t>For option 3, this issue had been mentioned during last two meeting cycles. We had clarified that the current PL-RS switching delay is defined only under the assumption that UE is not required to perform beam sweeping on PL-RS, which is not applicable for SSB based PL-RS in FR2. So, the spec change need to be made.</w:t>
            </w:r>
          </w:p>
          <w:p w14:paraId="4B50674E" w14:textId="77777777" w:rsidR="00D2237F" w:rsidRDefault="00D2237F" w:rsidP="0019513C">
            <w:pPr>
              <w:spacing w:after="120"/>
              <w:rPr>
                <w:color w:val="0070C0"/>
                <w:lang w:val="en-US" w:eastAsia="zh-CN"/>
              </w:rPr>
            </w:pPr>
            <w:r>
              <w:rPr>
                <w:color w:val="0070C0"/>
                <w:lang w:val="en-US" w:eastAsia="zh-CN"/>
              </w:rPr>
              <w:t>In existing PL-RS switching delay requirements, the PL-RS switching delay for unknown case is not defined as an exact value but clarified with a note that longer application time is needed.</w:t>
            </w:r>
          </w:p>
          <w:p w14:paraId="6697F732" w14:textId="77777777" w:rsidR="00D2237F" w:rsidRDefault="00D2237F" w:rsidP="0019513C">
            <w:pPr>
              <w:spacing w:after="120"/>
              <w:rPr>
                <w:color w:val="0070C0"/>
                <w:lang w:val="en-US" w:eastAsia="zh-CN"/>
              </w:rPr>
            </w:pPr>
            <w:r>
              <w:rPr>
                <w:color w:val="0070C0"/>
                <w:lang w:val="en-US" w:eastAsia="zh-CN"/>
              </w:rPr>
              <w:t>When target PL-RS is SSB and not used for L1-RSRP measurements, then the target PL-RS is unknown and needs longer application time according to existing PL-RS switching delay requirements. When target PL-RS is SSB and used for L1-RSRP measurements, beam sweeping is still needed for target PL-RS in FR2, so longer application time is also needed. So, longer application time is needed for SSB based PL-RS in FR2 no matters whether it is used for L1-RSRP.</w:t>
            </w:r>
          </w:p>
        </w:tc>
      </w:tr>
      <w:tr w:rsidR="00D2237F" w14:paraId="24762125" w14:textId="77777777" w:rsidTr="0019513C">
        <w:tc>
          <w:tcPr>
            <w:tcW w:w="1236" w:type="dxa"/>
            <w:shd w:val="clear" w:color="auto" w:fill="auto"/>
          </w:tcPr>
          <w:p w14:paraId="02267142" w14:textId="77777777" w:rsidR="00D2237F" w:rsidRDefault="00D2237F" w:rsidP="0019513C">
            <w:pPr>
              <w:spacing w:after="120"/>
              <w:rPr>
                <w:color w:val="0070C0"/>
                <w:lang w:val="en-US" w:eastAsia="zh-CN"/>
              </w:rPr>
            </w:pPr>
            <w:r w:rsidRPr="001A6063">
              <w:rPr>
                <w:rFonts w:eastAsia="PMingLiU" w:hint="eastAsia"/>
                <w:color w:val="0070C0"/>
                <w:lang w:val="en-US" w:eastAsia="zh-TW"/>
              </w:rPr>
              <w:t>M</w:t>
            </w:r>
            <w:r w:rsidRPr="001A6063">
              <w:rPr>
                <w:rFonts w:eastAsia="PMingLiU"/>
                <w:color w:val="0070C0"/>
                <w:lang w:val="en-US" w:eastAsia="zh-TW"/>
              </w:rPr>
              <w:t>ediaTek</w:t>
            </w:r>
          </w:p>
        </w:tc>
        <w:tc>
          <w:tcPr>
            <w:tcW w:w="8395" w:type="dxa"/>
            <w:shd w:val="clear" w:color="auto" w:fill="auto"/>
          </w:tcPr>
          <w:p w14:paraId="17D3A2F5" w14:textId="77777777" w:rsidR="00D2237F" w:rsidRPr="001A6063" w:rsidRDefault="00D2237F" w:rsidP="0019513C">
            <w:pPr>
              <w:spacing w:after="120"/>
              <w:rPr>
                <w:rFonts w:eastAsia="PMingLiU"/>
                <w:color w:val="0070C0"/>
                <w:lang w:val="en-US" w:eastAsia="zh-TW"/>
              </w:rPr>
            </w:pPr>
            <w:r w:rsidRPr="001A6063">
              <w:rPr>
                <w:rFonts w:eastAsia="PMingLiU" w:hint="eastAsia"/>
                <w:color w:val="0070C0"/>
                <w:lang w:val="en-US" w:eastAsia="zh-TW"/>
              </w:rPr>
              <w:t>I</w:t>
            </w:r>
            <w:r w:rsidRPr="001A6063">
              <w:rPr>
                <w:rFonts w:eastAsia="PMingLiU"/>
                <w:color w:val="0070C0"/>
                <w:lang w:val="en-US" w:eastAsia="zh-TW"/>
              </w:rPr>
              <w:t>ssue 1) To our understanding, the concerned scenario is target PL-RS is SSB and used for L1-RSRP measurement.</w:t>
            </w:r>
          </w:p>
          <w:p w14:paraId="2D1F4A67" w14:textId="77777777" w:rsidR="00D2237F" w:rsidRDefault="00D2237F" w:rsidP="0019513C">
            <w:pPr>
              <w:spacing w:after="120"/>
              <w:rPr>
                <w:color w:val="0070C0"/>
                <w:lang w:val="en-US" w:eastAsia="zh-CN"/>
              </w:rPr>
            </w:pPr>
            <w:r w:rsidRPr="001A6063">
              <w:rPr>
                <w:rFonts w:eastAsia="PMingLiU" w:hint="eastAsia"/>
                <w:color w:val="0070C0"/>
                <w:lang w:val="en-US" w:eastAsia="zh-TW"/>
              </w:rPr>
              <w:lastRenderedPageBreak/>
              <w:t>I</w:t>
            </w:r>
            <w:r w:rsidRPr="001A6063">
              <w:rPr>
                <w:rFonts w:eastAsia="PMingLiU"/>
                <w:color w:val="0070C0"/>
                <w:lang w:val="en-US" w:eastAsia="zh-TW"/>
              </w:rPr>
              <w:t>ssue 2) tend to agree with option 3. We need more time to check it.</w:t>
            </w:r>
          </w:p>
        </w:tc>
      </w:tr>
      <w:tr w:rsidR="00D2237F" w14:paraId="6CB6E733" w14:textId="77777777" w:rsidTr="0019513C">
        <w:tc>
          <w:tcPr>
            <w:tcW w:w="1236" w:type="dxa"/>
            <w:shd w:val="clear" w:color="auto" w:fill="auto"/>
          </w:tcPr>
          <w:p w14:paraId="62E2461B" w14:textId="77777777" w:rsidR="00D2237F" w:rsidRPr="001A6063" w:rsidRDefault="00D2237F" w:rsidP="0019513C">
            <w:pPr>
              <w:spacing w:after="120"/>
              <w:rPr>
                <w:rFonts w:eastAsia="PMingLiU"/>
                <w:color w:val="0070C0"/>
                <w:lang w:val="en-US" w:eastAsia="zh-TW"/>
              </w:rPr>
            </w:pPr>
            <w:r>
              <w:rPr>
                <w:color w:val="0070C0"/>
                <w:lang w:val="en-US" w:eastAsia="zh-CN"/>
              </w:rPr>
              <w:lastRenderedPageBreak/>
              <w:t>Ericsson</w:t>
            </w:r>
          </w:p>
        </w:tc>
        <w:tc>
          <w:tcPr>
            <w:tcW w:w="8395" w:type="dxa"/>
            <w:shd w:val="clear" w:color="auto" w:fill="auto"/>
          </w:tcPr>
          <w:p w14:paraId="1DA86675" w14:textId="77777777" w:rsidR="00D2237F" w:rsidRDefault="00D2237F" w:rsidP="0019513C">
            <w:pPr>
              <w:spacing w:after="120"/>
              <w:rPr>
                <w:color w:val="0070C0"/>
                <w:lang w:val="en-US"/>
              </w:rPr>
            </w:pPr>
            <w:r w:rsidRPr="00AD005B">
              <w:rPr>
                <w:color w:val="0070C0"/>
                <w:lang w:val="en-US"/>
              </w:rPr>
              <w:t xml:space="preserve">We share similar view as Vivo. </w:t>
            </w:r>
          </w:p>
          <w:p w14:paraId="606F5884" w14:textId="77777777" w:rsidR="00D2237F" w:rsidRDefault="00D2237F" w:rsidP="0019513C">
            <w:pPr>
              <w:spacing w:after="120"/>
              <w:rPr>
                <w:color w:val="0070C0"/>
                <w:lang w:val="en-US"/>
              </w:rPr>
            </w:pPr>
            <w:r w:rsidRPr="00AD005B">
              <w:rPr>
                <w:color w:val="0070C0"/>
                <w:lang w:val="en-US"/>
              </w:rPr>
              <w:t>Since the issue clearly states that</w:t>
            </w:r>
            <w:r>
              <w:rPr>
                <w:color w:val="0070C0"/>
                <w:lang w:val="en-US"/>
              </w:rPr>
              <w:t xml:space="preserve"> </w:t>
            </w:r>
            <w:r w:rsidRPr="00AD005B">
              <w:rPr>
                <w:color w:val="0070C0"/>
                <w:lang w:val="en-US"/>
              </w:rPr>
              <w:t>target PL-RS is SSB and used for L1-RSRP measurements, we do not think extra RX beam sweeping is needed.</w:t>
            </w:r>
            <w:r>
              <w:rPr>
                <w:color w:val="0070C0"/>
                <w:lang w:val="en-US"/>
              </w:rPr>
              <w:t xml:space="preserve"> </w:t>
            </w:r>
          </w:p>
          <w:p w14:paraId="2AA39AC5" w14:textId="77777777" w:rsidR="00D2237F" w:rsidRDefault="00D2237F" w:rsidP="0019513C">
            <w:pPr>
              <w:spacing w:after="120"/>
              <w:rPr>
                <w:color w:val="0070C0"/>
                <w:lang w:val="en-US"/>
              </w:rPr>
            </w:pPr>
            <w:r w:rsidRPr="00AD005B">
              <w:rPr>
                <w:color w:val="0070C0"/>
                <w:lang w:val="en-US"/>
              </w:rPr>
              <w:t>To clarify things, we take an example where a cell with 8 SSB (from SSB</w:t>
            </w:r>
            <w:r>
              <w:rPr>
                <w:color w:val="0070C0"/>
                <w:lang w:val="en-US"/>
              </w:rPr>
              <w:t xml:space="preserve"> i</w:t>
            </w:r>
            <w:r w:rsidRPr="00AD005B">
              <w:rPr>
                <w:color w:val="0070C0"/>
                <w:lang w:val="en-US"/>
              </w:rPr>
              <w:t>ndex 0 to 7). Let’s say the target PL-RS is associated with SSB index#5. Since UE already measured SSB indexes from 0 to 7 using RX beam sweeping for L1-RSRP, we do not see why we need additional RX beam sweeping to measure SSB index 5.</w:t>
            </w:r>
            <w:r>
              <w:rPr>
                <w:color w:val="0070C0"/>
                <w:lang w:val="en-US"/>
              </w:rPr>
              <w:t xml:space="preserve"> </w:t>
            </w:r>
          </w:p>
          <w:p w14:paraId="617530BC" w14:textId="77777777" w:rsidR="00D2237F" w:rsidRPr="00AD005B" w:rsidRDefault="00D2237F" w:rsidP="0019513C">
            <w:pPr>
              <w:spacing w:after="120"/>
              <w:rPr>
                <w:color w:val="0070C0"/>
                <w:lang w:val="en-US"/>
              </w:rPr>
            </w:pPr>
            <w:r w:rsidRPr="00AD005B">
              <w:rPr>
                <w:color w:val="0070C0"/>
                <w:lang w:val="en-US"/>
              </w:rPr>
              <w:t>In our understanding RX beam sweeping is used for knowing the Rx beam</w:t>
            </w:r>
            <w:r>
              <w:rPr>
                <w:color w:val="0070C0"/>
                <w:lang w:val="en-US"/>
              </w:rPr>
              <w:t xml:space="preserve"> </w:t>
            </w:r>
            <w:r w:rsidRPr="00AD005B">
              <w:rPr>
                <w:color w:val="0070C0"/>
                <w:lang w:val="en-US"/>
              </w:rPr>
              <w:t>direction for receiving the particular/all SSB index. Since UE performed L1-RSRP measurements using RX beam sweeping it knows the directions to receive RX beam. In this example</w:t>
            </w:r>
            <w:r>
              <w:rPr>
                <w:color w:val="0070C0"/>
                <w:lang w:val="en-US"/>
              </w:rPr>
              <w:t>,</w:t>
            </w:r>
            <w:r w:rsidRPr="00AD005B">
              <w:rPr>
                <w:color w:val="0070C0"/>
                <w:lang w:val="en-US"/>
              </w:rPr>
              <w:t xml:space="preserve"> UE know direction for receiving RX beam for a SSB index#5. Hence, we do not see a need for RX beam sweeping for SSB index#5 in this case.</w:t>
            </w:r>
          </w:p>
          <w:p w14:paraId="67DB8CD6" w14:textId="77777777" w:rsidR="00D2237F" w:rsidRPr="001A6063" w:rsidRDefault="00D2237F" w:rsidP="0019513C">
            <w:pPr>
              <w:spacing w:after="120"/>
              <w:rPr>
                <w:rFonts w:eastAsia="PMingLiU"/>
                <w:color w:val="0070C0"/>
                <w:lang w:val="en-US" w:eastAsia="zh-TW"/>
              </w:rPr>
            </w:pPr>
          </w:p>
        </w:tc>
      </w:tr>
      <w:tr w:rsidR="00D2237F" w14:paraId="1C53CFD1" w14:textId="77777777" w:rsidTr="0019513C">
        <w:tc>
          <w:tcPr>
            <w:tcW w:w="1236" w:type="dxa"/>
            <w:shd w:val="clear" w:color="auto" w:fill="auto"/>
          </w:tcPr>
          <w:p w14:paraId="3FD07A3A" w14:textId="77777777" w:rsidR="00D2237F" w:rsidRDefault="00D2237F" w:rsidP="0019513C">
            <w:pPr>
              <w:spacing w:after="120"/>
              <w:rPr>
                <w:color w:val="0070C0"/>
                <w:lang w:val="en-US" w:eastAsia="zh-CN"/>
              </w:rPr>
            </w:pPr>
            <w:r>
              <w:rPr>
                <w:color w:val="0070C0"/>
                <w:lang w:val="en-US" w:eastAsia="zh-CN"/>
              </w:rPr>
              <w:t>Nokia</w:t>
            </w:r>
          </w:p>
        </w:tc>
        <w:tc>
          <w:tcPr>
            <w:tcW w:w="8395" w:type="dxa"/>
            <w:shd w:val="clear" w:color="auto" w:fill="auto"/>
          </w:tcPr>
          <w:p w14:paraId="3BEDCFB9" w14:textId="77777777" w:rsidR="00D2237F" w:rsidRDefault="00D2237F" w:rsidP="0019513C">
            <w:pPr>
              <w:spacing w:after="120"/>
              <w:rPr>
                <w:color w:val="0070C0"/>
                <w:lang w:val="en-US" w:eastAsia="zh-CN"/>
              </w:rPr>
            </w:pPr>
            <w:r>
              <w:rPr>
                <w:color w:val="0070C0"/>
                <w:lang w:val="en-US" w:eastAsia="zh-CN"/>
              </w:rPr>
              <w:t>This discussion is highly coupled with the same discussion ongoing in feMIMO. Hence, we should at least have coordinated discussions. Best would be for the group to discuss the issue related to PL-RS in one place – one email discussion (well, best would be f2f meeting).</w:t>
            </w:r>
          </w:p>
          <w:p w14:paraId="2D46BF14" w14:textId="77777777" w:rsidR="00D2237F" w:rsidRDefault="00D2237F" w:rsidP="0019513C">
            <w:pPr>
              <w:spacing w:after="120"/>
              <w:rPr>
                <w:color w:val="0070C0"/>
                <w:lang w:val="en-US" w:eastAsia="zh-CN"/>
              </w:rPr>
            </w:pPr>
            <w:r>
              <w:rPr>
                <w:color w:val="0070C0"/>
                <w:lang w:val="en-US" w:eastAsia="zh-CN"/>
              </w:rPr>
              <w:t>We are missing understanding about what PL-RS is referring to in this discussion. The options are discussing define ‘longer PL-RS switching delay’ and ‘define PL-RS switching delay’. Hence, it seems unclear why we discuss defining longer delay for some switching which is not defined.</w:t>
            </w:r>
          </w:p>
          <w:p w14:paraId="0E1D3810" w14:textId="77777777" w:rsidR="00D2237F" w:rsidRDefault="00D2237F" w:rsidP="0019513C">
            <w:pPr>
              <w:spacing w:after="120"/>
              <w:rPr>
                <w:color w:val="0070C0"/>
                <w:lang w:val="en-US" w:eastAsia="zh-CN"/>
              </w:rPr>
            </w:pPr>
            <w:r>
              <w:rPr>
                <w:color w:val="0070C0"/>
                <w:lang w:val="en-US" w:eastAsia="zh-CN"/>
              </w:rPr>
              <w:t>Regarding the further options:</w:t>
            </w:r>
          </w:p>
          <w:p w14:paraId="11FC7078" w14:textId="77777777" w:rsidR="00D2237F" w:rsidRDefault="00D2237F" w:rsidP="0019513C">
            <w:pPr>
              <w:spacing w:after="120"/>
              <w:rPr>
                <w:color w:val="0070C0"/>
                <w:lang w:val="en-US" w:eastAsia="zh-CN"/>
              </w:rPr>
            </w:pPr>
            <w:r>
              <w:rPr>
                <w:color w:val="0070C0"/>
                <w:lang w:val="en-US" w:eastAsia="zh-CN"/>
              </w:rPr>
              <w:t>1) First RAN4 (or maybe even RAN1) need to have a common understanding about PL-RS before it is possible to discuss valid/invalid scenarios.</w:t>
            </w:r>
          </w:p>
          <w:p w14:paraId="1C7356FB" w14:textId="77777777" w:rsidR="00D2237F" w:rsidRDefault="00D2237F" w:rsidP="0019513C">
            <w:pPr>
              <w:spacing w:after="120"/>
              <w:rPr>
                <w:color w:val="0070C0"/>
                <w:lang w:val="en-US" w:eastAsia="zh-CN"/>
              </w:rPr>
            </w:pPr>
            <w:r>
              <w:rPr>
                <w:color w:val="0070C0"/>
                <w:lang w:val="en-US" w:eastAsia="zh-CN"/>
              </w:rPr>
              <w:t>2) Without clear understanding about what PL-RS refer in each scenario it is in our opinion not possible to discuss clarifying the PL-RS switching delay.</w:t>
            </w:r>
          </w:p>
          <w:p w14:paraId="0FDC952E" w14:textId="77777777" w:rsidR="00D2237F" w:rsidRPr="00AD005B" w:rsidRDefault="00D2237F" w:rsidP="0019513C">
            <w:pPr>
              <w:spacing w:after="120"/>
              <w:rPr>
                <w:color w:val="0070C0"/>
                <w:lang w:val="en-US"/>
              </w:rPr>
            </w:pPr>
            <w:r>
              <w:rPr>
                <w:color w:val="0070C0"/>
                <w:lang w:val="en-US" w:eastAsia="zh-CN"/>
              </w:rPr>
              <w:t>Hence, we cannot agree to the related CR in R4-2208988.</w:t>
            </w:r>
          </w:p>
        </w:tc>
      </w:tr>
      <w:tr w:rsidR="00D2237F" w14:paraId="1EE1CC95" w14:textId="77777777" w:rsidTr="0019513C">
        <w:tc>
          <w:tcPr>
            <w:tcW w:w="1236" w:type="dxa"/>
            <w:shd w:val="clear" w:color="auto" w:fill="auto"/>
          </w:tcPr>
          <w:p w14:paraId="5658510D" w14:textId="77777777" w:rsidR="00D2237F" w:rsidRPr="00952CAC" w:rsidRDefault="00D2237F" w:rsidP="0019513C">
            <w:pPr>
              <w:spacing w:after="120"/>
              <w:rPr>
                <w:color w:val="0070C0"/>
                <w:lang w:eastAsia="zh-CN"/>
              </w:rPr>
            </w:pPr>
            <w:r>
              <w:rPr>
                <w:color w:val="0070C0"/>
                <w:lang w:eastAsia="zh-CN"/>
              </w:rPr>
              <w:t>Samsung</w:t>
            </w:r>
          </w:p>
        </w:tc>
        <w:tc>
          <w:tcPr>
            <w:tcW w:w="8395" w:type="dxa"/>
            <w:shd w:val="clear" w:color="auto" w:fill="auto"/>
          </w:tcPr>
          <w:p w14:paraId="152A4E8B" w14:textId="77777777" w:rsidR="00D2237F" w:rsidRDefault="00D2237F" w:rsidP="0019513C">
            <w:pPr>
              <w:spacing w:after="120"/>
              <w:rPr>
                <w:color w:val="0070C0"/>
                <w:lang w:val="en-US" w:eastAsia="zh-CN"/>
              </w:rPr>
            </w:pPr>
            <w:r>
              <w:rPr>
                <w:rFonts w:hint="eastAsia"/>
                <w:color w:val="0070C0"/>
                <w:lang w:val="en-US" w:eastAsia="zh-CN"/>
              </w:rPr>
              <w:t>F</w:t>
            </w:r>
            <w:r>
              <w:rPr>
                <w:color w:val="0070C0"/>
                <w:lang w:val="en-US" w:eastAsia="zh-CN"/>
              </w:rPr>
              <w:t xml:space="preserve">or issue 1) </w:t>
            </w:r>
          </w:p>
          <w:p w14:paraId="1313F6C7" w14:textId="77777777" w:rsidR="00D2237F" w:rsidRDefault="00D2237F" w:rsidP="0019513C">
            <w:pPr>
              <w:spacing w:after="120"/>
              <w:rPr>
                <w:lang w:val="en-US" w:eastAsia="zh-CN"/>
              </w:rPr>
            </w:pPr>
            <w:r>
              <w:rPr>
                <w:color w:val="0070C0"/>
                <w:lang w:val="en-US" w:eastAsia="zh-CN"/>
              </w:rPr>
              <w:t xml:space="preserve">The issue is when </w:t>
            </w:r>
            <w:r w:rsidRPr="00A60376">
              <w:rPr>
                <w:lang w:val="en-US"/>
              </w:rPr>
              <w:t>target PL-RS is SSB and used for L1-RSRP measurements</w:t>
            </w:r>
            <w:r>
              <w:rPr>
                <w:lang w:val="en-US"/>
              </w:rPr>
              <w:t>, 5 samples cannot complete the PL-RS tracking procedure due to beam is being swept.</w:t>
            </w:r>
          </w:p>
          <w:p w14:paraId="7FEEE052" w14:textId="77777777" w:rsidR="00D2237F" w:rsidRDefault="00D2237F" w:rsidP="0019513C">
            <w:pPr>
              <w:spacing w:after="120"/>
              <w:rPr>
                <w:color w:val="0070C0"/>
                <w:lang w:val="en-US" w:eastAsia="zh-CN"/>
              </w:rPr>
            </w:pPr>
            <w:r>
              <w:rPr>
                <w:rFonts w:hint="eastAsia"/>
                <w:color w:val="0070C0"/>
                <w:lang w:val="en-US" w:eastAsia="zh-CN"/>
              </w:rPr>
              <w:t>Fo</w:t>
            </w:r>
            <w:r>
              <w:rPr>
                <w:color w:val="0070C0"/>
                <w:lang w:val="en-US" w:eastAsia="zh-CN"/>
              </w:rPr>
              <w:t>r issue 2)</w:t>
            </w:r>
          </w:p>
          <w:p w14:paraId="0A209431" w14:textId="77777777" w:rsidR="00D2237F" w:rsidRDefault="00D2237F" w:rsidP="0019513C">
            <w:pPr>
              <w:spacing w:after="120"/>
              <w:rPr>
                <w:color w:val="0070C0"/>
                <w:lang w:val="en-US" w:eastAsia="zh-CN"/>
              </w:rPr>
            </w:pPr>
            <w:r>
              <w:rPr>
                <w:color w:val="0070C0"/>
                <w:lang w:val="en-US" w:eastAsia="zh-CN"/>
              </w:rPr>
              <w:t>We support option 1. If we only consider “switching procedure” itself, option 1 is a reasonable and feasible solution.</w:t>
            </w:r>
          </w:p>
        </w:tc>
      </w:tr>
    </w:tbl>
    <w:p w14:paraId="20FABBC3" w14:textId="2585DABE" w:rsidR="00A45C29" w:rsidRPr="00D2237F" w:rsidRDefault="00A45C29" w:rsidP="00A45C29">
      <w:pPr>
        <w:rPr>
          <w:lang w:eastAsia="zh-CN"/>
        </w:rPr>
      </w:pPr>
    </w:p>
    <w:p w14:paraId="6EFBC91D" w14:textId="73626063" w:rsidR="005F0AFE" w:rsidRPr="00345881" w:rsidRDefault="005F0AFE" w:rsidP="00345881">
      <w:pPr>
        <w:pStyle w:val="4"/>
        <w:rPr>
          <w:lang w:val="en-US"/>
        </w:rPr>
      </w:pPr>
      <w:r w:rsidRPr="005F0AFE">
        <w:rPr>
          <w:lang w:val="en-US"/>
        </w:rPr>
        <w:t xml:space="preserve">Issue 2-2-1: </w:t>
      </w:r>
      <w:r w:rsidR="00345881" w:rsidRPr="00345881">
        <w:rPr>
          <w:lang w:val="en-US"/>
        </w:rPr>
        <w:t>Start point of PRS measurement period for deferred MT-LR</w:t>
      </w:r>
    </w:p>
    <w:p w14:paraId="0045DCBA" w14:textId="77777777" w:rsidR="005F0AFE" w:rsidRDefault="005F0AFE" w:rsidP="005F0AFE">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p>
    <w:p w14:paraId="1242D275" w14:textId="77777777" w:rsidR="005F0AFE" w:rsidRDefault="005F0AFE" w:rsidP="005F0AFE">
      <w:pPr>
        <w:pStyle w:val="afe"/>
        <w:numPr>
          <w:ilvl w:val="1"/>
          <w:numId w:val="1"/>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Option 1</w:t>
      </w:r>
      <w:r>
        <w:rPr>
          <w:rFonts w:eastAsia="宋体"/>
          <w:color w:val="0070C0"/>
          <w:szCs w:val="24"/>
          <w:lang w:eastAsia="zh-CN"/>
        </w:rPr>
        <w:t xml:space="preserve"> (HW, E///, CATT, Nokia)</w:t>
      </w:r>
    </w:p>
    <w:p w14:paraId="28909E68" w14:textId="77777777" w:rsidR="005F0AFE" w:rsidRDefault="005F0AFE" w:rsidP="005F0AFE">
      <w:pPr>
        <w:pStyle w:val="afe"/>
        <w:numPr>
          <w:ilvl w:val="2"/>
          <w:numId w:val="1"/>
        </w:numPr>
        <w:spacing w:after="120"/>
        <w:ind w:firstLineChars="0"/>
        <w:rPr>
          <w:rFonts w:eastAsia="宋体"/>
          <w:szCs w:val="24"/>
          <w:lang w:eastAsia="zh-CN"/>
        </w:rPr>
      </w:pPr>
      <w:r w:rsidRPr="008124EC">
        <w:rPr>
          <w:rFonts w:eastAsia="宋体"/>
          <w:szCs w:val="24"/>
          <w:lang w:eastAsia="zh-CN"/>
        </w:rPr>
        <w:t>Update the start point of PRS measurement period to account for the deferred MT-LR.</w:t>
      </w:r>
    </w:p>
    <w:p w14:paraId="4F19D5B2" w14:textId="77777777" w:rsidR="005F0AFE" w:rsidRDefault="005F0AFE" w:rsidP="005F0AFE">
      <w:pPr>
        <w:pStyle w:val="afe"/>
        <w:numPr>
          <w:ilvl w:val="2"/>
          <w:numId w:val="1"/>
        </w:numPr>
        <w:spacing w:after="120"/>
        <w:ind w:firstLineChars="0"/>
        <w:rPr>
          <w:rFonts w:eastAsia="宋体"/>
          <w:szCs w:val="24"/>
          <w:lang w:eastAsia="zh-CN"/>
        </w:rPr>
      </w:pPr>
      <w:r>
        <w:rPr>
          <w:rFonts w:eastAsia="宋体"/>
          <w:szCs w:val="24"/>
          <w:lang w:eastAsia="zh-CN"/>
        </w:rPr>
        <w:t xml:space="preserve">Measurement period </w:t>
      </w:r>
      <w:r w:rsidRPr="000A0D91">
        <w:rPr>
          <w:rFonts w:eastAsia="宋体"/>
          <w:szCs w:val="24"/>
          <w:lang w:eastAsia="zh-CN"/>
        </w:rPr>
        <w:t>starts from the first MG instance aligned with PRS resource(s) after the associated event(s)</w:t>
      </w:r>
      <w:r>
        <w:t xml:space="preserve"> </w:t>
      </w:r>
      <w:r w:rsidRPr="000A0D91">
        <w:rPr>
          <w:rFonts w:eastAsia="宋体"/>
          <w:szCs w:val="24"/>
          <w:lang w:eastAsia="zh-CN"/>
        </w:rPr>
        <w:t>defined in 23.2</w:t>
      </w:r>
      <w:r>
        <w:rPr>
          <w:rFonts w:eastAsia="宋体"/>
          <w:szCs w:val="24"/>
          <w:lang w:eastAsia="zh-CN"/>
        </w:rPr>
        <w:t xml:space="preserve">73 </w:t>
      </w:r>
      <w:r w:rsidRPr="000A0D91">
        <w:rPr>
          <w:rFonts w:eastAsia="宋体"/>
          <w:szCs w:val="24"/>
          <w:lang w:eastAsia="zh-CN"/>
        </w:rPr>
        <w:t>occur(s)</w:t>
      </w:r>
      <w:r>
        <w:rPr>
          <w:rFonts w:eastAsia="宋体"/>
          <w:szCs w:val="24"/>
          <w:lang w:eastAsia="zh-CN"/>
        </w:rPr>
        <w:t>.</w:t>
      </w:r>
    </w:p>
    <w:p w14:paraId="2D27E64E" w14:textId="77777777" w:rsidR="005F0AFE" w:rsidRDefault="005F0AFE" w:rsidP="005F0AFE">
      <w:pPr>
        <w:pStyle w:val="afe"/>
        <w:numPr>
          <w:ilvl w:val="1"/>
          <w:numId w:val="1"/>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2 (QC)</w:t>
      </w:r>
    </w:p>
    <w:p w14:paraId="6EBB139A" w14:textId="77777777" w:rsidR="005F0AFE" w:rsidRPr="000A0D91" w:rsidRDefault="005F0AFE" w:rsidP="005F0AFE">
      <w:pPr>
        <w:pStyle w:val="afe"/>
        <w:numPr>
          <w:ilvl w:val="2"/>
          <w:numId w:val="1"/>
        </w:numPr>
        <w:spacing w:after="120"/>
        <w:ind w:firstLineChars="0"/>
        <w:rPr>
          <w:rFonts w:eastAsia="宋体"/>
          <w:szCs w:val="24"/>
          <w:lang w:eastAsia="zh-CN"/>
        </w:rPr>
      </w:pPr>
      <w:r w:rsidRPr="000A0D91">
        <w:rPr>
          <w:rFonts w:eastAsia="宋体"/>
          <w:szCs w:val="24"/>
          <w:lang w:eastAsia="zh-CN"/>
        </w:rPr>
        <w:t>For scheduled LR and deferred LR with periodic reporting: the UE shall start the measurements no later than T_start = T – T_meas</w:t>
      </w:r>
      <w:r>
        <w:rPr>
          <w:rFonts w:eastAsia="宋体"/>
          <w:szCs w:val="24"/>
          <w:lang w:eastAsia="zh-CN"/>
        </w:rPr>
        <w:t>_period – max(T_available_PRS)</w:t>
      </w:r>
    </w:p>
    <w:p w14:paraId="19EBEFE9" w14:textId="77777777" w:rsidR="005F0AFE" w:rsidRPr="00200B42" w:rsidRDefault="005F0AFE" w:rsidP="005F0AFE">
      <w:pPr>
        <w:pStyle w:val="afe"/>
        <w:numPr>
          <w:ilvl w:val="2"/>
          <w:numId w:val="1"/>
        </w:numPr>
        <w:spacing w:after="120"/>
        <w:ind w:firstLineChars="0"/>
        <w:rPr>
          <w:rFonts w:eastAsia="宋体"/>
          <w:szCs w:val="24"/>
          <w:lang w:eastAsia="zh-CN"/>
        </w:rPr>
      </w:pPr>
      <w:r w:rsidRPr="000A0D91">
        <w:rPr>
          <w:rFonts w:eastAsia="宋体"/>
          <w:szCs w:val="24"/>
          <w:lang w:eastAsia="zh-CN"/>
        </w:rPr>
        <w:t>For deferred LR with events other than periodic location: the UE shall start the measurements no later than T_start = T + max(T_available_PRS)</w:t>
      </w:r>
    </w:p>
    <w:p w14:paraId="0B5F85F4" w14:textId="77777777" w:rsidR="005F0AFE" w:rsidRDefault="005F0AFE" w:rsidP="005F0AFE">
      <w:pPr>
        <w:pStyle w:val="afe"/>
        <w:numPr>
          <w:ilvl w:val="1"/>
          <w:numId w:val="1"/>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3 (vivo)</w:t>
      </w:r>
    </w:p>
    <w:p w14:paraId="6AA29FFB" w14:textId="77777777" w:rsidR="005F0AFE" w:rsidRPr="00474A4C" w:rsidRDefault="005F0AFE" w:rsidP="005F0AFE">
      <w:pPr>
        <w:pStyle w:val="afe"/>
        <w:numPr>
          <w:ilvl w:val="2"/>
          <w:numId w:val="1"/>
        </w:numPr>
        <w:spacing w:after="120"/>
        <w:ind w:firstLineChars="0"/>
        <w:rPr>
          <w:rFonts w:eastAsia="宋体"/>
          <w:szCs w:val="24"/>
          <w:lang w:eastAsia="zh-CN"/>
        </w:rPr>
      </w:pPr>
      <w:r>
        <w:rPr>
          <w:rFonts w:eastAsia="宋体"/>
          <w:szCs w:val="24"/>
          <w:lang w:eastAsia="zh-CN"/>
        </w:rPr>
        <w:t>Up to UE implementation</w:t>
      </w:r>
    </w:p>
    <w:p w14:paraId="1B256552" w14:textId="7BE03ED1" w:rsidR="001F27D0" w:rsidRDefault="005F0AFE" w:rsidP="005F0AFE">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t xml:space="preserve"> Further discuss the options.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6"/>
        <w:gridCol w:w="8395"/>
      </w:tblGrid>
      <w:tr w:rsidR="00D2237F" w14:paraId="6FB3E4B6" w14:textId="77777777" w:rsidTr="0019513C">
        <w:tc>
          <w:tcPr>
            <w:tcW w:w="1236" w:type="dxa"/>
            <w:shd w:val="clear" w:color="auto" w:fill="auto"/>
          </w:tcPr>
          <w:p w14:paraId="0F6E5EC3" w14:textId="77777777" w:rsidR="00D2237F" w:rsidRPr="00A375C5" w:rsidRDefault="00D2237F" w:rsidP="0019513C">
            <w:pPr>
              <w:spacing w:after="120"/>
              <w:rPr>
                <w:b/>
                <w:bCs/>
                <w:color w:val="0070C0"/>
                <w:lang w:val="en-US" w:eastAsia="zh-CN"/>
              </w:rPr>
            </w:pPr>
            <w:r w:rsidRPr="00A375C5">
              <w:rPr>
                <w:b/>
                <w:bCs/>
                <w:color w:val="0070C0"/>
                <w:lang w:val="en-US" w:eastAsia="zh-CN"/>
              </w:rPr>
              <w:lastRenderedPageBreak/>
              <w:t>Company</w:t>
            </w:r>
          </w:p>
        </w:tc>
        <w:tc>
          <w:tcPr>
            <w:tcW w:w="8395" w:type="dxa"/>
            <w:shd w:val="clear" w:color="auto" w:fill="auto"/>
          </w:tcPr>
          <w:p w14:paraId="1836219B" w14:textId="77777777" w:rsidR="00D2237F" w:rsidRPr="00A375C5" w:rsidRDefault="00D2237F" w:rsidP="0019513C">
            <w:pPr>
              <w:spacing w:after="120"/>
              <w:rPr>
                <w:b/>
                <w:bCs/>
                <w:color w:val="0070C0"/>
                <w:lang w:val="en-US" w:eastAsia="zh-CN"/>
              </w:rPr>
            </w:pPr>
            <w:r w:rsidRPr="00A375C5">
              <w:rPr>
                <w:b/>
                <w:bCs/>
                <w:color w:val="0070C0"/>
                <w:lang w:val="en-US" w:eastAsia="zh-CN"/>
              </w:rPr>
              <w:t xml:space="preserve">Comments </w:t>
            </w:r>
          </w:p>
        </w:tc>
      </w:tr>
      <w:tr w:rsidR="00D2237F" w14:paraId="7EA8309A" w14:textId="77777777" w:rsidTr="0019513C">
        <w:tc>
          <w:tcPr>
            <w:tcW w:w="1236" w:type="dxa"/>
            <w:shd w:val="clear" w:color="auto" w:fill="auto"/>
          </w:tcPr>
          <w:p w14:paraId="635A1D2A" w14:textId="77777777" w:rsidR="00D2237F" w:rsidRPr="00A375C5" w:rsidRDefault="00D2237F" w:rsidP="0019513C">
            <w:pPr>
              <w:spacing w:after="120"/>
              <w:rPr>
                <w:color w:val="0070C0"/>
                <w:lang w:val="en-US" w:eastAsia="zh-CN"/>
              </w:rPr>
            </w:pPr>
            <w:r>
              <w:rPr>
                <w:color w:val="0070C0"/>
                <w:lang w:val="en-US" w:eastAsia="zh-CN"/>
              </w:rPr>
              <w:t>Qualcomm</w:t>
            </w:r>
          </w:p>
        </w:tc>
        <w:tc>
          <w:tcPr>
            <w:tcW w:w="8395" w:type="dxa"/>
            <w:shd w:val="clear" w:color="auto" w:fill="auto"/>
          </w:tcPr>
          <w:p w14:paraId="131DC8A0" w14:textId="77777777" w:rsidR="00D2237F" w:rsidRDefault="00D2237F" w:rsidP="0019513C">
            <w:pPr>
              <w:spacing w:after="120"/>
              <w:rPr>
                <w:szCs w:val="24"/>
                <w:lang w:eastAsia="zh-CN"/>
              </w:rPr>
            </w:pPr>
            <w:r>
              <w:rPr>
                <w:color w:val="0070C0"/>
                <w:lang w:val="en-US" w:eastAsia="zh-CN"/>
              </w:rPr>
              <w:t xml:space="preserve">For scheduled LR and deferred LR with periodic reporting, we’re OK with Huawei’s suggestion to modify the wording in option 2 (first bullet point) to say that “the UE shall finish performing the measurements by time T.” However, the requirement can only apply if T is known sufficiently ahead of time so that it can start the measurements on time. So for requirement applicability we may still need to refer to </w:t>
            </w:r>
            <w:r w:rsidRPr="00A60376">
              <w:rPr>
                <w:szCs w:val="24"/>
                <w:lang w:eastAsia="zh-CN"/>
              </w:rPr>
              <w:t>T_start = T – T_meas_period – max(T_available_PRS)</w:t>
            </w:r>
            <w:r>
              <w:rPr>
                <w:szCs w:val="24"/>
                <w:lang w:eastAsia="zh-CN"/>
              </w:rPr>
              <w:t>, even if the UE starts the meaurements later than T_start.</w:t>
            </w:r>
          </w:p>
          <w:p w14:paraId="78A658F8" w14:textId="77777777" w:rsidR="00D2237F" w:rsidRDefault="00D2237F" w:rsidP="0019513C">
            <w:pPr>
              <w:spacing w:after="120"/>
              <w:rPr>
                <w:color w:val="0070C0"/>
                <w:lang w:eastAsia="zh-CN"/>
              </w:rPr>
            </w:pPr>
            <w:r>
              <w:rPr>
                <w:color w:val="0070C0"/>
                <w:lang w:eastAsia="zh-CN"/>
              </w:rPr>
              <w:t>Modified option 2:</w:t>
            </w:r>
          </w:p>
          <w:p w14:paraId="20B020CD" w14:textId="77777777" w:rsidR="00D2237F" w:rsidRDefault="00D2237F" w:rsidP="00D2237F">
            <w:pPr>
              <w:pStyle w:val="afe"/>
              <w:numPr>
                <w:ilvl w:val="0"/>
                <w:numId w:val="1"/>
              </w:numPr>
              <w:spacing w:after="120"/>
              <w:ind w:firstLineChars="0"/>
              <w:rPr>
                <w:szCs w:val="24"/>
                <w:lang w:eastAsia="zh-CN"/>
              </w:rPr>
            </w:pPr>
            <w:r w:rsidRPr="00A60376">
              <w:rPr>
                <w:szCs w:val="24"/>
                <w:lang w:eastAsia="zh-CN"/>
              </w:rPr>
              <w:t xml:space="preserve">For scheduled LR and deferred LR with periodic reporting: the UE shall </w:t>
            </w:r>
            <w:r>
              <w:rPr>
                <w:szCs w:val="24"/>
                <w:lang w:eastAsia="zh-CN"/>
              </w:rPr>
              <w:t>finish</w:t>
            </w:r>
            <w:r w:rsidRPr="00A60376">
              <w:rPr>
                <w:szCs w:val="24"/>
                <w:lang w:eastAsia="zh-CN"/>
              </w:rPr>
              <w:t xml:space="preserve"> the measurements</w:t>
            </w:r>
            <w:r>
              <w:rPr>
                <w:szCs w:val="24"/>
                <w:lang w:eastAsia="zh-CN"/>
              </w:rPr>
              <w:t xml:space="preserve"> by time T. The requirement applies when the time T is know by the UE</w:t>
            </w:r>
            <w:r w:rsidRPr="00A60376">
              <w:rPr>
                <w:szCs w:val="24"/>
                <w:lang w:eastAsia="zh-CN"/>
              </w:rPr>
              <w:t xml:space="preserve"> no later than T_</w:t>
            </w:r>
            <w:r>
              <w:rPr>
                <w:szCs w:val="24"/>
                <w:lang w:eastAsia="zh-CN"/>
              </w:rPr>
              <w:t>ref</w:t>
            </w:r>
            <w:r w:rsidRPr="00A60376">
              <w:rPr>
                <w:szCs w:val="24"/>
                <w:lang w:eastAsia="zh-CN"/>
              </w:rPr>
              <w:t xml:space="preserve"> = T – T_meas_period – max(T_available_PRS)</w:t>
            </w:r>
            <w:r>
              <w:rPr>
                <w:szCs w:val="24"/>
                <w:lang w:eastAsia="zh-CN"/>
              </w:rPr>
              <w:t>.</w:t>
            </w:r>
          </w:p>
          <w:p w14:paraId="1FE711F2" w14:textId="77777777" w:rsidR="00D2237F" w:rsidRPr="00A375C5" w:rsidRDefault="00D2237F" w:rsidP="0019513C">
            <w:pPr>
              <w:spacing w:after="120"/>
              <w:rPr>
                <w:color w:val="0070C0"/>
                <w:lang w:val="en-US" w:eastAsia="zh-CN"/>
              </w:rPr>
            </w:pPr>
            <w:r w:rsidRPr="00FD13C1">
              <w:rPr>
                <w:szCs w:val="24"/>
                <w:lang w:eastAsia="zh-CN"/>
              </w:rPr>
              <w:t>For deferred LR with events other than periodic location: the UE shall start the measurements no later than T_start = T + max(T_available_PRS)</w:t>
            </w:r>
          </w:p>
        </w:tc>
      </w:tr>
      <w:tr w:rsidR="00D2237F" w14:paraId="249DE681" w14:textId="77777777" w:rsidTr="0019513C">
        <w:tc>
          <w:tcPr>
            <w:tcW w:w="1236" w:type="dxa"/>
            <w:shd w:val="clear" w:color="auto" w:fill="auto"/>
          </w:tcPr>
          <w:p w14:paraId="155D6CEC" w14:textId="77777777" w:rsidR="00D2237F" w:rsidRPr="00A375C5" w:rsidRDefault="00D2237F" w:rsidP="0019513C">
            <w:pPr>
              <w:spacing w:after="120"/>
              <w:rPr>
                <w:color w:val="0070C0"/>
                <w:lang w:val="en-US" w:eastAsia="zh-CN"/>
              </w:rPr>
            </w:pPr>
            <w:r>
              <w:rPr>
                <w:rFonts w:hint="eastAsia"/>
                <w:color w:val="0070C0"/>
                <w:lang w:val="en-US" w:eastAsia="zh-CN"/>
              </w:rPr>
              <w:t>v</w:t>
            </w:r>
            <w:r>
              <w:rPr>
                <w:color w:val="0070C0"/>
                <w:lang w:val="en-US" w:eastAsia="zh-CN"/>
              </w:rPr>
              <w:t>ivo</w:t>
            </w:r>
          </w:p>
        </w:tc>
        <w:tc>
          <w:tcPr>
            <w:tcW w:w="8395" w:type="dxa"/>
            <w:shd w:val="clear" w:color="auto" w:fill="auto"/>
          </w:tcPr>
          <w:p w14:paraId="3C285FA5" w14:textId="77777777" w:rsidR="00D2237F" w:rsidRDefault="00D2237F" w:rsidP="0019513C">
            <w:pPr>
              <w:spacing w:after="120"/>
              <w:rPr>
                <w:color w:val="0070C0"/>
                <w:lang w:val="en-US" w:eastAsia="zh-CN"/>
              </w:rPr>
            </w:pPr>
            <w:r>
              <w:rPr>
                <w:rFonts w:hint="eastAsia"/>
                <w:color w:val="0070C0"/>
                <w:lang w:val="en-US" w:eastAsia="zh-CN"/>
              </w:rPr>
              <w:t>F</w:t>
            </w:r>
            <w:r>
              <w:rPr>
                <w:color w:val="0070C0"/>
                <w:lang w:val="en-US" w:eastAsia="zh-CN"/>
              </w:rPr>
              <w:t>irstly, it is better to align understanding that T is the starting time of measurement or the time UE measurement should be completed.</w:t>
            </w:r>
          </w:p>
          <w:p w14:paraId="73EA0279" w14:textId="77777777" w:rsidR="00D2237F" w:rsidRDefault="00D2237F" w:rsidP="0019513C">
            <w:pPr>
              <w:spacing w:after="120"/>
              <w:rPr>
                <w:color w:val="0070C0"/>
                <w:lang w:val="en-US" w:eastAsia="zh-CN"/>
              </w:rPr>
            </w:pPr>
            <w:r>
              <w:rPr>
                <w:rFonts w:hint="eastAsia"/>
                <w:color w:val="0070C0"/>
                <w:lang w:val="en-US" w:eastAsia="zh-CN"/>
              </w:rPr>
              <w:t>I</w:t>
            </w:r>
            <w:r>
              <w:rPr>
                <w:color w:val="0070C0"/>
                <w:lang w:val="en-US" w:eastAsia="zh-CN"/>
              </w:rPr>
              <w:t>f T is the time for starting physical layer measurement, then the requirements should start from time T. However, there is not so straightforward justification that UE should start the measurement at time T.</w:t>
            </w:r>
          </w:p>
          <w:p w14:paraId="736DCB5F" w14:textId="77777777" w:rsidR="00D2237F" w:rsidRDefault="00D2237F" w:rsidP="0019513C">
            <w:pPr>
              <w:spacing w:after="120"/>
              <w:rPr>
                <w:color w:val="0070C0"/>
                <w:lang w:val="en-US" w:eastAsia="zh-CN"/>
              </w:rPr>
            </w:pPr>
            <w:r>
              <w:rPr>
                <w:rFonts w:hint="eastAsia"/>
                <w:color w:val="0070C0"/>
                <w:lang w:val="en-US" w:eastAsia="zh-CN"/>
              </w:rPr>
              <w:t>I</w:t>
            </w:r>
            <w:r>
              <w:rPr>
                <w:color w:val="0070C0"/>
                <w:lang w:val="en-US" w:eastAsia="zh-CN"/>
              </w:rPr>
              <w:t>f T is the time that UE physical layer measurement should be completed, then it should be up to UE implementation when UE starts measurements as long as measurement can be completed before T.</w:t>
            </w:r>
          </w:p>
          <w:p w14:paraId="561FFF9C" w14:textId="77777777" w:rsidR="00D2237F" w:rsidRPr="00A375C5" w:rsidRDefault="00D2237F" w:rsidP="0019513C">
            <w:pPr>
              <w:spacing w:after="120"/>
              <w:rPr>
                <w:color w:val="0070C0"/>
                <w:lang w:val="en-US" w:eastAsia="zh-CN"/>
              </w:rPr>
            </w:pPr>
            <w:r>
              <w:rPr>
                <w:color w:val="0070C0"/>
                <w:lang w:val="en-US" w:eastAsia="zh-CN"/>
              </w:rPr>
              <w:t>We prefer not to specify any requirements for deferred MT-LR and leave it to UE implementation.</w:t>
            </w:r>
          </w:p>
        </w:tc>
      </w:tr>
      <w:tr w:rsidR="00D2237F" w14:paraId="7427980D" w14:textId="77777777" w:rsidTr="0019513C">
        <w:tc>
          <w:tcPr>
            <w:tcW w:w="1236" w:type="dxa"/>
            <w:shd w:val="clear" w:color="auto" w:fill="auto"/>
          </w:tcPr>
          <w:p w14:paraId="58A0ACBE" w14:textId="77777777" w:rsidR="00D2237F" w:rsidRDefault="00D2237F" w:rsidP="0019513C">
            <w:pPr>
              <w:spacing w:after="120"/>
              <w:rPr>
                <w:color w:val="0070C0"/>
                <w:lang w:val="en-US" w:eastAsia="zh-CN"/>
              </w:rPr>
            </w:pPr>
            <w:r>
              <w:rPr>
                <w:color w:val="0070C0"/>
                <w:lang w:val="en-US" w:eastAsia="zh-CN"/>
              </w:rPr>
              <w:t xml:space="preserve">Huawei </w:t>
            </w:r>
          </w:p>
        </w:tc>
        <w:tc>
          <w:tcPr>
            <w:tcW w:w="8395" w:type="dxa"/>
            <w:shd w:val="clear" w:color="auto" w:fill="auto"/>
          </w:tcPr>
          <w:p w14:paraId="270FD29C" w14:textId="77777777" w:rsidR="00D2237F" w:rsidRDefault="00D2237F" w:rsidP="0019513C">
            <w:pPr>
              <w:spacing w:after="120"/>
              <w:rPr>
                <w:color w:val="0070C0"/>
                <w:lang w:val="en-US" w:eastAsia="zh-CN"/>
              </w:rPr>
            </w:pPr>
            <w:r>
              <w:rPr>
                <w:color w:val="0070C0"/>
                <w:lang w:val="en-US" w:eastAsia="zh-CN"/>
              </w:rPr>
              <w:t xml:space="preserve">We are fine with the compromise proposal from QC. The suggested wording is as follows (can be found in the revised CR for </w:t>
            </w:r>
            <w:r w:rsidRPr="00BB02C6">
              <w:rPr>
                <w:color w:val="0070C0"/>
                <w:lang w:val="en-US" w:eastAsia="zh-CN"/>
              </w:rPr>
              <w:t>R4-2209194</w:t>
            </w:r>
            <w:r>
              <w:rPr>
                <w:color w:val="0070C0"/>
                <w:lang w:val="en-US" w:eastAsia="zh-CN"/>
              </w:rPr>
              <w:t>).</w:t>
            </w:r>
          </w:p>
          <w:p w14:paraId="250F7F7E" w14:textId="3BEF0FCF" w:rsidR="00D2237F" w:rsidRDefault="00D2237F" w:rsidP="0019513C">
            <w:pPr>
              <w:spacing w:after="120"/>
              <w:rPr>
                <w:color w:val="0070C0"/>
                <w:lang w:val="en-US" w:eastAsia="zh-CN"/>
              </w:rPr>
            </w:pPr>
            <w:r>
              <w:rPr>
                <w:noProof/>
                <w:lang w:val="en-US" w:eastAsia="zh-CN"/>
              </w:rPr>
              <w:drawing>
                <wp:inline distT="0" distB="0" distL="0" distR="0" wp14:anchorId="12E5A818" wp14:editId="1AC2BD90">
                  <wp:extent cx="4933315" cy="862965"/>
                  <wp:effectExtent l="0" t="0" r="635" b="0"/>
                  <wp:docPr id="4" name="图片 4" descr="E50DF116-8C79-48C1-908C-8DAF782164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E50DF116-8C79-48C1-908C-8DAF782164C0"/>
                          <pic:cNvPicPr>
                            <a:picLocks noChangeAspect="1" noChangeArrowheads="1"/>
                          </pic:cNvPicPr>
                        </pic:nvPicPr>
                        <pic:blipFill>
                          <a:blip r:embed="rId92">
                            <a:extLst>
                              <a:ext uri="{28A0092B-C50C-407E-A947-70E740481C1C}">
                                <a14:useLocalDpi xmlns:a14="http://schemas.microsoft.com/office/drawing/2010/main" val="0"/>
                              </a:ext>
                            </a:extLst>
                          </a:blip>
                          <a:srcRect/>
                          <a:stretch>
                            <a:fillRect/>
                          </a:stretch>
                        </pic:blipFill>
                        <pic:spPr bwMode="auto">
                          <a:xfrm>
                            <a:off x="0" y="0"/>
                            <a:ext cx="4933315" cy="862965"/>
                          </a:xfrm>
                          <a:prstGeom prst="rect">
                            <a:avLst/>
                          </a:prstGeom>
                          <a:noFill/>
                          <a:ln>
                            <a:noFill/>
                          </a:ln>
                        </pic:spPr>
                      </pic:pic>
                    </a:graphicData>
                  </a:graphic>
                </wp:inline>
              </w:drawing>
            </w:r>
          </w:p>
          <w:p w14:paraId="5E9ACFED" w14:textId="77777777" w:rsidR="00D2237F" w:rsidRDefault="00D2237F" w:rsidP="0019513C">
            <w:pPr>
              <w:spacing w:after="120"/>
              <w:rPr>
                <w:color w:val="0070C0"/>
                <w:lang w:val="en-US" w:eastAsia="zh-CN"/>
              </w:rPr>
            </w:pPr>
            <w:r>
              <w:rPr>
                <w:color w:val="0070C0"/>
                <w:lang w:val="en-US" w:eastAsia="zh-CN"/>
              </w:rPr>
              <w:t xml:space="preserve">To vivo, we agree that for the first case and based on the understanding that </w:t>
            </w:r>
            <w:r w:rsidRPr="00E35CB9">
              <w:rPr>
                <w:color w:val="0070C0"/>
                <w:lang w:val="en-US" w:eastAsia="zh-CN"/>
              </w:rPr>
              <w:t>T is the time that UE physical layer measurement should be completed</w:t>
            </w:r>
            <w:r>
              <w:rPr>
                <w:color w:val="0070C0"/>
                <w:lang w:val="en-US" w:eastAsia="zh-CN"/>
              </w:rPr>
              <w:t>, we can leave when to start measurement to UE implementation, but that does not mean we should define no requirement for deferred MT-LR. We still see the necessity to define requirements for deferred MT-LR, otherwise it means UE can start measurement anywhere, even after the event occurs.</w:t>
            </w:r>
          </w:p>
        </w:tc>
      </w:tr>
      <w:tr w:rsidR="00D2237F" w14:paraId="7353336B" w14:textId="77777777" w:rsidTr="0019513C">
        <w:tc>
          <w:tcPr>
            <w:tcW w:w="1236" w:type="dxa"/>
            <w:shd w:val="clear" w:color="auto" w:fill="auto"/>
          </w:tcPr>
          <w:p w14:paraId="2E012C93" w14:textId="77777777" w:rsidR="00D2237F" w:rsidRDefault="00D2237F" w:rsidP="0019513C">
            <w:pPr>
              <w:spacing w:after="120"/>
              <w:rPr>
                <w:color w:val="0070C0"/>
                <w:lang w:val="en-US" w:eastAsia="zh-CN"/>
              </w:rPr>
            </w:pPr>
            <w:r w:rsidRPr="00AC52E4">
              <w:rPr>
                <w:color w:val="0070C0"/>
                <w:lang w:val="en-US" w:eastAsia="zh-CN"/>
              </w:rPr>
              <w:t>Ericsson</w:t>
            </w:r>
          </w:p>
        </w:tc>
        <w:tc>
          <w:tcPr>
            <w:tcW w:w="8395" w:type="dxa"/>
            <w:shd w:val="clear" w:color="auto" w:fill="auto"/>
          </w:tcPr>
          <w:p w14:paraId="7E17D4FF" w14:textId="77777777" w:rsidR="00D2237F" w:rsidRPr="002D152D" w:rsidRDefault="00D2237F" w:rsidP="0019513C">
            <w:pPr>
              <w:spacing w:after="0"/>
              <w:rPr>
                <w:lang w:val="ja-JP" w:eastAsia="en-GB"/>
              </w:rPr>
            </w:pPr>
            <w:r w:rsidRPr="003D102F">
              <w:rPr>
                <w:color w:val="0070C0"/>
                <w:lang w:val="en-US" w:eastAsia="zh-CN"/>
              </w:rPr>
              <w:t xml:space="preserve">Support option 1. Definition of T is clear from the </w:t>
            </w:r>
            <w:r>
              <w:rPr>
                <w:color w:val="0070C0"/>
                <w:lang w:val="en-US" w:eastAsia="zh-CN"/>
              </w:rPr>
              <w:t>37.355</w:t>
            </w:r>
            <w:r w:rsidRPr="003D102F">
              <w:rPr>
                <w:color w:val="0070C0"/>
                <w:lang w:val="en-US" w:eastAsia="zh-CN"/>
              </w:rPr>
              <w:t xml:space="preserve"> and defines the time when the measurement shall start. For the text that go</w:t>
            </w:r>
            <w:r>
              <w:rPr>
                <w:color w:val="0070C0"/>
                <w:lang w:val="en-US" w:eastAsia="zh-CN"/>
              </w:rPr>
              <w:t>es</w:t>
            </w:r>
            <w:r w:rsidRPr="003D102F">
              <w:rPr>
                <w:color w:val="0070C0"/>
                <w:lang w:val="en-US" w:eastAsia="zh-CN"/>
              </w:rPr>
              <w:t xml:space="preserve"> in to the spec, we suggest the following </w:t>
            </w:r>
            <w:r w:rsidRPr="003D102F">
              <w:rPr>
                <w:i/>
                <w:iCs/>
                <w:color w:val="0070C0"/>
                <w:lang w:val="en-US" w:eastAsia="zh-CN"/>
              </w:rPr>
              <w:t>“</w:t>
            </w:r>
            <w:r w:rsidRPr="003D102F">
              <w:rPr>
                <w:rFonts w:ascii="Times" w:hAnsi="Times"/>
                <w:i/>
                <w:iCs/>
                <w:color w:val="000000"/>
              </w:rPr>
              <w:t>the measurement shall start at T or at least at the first instance of MG that is aligned with DL PRS resource</w:t>
            </w:r>
            <w:r w:rsidRPr="003D102F">
              <w:rPr>
                <w:i/>
                <w:iCs/>
                <w:color w:val="000000"/>
              </w:rPr>
              <w:t>”</w:t>
            </w:r>
            <w:r w:rsidRPr="003D102F">
              <w:rPr>
                <w:color w:val="000000"/>
              </w:rPr>
              <w:t>.</w:t>
            </w:r>
          </w:p>
        </w:tc>
      </w:tr>
      <w:tr w:rsidR="00D2237F" w14:paraId="697A3598" w14:textId="77777777" w:rsidTr="0019513C">
        <w:tc>
          <w:tcPr>
            <w:tcW w:w="1236" w:type="dxa"/>
            <w:shd w:val="clear" w:color="auto" w:fill="auto"/>
          </w:tcPr>
          <w:p w14:paraId="59E88894" w14:textId="77777777" w:rsidR="00D2237F" w:rsidRPr="00AC52E4" w:rsidRDefault="00D2237F" w:rsidP="0019513C">
            <w:pPr>
              <w:spacing w:after="120"/>
              <w:rPr>
                <w:color w:val="0070C0"/>
                <w:lang w:val="en-US" w:eastAsia="zh-CN"/>
              </w:rPr>
            </w:pPr>
            <w:r>
              <w:rPr>
                <w:color w:val="0070C0"/>
                <w:lang w:val="en-US" w:eastAsia="zh-CN"/>
              </w:rPr>
              <w:t>Nokia</w:t>
            </w:r>
          </w:p>
        </w:tc>
        <w:tc>
          <w:tcPr>
            <w:tcW w:w="8395" w:type="dxa"/>
            <w:shd w:val="clear" w:color="auto" w:fill="auto"/>
          </w:tcPr>
          <w:p w14:paraId="48CC8795" w14:textId="77777777" w:rsidR="00D2237F" w:rsidRPr="003D102F" w:rsidRDefault="00D2237F" w:rsidP="0019513C">
            <w:pPr>
              <w:spacing w:after="0"/>
              <w:rPr>
                <w:color w:val="0070C0"/>
                <w:lang w:val="en-US" w:eastAsia="zh-CN"/>
              </w:rPr>
            </w:pPr>
            <w:r>
              <w:rPr>
                <w:color w:val="0070C0"/>
                <w:lang w:val="en-US" w:eastAsia="zh-CN"/>
              </w:rPr>
              <w:t>We support option 1. TS 38.133 should refer to the event(s) defined in 23.273. Option 3 is not agreeable as it does not specify any requirement for UE, which is the case for other positioning events than deferred MT-LR. Option 2 is not appropriate, as scheduled location is a Rel-17 feature. For deferred MT-LR, the start of the measurement period is conservative, as it defines the start of measurement period not based on the next PRS instance but based on the worst case PRS resource availability, which may differ considerably.</w:t>
            </w:r>
          </w:p>
        </w:tc>
      </w:tr>
    </w:tbl>
    <w:p w14:paraId="04ACBA68" w14:textId="77777777" w:rsidR="001F27D0" w:rsidRDefault="001F27D0" w:rsidP="00A45C29">
      <w:pPr>
        <w:rPr>
          <w:lang w:val="en-US" w:eastAsia="zh-CN"/>
        </w:rPr>
      </w:pPr>
    </w:p>
    <w:p w14:paraId="23B58BB3" w14:textId="77777777" w:rsidR="005F0AFE" w:rsidRPr="00D7455D" w:rsidRDefault="005F0AFE" w:rsidP="005F0AFE">
      <w:pPr>
        <w:pStyle w:val="4"/>
        <w:rPr>
          <w:lang w:val="en-US"/>
        </w:rPr>
      </w:pPr>
      <w:r w:rsidRPr="00D7455D">
        <w:rPr>
          <w:lang w:val="en-US"/>
        </w:rPr>
        <w:t xml:space="preserve">Issue 2-2-2: group delay calibration margin for RSTD </w:t>
      </w:r>
    </w:p>
    <w:p w14:paraId="06BD0582" w14:textId="77777777" w:rsidR="005F0AFE" w:rsidRDefault="005F0AFE" w:rsidP="005F0AFE">
      <w:pPr>
        <w:rPr>
          <w:lang w:val="en-US"/>
        </w:rPr>
      </w:pPr>
      <w:r w:rsidRPr="00855107">
        <w:rPr>
          <w:rFonts w:eastAsiaTheme="minorEastAsia" w:hint="eastAsia"/>
          <w:i/>
          <w:color w:val="0070C0"/>
          <w:lang w:val="en-US" w:eastAsia="zh-CN"/>
        </w:rPr>
        <w:t>Tentative agreements:</w:t>
      </w:r>
      <w:r w:rsidRPr="00D44657">
        <w:rPr>
          <w:lang w:val="en-US"/>
        </w:rPr>
        <w:t xml:space="preserve"> </w:t>
      </w:r>
    </w:p>
    <w:p w14:paraId="1C88F78A" w14:textId="77777777" w:rsidR="005F0AFE" w:rsidRPr="00834108" w:rsidRDefault="005F0AFE" w:rsidP="005F0AFE">
      <w:pPr>
        <w:pStyle w:val="afe"/>
        <w:numPr>
          <w:ilvl w:val="2"/>
          <w:numId w:val="1"/>
        </w:numPr>
        <w:spacing w:after="120"/>
        <w:ind w:firstLineChars="0"/>
        <w:rPr>
          <w:rFonts w:eastAsia="宋体"/>
          <w:szCs w:val="24"/>
          <w:lang w:eastAsia="zh-CN"/>
        </w:rPr>
      </w:pPr>
      <w:r w:rsidRPr="00834108">
        <w:rPr>
          <w:rFonts w:eastAsia="宋体"/>
          <w:szCs w:val="24"/>
          <w:lang w:eastAsia="zh-CN"/>
        </w:rPr>
        <w:t>Calibration margin for RSTD FR1 single PFL case</w:t>
      </w:r>
    </w:p>
    <w:tbl>
      <w:tblPr>
        <w:tblStyle w:val="afd"/>
        <w:tblW w:w="0" w:type="auto"/>
        <w:jc w:val="center"/>
        <w:tblLook w:val="04A0" w:firstRow="1" w:lastRow="0" w:firstColumn="1" w:lastColumn="0" w:noHBand="0" w:noVBand="1"/>
      </w:tblPr>
      <w:tblGrid>
        <w:gridCol w:w="1594"/>
        <w:gridCol w:w="1266"/>
      </w:tblGrid>
      <w:tr w:rsidR="005F0AFE" w:rsidRPr="00834108" w14:paraId="367CB404" w14:textId="77777777" w:rsidTr="00013670">
        <w:trPr>
          <w:trHeight w:val="520"/>
          <w:jc w:val="center"/>
        </w:trPr>
        <w:tc>
          <w:tcPr>
            <w:tcW w:w="0" w:type="auto"/>
          </w:tcPr>
          <w:p w14:paraId="4D8D1C29" w14:textId="77777777" w:rsidR="005F0AFE" w:rsidRPr="00834108" w:rsidRDefault="005F0AFE" w:rsidP="00013670">
            <w:pPr>
              <w:spacing w:after="0"/>
              <w:rPr>
                <w:b/>
                <w:bCs/>
                <w:szCs w:val="22"/>
              </w:rPr>
            </w:pPr>
            <w:r w:rsidRPr="00834108">
              <w:rPr>
                <w:b/>
                <w:bCs/>
                <w:kern w:val="24"/>
                <w:szCs w:val="22"/>
              </w:rPr>
              <w:t>PRS BW (MHz)</w:t>
            </w:r>
          </w:p>
        </w:tc>
        <w:tc>
          <w:tcPr>
            <w:tcW w:w="0" w:type="auto"/>
          </w:tcPr>
          <w:p w14:paraId="397E1F1F" w14:textId="77777777" w:rsidR="005F0AFE" w:rsidRPr="00834108" w:rsidRDefault="005F0AFE" w:rsidP="00013670">
            <w:pPr>
              <w:spacing w:after="0"/>
              <w:rPr>
                <w:b/>
                <w:bCs/>
                <w:szCs w:val="22"/>
              </w:rPr>
            </w:pPr>
            <w:r w:rsidRPr="00834108">
              <w:rPr>
                <w:b/>
                <w:bCs/>
                <w:kern w:val="24"/>
                <w:szCs w:val="22"/>
              </w:rPr>
              <w:t>Margin (Tc)</w:t>
            </w:r>
          </w:p>
        </w:tc>
      </w:tr>
      <w:tr w:rsidR="005F0AFE" w:rsidRPr="00834108" w14:paraId="25A46FFD" w14:textId="77777777" w:rsidTr="00013670">
        <w:trPr>
          <w:trHeight w:val="46"/>
          <w:jc w:val="center"/>
        </w:trPr>
        <w:tc>
          <w:tcPr>
            <w:tcW w:w="0" w:type="auto"/>
          </w:tcPr>
          <w:p w14:paraId="6912C96E" w14:textId="77777777" w:rsidR="005F0AFE" w:rsidRPr="00834108" w:rsidRDefault="005F0AFE" w:rsidP="00013670">
            <w:pPr>
              <w:spacing w:after="0"/>
              <w:rPr>
                <w:b/>
                <w:bCs/>
                <w:szCs w:val="22"/>
              </w:rPr>
            </w:pPr>
            <w:r w:rsidRPr="00834108">
              <w:rPr>
                <w:rFonts w:eastAsia="Microsoft Sans Serif"/>
                <w:color w:val="000000"/>
                <w:kern w:val="24"/>
                <w:szCs w:val="22"/>
              </w:rPr>
              <w:t xml:space="preserve">≥ </w:t>
            </w:r>
            <w:r w:rsidRPr="00834108">
              <w:rPr>
                <w:color w:val="000000"/>
                <w:kern w:val="24"/>
                <w:szCs w:val="22"/>
              </w:rPr>
              <w:t>5</w:t>
            </w:r>
          </w:p>
        </w:tc>
        <w:tc>
          <w:tcPr>
            <w:tcW w:w="0" w:type="auto"/>
          </w:tcPr>
          <w:p w14:paraId="10C661D9" w14:textId="77777777" w:rsidR="005F0AFE" w:rsidRPr="00834108" w:rsidRDefault="005F0AFE" w:rsidP="00013670">
            <w:pPr>
              <w:spacing w:after="0"/>
              <w:rPr>
                <w:b/>
                <w:bCs/>
                <w:szCs w:val="22"/>
              </w:rPr>
            </w:pPr>
            <w:r w:rsidRPr="00834108">
              <w:rPr>
                <w:kern w:val="24"/>
                <w:szCs w:val="22"/>
              </w:rPr>
              <w:t>[120]</w:t>
            </w:r>
          </w:p>
        </w:tc>
      </w:tr>
      <w:tr w:rsidR="005F0AFE" w:rsidRPr="00834108" w14:paraId="07FBFFC0" w14:textId="77777777" w:rsidTr="00013670">
        <w:trPr>
          <w:trHeight w:val="46"/>
          <w:jc w:val="center"/>
        </w:trPr>
        <w:tc>
          <w:tcPr>
            <w:tcW w:w="0" w:type="auto"/>
          </w:tcPr>
          <w:p w14:paraId="3069128E" w14:textId="77777777" w:rsidR="005F0AFE" w:rsidRPr="00834108" w:rsidRDefault="005F0AFE" w:rsidP="00013670">
            <w:pPr>
              <w:spacing w:after="0"/>
              <w:rPr>
                <w:b/>
                <w:bCs/>
                <w:szCs w:val="22"/>
              </w:rPr>
            </w:pPr>
            <w:r w:rsidRPr="00834108">
              <w:rPr>
                <w:rFonts w:eastAsia="Microsoft Sans Serif"/>
                <w:color w:val="000000"/>
                <w:kern w:val="24"/>
                <w:szCs w:val="22"/>
              </w:rPr>
              <w:t xml:space="preserve">≥ </w:t>
            </w:r>
            <w:r w:rsidRPr="00834108">
              <w:rPr>
                <w:color w:val="000000"/>
                <w:kern w:val="24"/>
                <w:szCs w:val="22"/>
              </w:rPr>
              <w:t>10</w:t>
            </w:r>
          </w:p>
        </w:tc>
        <w:tc>
          <w:tcPr>
            <w:tcW w:w="0" w:type="auto"/>
          </w:tcPr>
          <w:p w14:paraId="49F99CAA" w14:textId="77777777" w:rsidR="005F0AFE" w:rsidRPr="00834108" w:rsidRDefault="005F0AFE" w:rsidP="00013670">
            <w:pPr>
              <w:spacing w:after="0"/>
              <w:rPr>
                <w:b/>
                <w:bCs/>
                <w:szCs w:val="22"/>
              </w:rPr>
            </w:pPr>
            <w:r w:rsidRPr="00834108">
              <w:rPr>
                <w:kern w:val="24"/>
                <w:szCs w:val="22"/>
              </w:rPr>
              <w:t>[72]</w:t>
            </w:r>
          </w:p>
        </w:tc>
      </w:tr>
    </w:tbl>
    <w:p w14:paraId="698F21FE" w14:textId="77777777" w:rsidR="005F0AFE" w:rsidRPr="00834108" w:rsidRDefault="005F0AFE" w:rsidP="005F0AFE">
      <w:pPr>
        <w:spacing w:after="0"/>
        <w:rPr>
          <w:rFonts w:eastAsiaTheme="minorEastAsia"/>
          <w:b/>
          <w:lang w:eastAsia="zh-CN"/>
        </w:rPr>
      </w:pPr>
    </w:p>
    <w:p w14:paraId="331804C9" w14:textId="77777777" w:rsidR="005F0AFE" w:rsidRPr="00834108" w:rsidRDefault="005F0AFE" w:rsidP="005F0AFE">
      <w:pPr>
        <w:pStyle w:val="afe"/>
        <w:numPr>
          <w:ilvl w:val="2"/>
          <w:numId w:val="1"/>
        </w:numPr>
        <w:spacing w:after="120"/>
        <w:ind w:firstLineChars="0"/>
        <w:rPr>
          <w:rFonts w:eastAsia="宋体"/>
          <w:szCs w:val="24"/>
          <w:lang w:eastAsia="zh-CN"/>
        </w:rPr>
      </w:pPr>
      <w:r w:rsidRPr="00834108">
        <w:rPr>
          <w:rFonts w:eastAsia="宋体"/>
          <w:szCs w:val="24"/>
          <w:lang w:eastAsia="zh-CN"/>
        </w:rPr>
        <w:t>Calibration margin for RSTD FR2 single PFL case</w:t>
      </w:r>
    </w:p>
    <w:tbl>
      <w:tblPr>
        <w:tblStyle w:val="afd"/>
        <w:tblW w:w="0" w:type="auto"/>
        <w:jc w:val="center"/>
        <w:tblLook w:val="04A0" w:firstRow="1" w:lastRow="0" w:firstColumn="1" w:lastColumn="0" w:noHBand="0" w:noVBand="1"/>
      </w:tblPr>
      <w:tblGrid>
        <w:gridCol w:w="1594"/>
        <w:gridCol w:w="1266"/>
      </w:tblGrid>
      <w:tr w:rsidR="005F0AFE" w:rsidRPr="00834108" w14:paraId="75267776" w14:textId="77777777" w:rsidTr="00013670">
        <w:trPr>
          <w:trHeight w:val="521"/>
          <w:jc w:val="center"/>
        </w:trPr>
        <w:tc>
          <w:tcPr>
            <w:tcW w:w="0" w:type="auto"/>
          </w:tcPr>
          <w:p w14:paraId="3B7C61FF" w14:textId="77777777" w:rsidR="005F0AFE" w:rsidRPr="00834108" w:rsidRDefault="005F0AFE" w:rsidP="00013670">
            <w:pPr>
              <w:spacing w:after="0"/>
              <w:rPr>
                <w:b/>
                <w:bCs/>
                <w:szCs w:val="22"/>
              </w:rPr>
            </w:pPr>
            <w:r w:rsidRPr="00834108">
              <w:rPr>
                <w:b/>
                <w:bCs/>
                <w:kern w:val="24"/>
                <w:szCs w:val="22"/>
              </w:rPr>
              <w:t>PRS BW (MHz)</w:t>
            </w:r>
          </w:p>
        </w:tc>
        <w:tc>
          <w:tcPr>
            <w:tcW w:w="0" w:type="auto"/>
          </w:tcPr>
          <w:p w14:paraId="2DC83859" w14:textId="77777777" w:rsidR="005F0AFE" w:rsidRPr="00834108" w:rsidRDefault="005F0AFE" w:rsidP="00013670">
            <w:pPr>
              <w:spacing w:after="0"/>
              <w:rPr>
                <w:b/>
                <w:bCs/>
                <w:szCs w:val="22"/>
              </w:rPr>
            </w:pPr>
            <w:r w:rsidRPr="00834108">
              <w:rPr>
                <w:b/>
                <w:bCs/>
                <w:kern w:val="24"/>
                <w:szCs w:val="22"/>
              </w:rPr>
              <w:t>Margin (Tc)</w:t>
            </w:r>
          </w:p>
        </w:tc>
      </w:tr>
      <w:tr w:rsidR="005F0AFE" w:rsidRPr="0041552C" w14:paraId="271D471D" w14:textId="77777777" w:rsidTr="00013670">
        <w:trPr>
          <w:trHeight w:val="46"/>
          <w:jc w:val="center"/>
        </w:trPr>
        <w:tc>
          <w:tcPr>
            <w:tcW w:w="0" w:type="auto"/>
          </w:tcPr>
          <w:p w14:paraId="5FC1CE7F" w14:textId="77777777" w:rsidR="005F0AFE" w:rsidRPr="00834108" w:rsidRDefault="005F0AFE" w:rsidP="00013670">
            <w:pPr>
              <w:spacing w:after="0"/>
              <w:rPr>
                <w:b/>
                <w:bCs/>
                <w:szCs w:val="22"/>
              </w:rPr>
            </w:pPr>
            <w:r w:rsidRPr="00834108">
              <w:rPr>
                <w:rFonts w:eastAsia="Microsoft Sans Serif"/>
                <w:color w:val="000000"/>
                <w:kern w:val="24"/>
                <w:szCs w:val="22"/>
              </w:rPr>
              <w:t xml:space="preserve">≥ </w:t>
            </w:r>
            <w:r w:rsidRPr="00834108">
              <w:rPr>
                <w:color w:val="000000"/>
                <w:kern w:val="24"/>
                <w:szCs w:val="22"/>
              </w:rPr>
              <w:t>20</w:t>
            </w:r>
          </w:p>
        </w:tc>
        <w:tc>
          <w:tcPr>
            <w:tcW w:w="0" w:type="auto"/>
          </w:tcPr>
          <w:p w14:paraId="291BB5E1" w14:textId="77777777" w:rsidR="005F0AFE" w:rsidRPr="00562A4C" w:rsidRDefault="005F0AFE" w:rsidP="00013670">
            <w:pPr>
              <w:spacing w:after="0"/>
              <w:rPr>
                <w:b/>
                <w:bCs/>
                <w:szCs w:val="22"/>
              </w:rPr>
            </w:pPr>
            <w:r w:rsidRPr="00834108">
              <w:rPr>
                <w:kern w:val="24"/>
                <w:szCs w:val="22"/>
              </w:rPr>
              <w:t>[72]</w:t>
            </w:r>
          </w:p>
        </w:tc>
      </w:tr>
    </w:tbl>
    <w:p w14:paraId="293DFD3A" w14:textId="77777777" w:rsidR="005F0AFE" w:rsidRPr="00855107" w:rsidRDefault="005F0AFE" w:rsidP="005F0AFE">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r>
        <w:t xml:space="preserve">None </w:t>
      </w:r>
    </w:p>
    <w:p w14:paraId="3652DB58" w14:textId="4A285DCE" w:rsidR="005F0AFE" w:rsidRDefault="005F0AFE" w:rsidP="005F0AFE">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t xml:space="preserve"> Further check if the tentative agreements can be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6"/>
        <w:gridCol w:w="8395"/>
      </w:tblGrid>
      <w:tr w:rsidR="00D2237F" w14:paraId="31B7E9A4" w14:textId="77777777" w:rsidTr="0019513C">
        <w:tc>
          <w:tcPr>
            <w:tcW w:w="1236" w:type="dxa"/>
            <w:shd w:val="clear" w:color="auto" w:fill="auto"/>
          </w:tcPr>
          <w:p w14:paraId="29B976CF" w14:textId="77777777" w:rsidR="00D2237F" w:rsidRPr="00A375C5" w:rsidRDefault="00D2237F" w:rsidP="0019513C">
            <w:pPr>
              <w:spacing w:after="120"/>
              <w:rPr>
                <w:b/>
                <w:bCs/>
                <w:color w:val="0070C0"/>
                <w:lang w:val="en-US" w:eastAsia="zh-CN"/>
              </w:rPr>
            </w:pPr>
            <w:r w:rsidRPr="00A375C5">
              <w:rPr>
                <w:b/>
                <w:bCs/>
                <w:color w:val="0070C0"/>
                <w:lang w:val="en-US" w:eastAsia="zh-CN"/>
              </w:rPr>
              <w:t>Company</w:t>
            </w:r>
          </w:p>
        </w:tc>
        <w:tc>
          <w:tcPr>
            <w:tcW w:w="8395" w:type="dxa"/>
            <w:shd w:val="clear" w:color="auto" w:fill="auto"/>
          </w:tcPr>
          <w:p w14:paraId="4B0FA19D" w14:textId="77777777" w:rsidR="00D2237F" w:rsidRPr="00A375C5" w:rsidRDefault="00D2237F" w:rsidP="0019513C">
            <w:pPr>
              <w:spacing w:after="120"/>
              <w:rPr>
                <w:b/>
                <w:bCs/>
                <w:color w:val="0070C0"/>
                <w:lang w:val="en-US" w:eastAsia="zh-CN"/>
              </w:rPr>
            </w:pPr>
            <w:r w:rsidRPr="00A375C5">
              <w:rPr>
                <w:b/>
                <w:bCs/>
                <w:color w:val="0070C0"/>
                <w:lang w:val="en-US" w:eastAsia="zh-CN"/>
              </w:rPr>
              <w:t xml:space="preserve">Comments </w:t>
            </w:r>
          </w:p>
        </w:tc>
      </w:tr>
      <w:tr w:rsidR="00D2237F" w14:paraId="5988C0F5" w14:textId="77777777" w:rsidTr="0019513C">
        <w:tc>
          <w:tcPr>
            <w:tcW w:w="1236" w:type="dxa"/>
            <w:shd w:val="clear" w:color="auto" w:fill="auto"/>
          </w:tcPr>
          <w:p w14:paraId="778AF7BD" w14:textId="77777777" w:rsidR="00D2237F" w:rsidRPr="00A375C5" w:rsidRDefault="00D2237F" w:rsidP="0019513C">
            <w:pPr>
              <w:spacing w:after="120"/>
              <w:rPr>
                <w:color w:val="0070C0"/>
                <w:lang w:val="en-US" w:eastAsia="zh-CN"/>
              </w:rPr>
            </w:pPr>
            <w:r>
              <w:rPr>
                <w:color w:val="0070C0"/>
                <w:lang w:val="en-US" w:eastAsia="zh-CN"/>
              </w:rPr>
              <w:t>Qualcomm</w:t>
            </w:r>
          </w:p>
        </w:tc>
        <w:tc>
          <w:tcPr>
            <w:tcW w:w="8395" w:type="dxa"/>
            <w:shd w:val="clear" w:color="auto" w:fill="auto"/>
          </w:tcPr>
          <w:p w14:paraId="294F1296" w14:textId="77777777" w:rsidR="00D2237F" w:rsidRPr="00A375C5" w:rsidRDefault="00D2237F" w:rsidP="0019513C">
            <w:pPr>
              <w:spacing w:after="120"/>
              <w:rPr>
                <w:color w:val="0070C0"/>
                <w:lang w:val="en-US" w:eastAsia="zh-CN"/>
              </w:rPr>
            </w:pPr>
            <w:r>
              <w:rPr>
                <w:color w:val="0070C0"/>
                <w:lang w:val="en-US" w:eastAsia="zh-CN"/>
              </w:rPr>
              <w:t>Support the tentative agreement.</w:t>
            </w:r>
          </w:p>
        </w:tc>
      </w:tr>
      <w:tr w:rsidR="00D2237F" w14:paraId="32C02BDA" w14:textId="77777777" w:rsidTr="0019513C">
        <w:tc>
          <w:tcPr>
            <w:tcW w:w="1236" w:type="dxa"/>
            <w:shd w:val="clear" w:color="auto" w:fill="auto"/>
          </w:tcPr>
          <w:p w14:paraId="6E5F673E" w14:textId="77777777" w:rsidR="00D2237F" w:rsidRPr="00A375C5" w:rsidRDefault="00D2237F" w:rsidP="0019513C">
            <w:pPr>
              <w:spacing w:after="120"/>
              <w:rPr>
                <w:color w:val="0070C0"/>
                <w:lang w:val="en-US" w:eastAsia="zh-CN"/>
              </w:rPr>
            </w:pPr>
            <w:r>
              <w:rPr>
                <w:color w:val="0070C0"/>
                <w:lang w:val="en-US" w:eastAsia="zh-CN"/>
              </w:rPr>
              <w:t>Huawei</w:t>
            </w:r>
          </w:p>
        </w:tc>
        <w:tc>
          <w:tcPr>
            <w:tcW w:w="8395" w:type="dxa"/>
            <w:shd w:val="clear" w:color="auto" w:fill="auto"/>
          </w:tcPr>
          <w:p w14:paraId="5D08B979" w14:textId="77777777" w:rsidR="00D2237F" w:rsidRPr="00A375C5" w:rsidRDefault="00D2237F" w:rsidP="0019513C">
            <w:pPr>
              <w:spacing w:after="120"/>
              <w:rPr>
                <w:color w:val="0070C0"/>
                <w:lang w:val="en-US" w:eastAsia="zh-CN"/>
              </w:rPr>
            </w:pPr>
            <w:r>
              <w:rPr>
                <w:color w:val="0070C0"/>
                <w:lang w:val="en-US" w:eastAsia="zh-CN"/>
              </w:rPr>
              <w:t>Support the tentative agreement.</w:t>
            </w:r>
          </w:p>
        </w:tc>
      </w:tr>
      <w:tr w:rsidR="00D2237F" w14:paraId="6884E233" w14:textId="77777777" w:rsidTr="0019513C">
        <w:tc>
          <w:tcPr>
            <w:tcW w:w="1236" w:type="dxa"/>
            <w:shd w:val="clear" w:color="auto" w:fill="auto"/>
          </w:tcPr>
          <w:p w14:paraId="115F1C52" w14:textId="77777777" w:rsidR="00D2237F" w:rsidRDefault="00D2237F" w:rsidP="0019513C">
            <w:pPr>
              <w:spacing w:after="120"/>
              <w:rPr>
                <w:color w:val="0070C0"/>
                <w:lang w:val="en-US" w:eastAsia="zh-CN"/>
              </w:rPr>
            </w:pPr>
            <w:r>
              <w:rPr>
                <w:color w:val="0070C0"/>
                <w:lang w:val="en-US" w:eastAsia="zh-CN"/>
              </w:rPr>
              <w:t>Ericsson</w:t>
            </w:r>
          </w:p>
        </w:tc>
        <w:tc>
          <w:tcPr>
            <w:tcW w:w="8395" w:type="dxa"/>
            <w:shd w:val="clear" w:color="auto" w:fill="auto"/>
          </w:tcPr>
          <w:p w14:paraId="08CE2C44" w14:textId="77777777" w:rsidR="00D2237F" w:rsidRDefault="00D2237F" w:rsidP="0019513C">
            <w:pPr>
              <w:spacing w:after="120"/>
              <w:rPr>
                <w:color w:val="0070C0"/>
                <w:lang w:val="en-US" w:eastAsia="zh-CN"/>
              </w:rPr>
            </w:pPr>
            <w:r>
              <w:rPr>
                <w:color w:val="0070C0"/>
                <w:lang w:val="en-US" w:eastAsia="zh-CN"/>
              </w:rPr>
              <w:t>Support the tentative agreement.</w:t>
            </w:r>
          </w:p>
        </w:tc>
      </w:tr>
    </w:tbl>
    <w:p w14:paraId="09A38979" w14:textId="77777777" w:rsidR="005F0AFE" w:rsidRDefault="005F0AFE" w:rsidP="005F0AFE"/>
    <w:p w14:paraId="649A807A" w14:textId="77777777" w:rsidR="005F0AFE" w:rsidRPr="00D7455D" w:rsidRDefault="005F0AFE" w:rsidP="005F0AFE">
      <w:pPr>
        <w:pStyle w:val="4"/>
        <w:rPr>
          <w:lang w:val="en-US"/>
        </w:rPr>
      </w:pPr>
      <w:r w:rsidRPr="00D7455D">
        <w:rPr>
          <w:lang w:val="en-US"/>
        </w:rPr>
        <w:t>Issue 2-2-3: group delay calibration margin for UE Rx-Tx</w:t>
      </w:r>
    </w:p>
    <w:p w14:paraId="163FBA24" w14:textId="77777777" w:rsidR="005F0AFE" w:rsidRDefault="005F0AFE" w:rsidP="005F0AFE">
      <w:pPr>
        <w:rPr>
          <w:lang w:val="en-US"/>
        </w:rPr>
      </w:pPr>
      <w:r w:rsidRPr="00855107">
        <w:rPr>
          <w:rFonts w:eastAsiaTheme="minorEastAsia" w:hint="eastAsia"/>
          <w:i/>
          <w:color w:val="0070C0"/>
          <w:lang w:val="en-US" w:eastAsia="zh-CN"/>
        </w:rPr>
        <w:t>Tentative agreements:</w:t>
      </w:r>
      <w:r w:rsidRPr="00D44657">
        <w:rPr>
          <w:lang w:val="en-US"/>
        </w:rPr>
        <w:t xml:space="preserve"> </w:t>
      </w:r>
    </w:p>
    <w:p w14:paraId="25D4A72F" w14:textId="77777777" w:rsidR="005F0AFE" w:rsidRPr="00834108" w:rsidRDefault="005F0AFE" w:rsidP="005F0AFE">
      <w:pPr>
        <w:pStyle w:val="afe"/>
        <w:numPr>
          <w:ilvl w:val="2"/>
          <w:numId w:val="1"/>
        </w:numPr>
        <w:spacing w:after="120"/>
        <w:ind w:firstLineChars="0"/>
        <w:rPr>
          <w:rFonts w:eastAsia="宋体"/>
          <w:szCs w:val="24"/>
          <w:lang w:eastAsia="zh-CN"/>
        </w:rPr>
      </w:pPr>
      <w:r w:rsidRPr="00834108">
        <w:rPr>
          <w:rFonts w:eastAsia="宋体"/>
          <w:szCs w:val="24"/>
          <w:lang w:eastAsia="zh-CN"/>
        </w:rPr>
        <w:t>Calibration margin for UE Rx-Tx FR1</w:t>
      </w:r>
    </w:p>
    <w:tbl>
      <w:tblPr>
        <w:tblStyle w:val="afd"/>
        <w:tblW w:w="0" w:type="auto"/>
        <w:jc w:val="center"/>
        <w:tblLook w:val="04A0" w:firstRow="1" w:lastRow="0" w:firstColumn="1" w:lastColumn="0" w:noHBand="0" w:noVBand="1"/>
      </w:tblPr>
      <w:tblGrid>
        <w:gridCol w:w="2958"/>
        <w:gridCol w:w="1266"/>
      </w:tblGrid>
      <w:tr w:rsidR="005F0AFE" w:rsidRPr="00834108" w14:paraId="5F33673F" w14:textId="77777777" w:rsidTr="00013670">
        <w:trPr>
          <w:trHeight w:val="520"/>
          <w:jc w:val="center"/>
        </w:trPr>
        <w:tc>
          <w:tcPr>
            <w:tcW w:w="0" w:type="auto"/>
          </w:tcPr>
          <w:p w14:paraId="6A1E8113" w14:textId="77777777" w:rsidR="005F0AFE" w:rsidRPr="00834108" w:rsidRDefault="005F0AFE" w:rsidP="00013670">
            <w:pPr>
              <w:spacing w:after="0"/>
              <w:rPr>
                <w:b/>
                <w:bCs/>
                <w:szCs w:val="22"/>
              </w:rPr>
            </w:pPr>
            <w:r w:rsidRPr="00834108">
              <w:rPr>
                <w:b/>
                <w:bCs/>
                <w:kern w:val="24"/>
                <w:szCs w:val="22"/>
              </w:rPr>
              <w:t>Min{PRS BW, SRS BW} (MHz)</w:t>
            </w:r>
          </w:p>
        </w:tc>
        <w:tc>
          <w:tcPr>
            <w:tcW w:w="0" w:type="auto"/>
          </w:tcPr>
          <w:p w14:paraId="2F4AAF4A" w14:textId="77777777" w:rsidR="005F0AFE" w:rsidRPr="00834108" w:rsidRDefault="005F0AFE" w:rsidP="00013670">
            <w:pPr>
              <w:spacing w:after="0"/>
              <w:rPr>
                <w:b/>
                <w:bCs/>
                <w:szCs w:val="22"/>
              </w:rPr>
            </w:pPr>
            <w:r w:rsidRPr="00834108">
              <w:rPr>
                <w:b/>
                <w:bCs/>
                <w:kern w:val="24"/>
                <w:szCs w:val="22"/>
              </w:rPr>
              <w:t>Margin (Tc)</w:t>
            </w:r>
          </w:p>
        </w:tc>
      </w:tr>
      <w:tr w:rsidR="005F0AFE" w:rsidRPr="0041552C" w14:paraId="494B4929" w14:textId="77777777" w:rsidTr="00013670">
        <w:trPr>
          <w:trHeight w:val="46"/>
          <w:jc w:val="center"/>
        </w:trPr>
        <w:tc>
          <w:tcPr>
            <w:tcW w:w="0" w:type="auto"/>
          </w:tcPr>
          <w:p w14:paraId="520CD306" w14:textId="77777777" w:rsidR="005F0AFE" w:rsidRPr="00834108" w:rsidRDefault="005F0AFE" w:rsidP="00013670">
            <w:pPr>
              <w:spacing w:after="0"/>
              <w:rPr>
                <w:b/>
                <w:bCs/>
                <w:szCs w:val="22"/>
              </w:rPr>
            </w:pPr>
            <w:r w:rsidRPr="00834108">
              <w:rPr>
                <w:rFonts w:eastAsia="Microsoft Sans Serif"/>
                <w:color w:val="000000"/>
                <w:kern w:val="24"/>
                <w:szCs w:val="22"/>
              </w:rPr>
              <w:t xml:space="preserve">≥ </w:t>
            </w:r>
            <w:r w:rsidRPr="00834108">
              <w:rPr>
                <w:color w:val="000000"/>
                <w:kern w:val="24"/>
                <w:szCs w:val="22"/>
              </w:rPr>
              <w:t>5</w:t>
            </w:r>
          </w:p>
        </w:tc>
        <w:tc>
          <w:tcPr>
            <w:tcW w:w="0" w:type="auto"/>
          </w:tcPr>
          <w:p w14:paraId="51085FAD" w14:textId="77777777" w:rsidR="005F0AFE" w:rsidRPr="00562A4C" w:rsidRDefault="005F0AFE" w:rsidP="00013670">
            <w:pPr>
              <w:spacing w:after="0"/>
              <w:rPr>
                <w:b/>
                <w:bCs/>
                <w:szCs w:val="22"/>
              </w:rPr>
            </w:pPr>
            <w:r w:rsidRPr="00834108">
              <w:rPr>
                <w:kern w:val="24"/>
                <w:szCs w:val="22"/>
              </w:rPr>
              <w:t>[160]</w:t>
            </w:r>
          </w:p>
        </w:tc>
      </w:tr>
    </w:tbl>
    <w:p w14:paraId="68429783" w14:textId="77777777" w:rsidR="005F0AFE" w:rsidRDefault="005F0AFE" w:rsidP="005F0AFE">
      <w:r>
        <w:rPr>
          <w:rFonts w:eastAsiaTheme="minorEastAsia" w:hint="eastAsia"/>
          <w:i/>
          <w:color w:val="0070C0"/>
          <w:lang w:val="en-US" w:eastAsia="zh-CN"/>
        </w:rPr>
        <w:t>Candidate options:</w:t>
      </w:r>
      <w:r>
        <w:rPr>
          <w:rFonts w:eastAsiaTheme="minorEastAsia"/>
          <w:i/>
          <w:color w:val="0070C0"/>
          <w:lang w:val="en-US" w:eastAsia="zh-CN"/>
        </w:rPr>
        <w:t xml:space="preserve"> </w:t>
      </w:r>
      <w:r>
        <w:t xml:space="preserve">None </w:t>
      </w:r>
    </w:p>
    <w:p w14:paraId="61DD8E11" w14:textId="5DBB72D3" w:rsidR="005F0AFE" w:rsidRDefault="005F0AFE" w:rsidP="005F0AFE">
      <w:pPr>
        <w:rPr>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t xml:space="preserve"> Further check if the tentative agreements can be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6"/>
        <w:gridCol w:w="8395"/>
      </w:tblGrid>
      <w:tr w:rsidR="00D2237F" w14:paraId="5C57A3E8" w14:textId="77777777" w:rsidTr="0019513C">
        <w:tc>
          <w:tcPr>
            <w:tcW w:w="1236" w:type="dxa"/>
            <w:shd w:val="clear" w:color="auto" w:fill="auto"/>
          </w:tcPr>
          <w:p w14:paraId="280EF69C" w14:textId="77777777" w:rsidR="00D2237F" w:rsidRPr="00A375C5" w:rsidRDefault="00D2237F" w:rsidP="0019513C">
            <w:pPr>
              <w:spacing w:after="120"/>
              <w:rPr>
                <w:b/>
                <w:bCs/>
                <w:color w:val="0070C0"/>
                <w:lang w:val="en-US" w:eastAsia="zh-CN"/>
              </w:rPr>
            </w:pPr>
            <w:r w:rsidRPr="00A375C5">
              <w:rPr>
                <w:b/>
                <w:bCs/>
                <w:color w:val="0070C0"/>
                <w:lang w:val="en-US" w:eastAsia="zh-CN"/>
              </w:rPr>
              <w:t>Company</w:t>
            </w:r>
          </w:p>
        </w:tc>
        <w:tc>
          <w:tcPr>
            <w:tcW w:w="8395" w:type="dxa"/>
            <w:shd w:val="clear" w:color="auto" w:fill="auto"/>
          </w:tcPr>
          <w:p w14:paraId="611777B1" w14:textId="77777777" w:rsidR="00D2237F" w:rsidRPr="00A375C5" w:rsidRDefault="00D2237F" w:rsidP="0019513C">
            <w:pPr>
              <w:spacing w:after="120"/>
              <w:rPr>
                <w:b/>
                <w:bCs/>
                <w:color w:val="0070C0"/>
                <w:lang w:val="en-US" w:eastAsia="zh-CN"/>
              </w:rPr>
            </w:pPr>
            <w:r w:rsidRPr="00A375C5">
              <w:rPr>
                <w:b/>
                <w:bCs/>
                <w:color w:val="0070C0"/>
                <w:lang w:val="en-US" w:eastAsia="zh-CN"/>
              </w:rPr>
              <w:t xml:space="preserve">Comments </w:t>
            </w:r>
          </w:p>
        </w:tc>
      </w:tr>
      <w:tr w:rsidR="00D2237F" w14:paraId="25A40B07" w14:textId="77777777" w:rsidTr="0019513C">
        <w:tc>
          <w:tcPr>
            <w:tcW w:w="1236" w:type="dxa"/>
            <w:shd w:val="clear" w:color="auto" w:fill="auto"/>
          </w:tcPr>
          <w:p w14:paraId="2937D69F" w14:textId="77777777" w:rsidR="00D2237F" w:rsidRPr="00A375C5" w:rsidRDefault="00D2237F" w:rsidP="0019513C">
            <w:pPr>
              <w:spacing w:after="120"/>
              <w:rPr>
                <w:color w:val="0070C0"/>
                <w:lang w:val="en-US" w:eastAsia="zh-CN"/>
              </w:rPr>
            </w:pPr>
            <w:r>
              <w:rPr>
                <w:color w:val="0070C0"/>
                <w:lang w:val="en-US" w:eastAsia="zh-CN"/>
              </w:rPr>
              <w:t>Qualcomm</w:t>
            </w:r>
          </w:p>
        </w:tc>
        <w:tc>
          <w:tcPr>
            <w:tcW w:w="8395" w:type="dxa"/>
            <w:shd w:val="clear" w:color="auto" w:fill="auto"/>
          </w:tcPr>
          <w:p w14:paraId="5E315558" w14:textId="77777777" w:rsidR="00D2237F" w:rsidRPr="00A375C5" w:rsidRDefault="00D2237F" w:rsidP="0019513C">
            <w:pPr>
              <w:spacing w:after="120"/>
              <w:rPr>
                <w:color w:val="0070C0"/>
                <w:lang w:val="en-US" w:eastAsia="zh-CN"/>
              </w:rPr>
            </w:pPr>
            <w:r>
              <w:rPr>
                <w:color w:val="0070C0"/>
                <w:lang w:val="en-US" w:eastAsia="zh-CN"/>
              </w:rPr>
              <w:t>Support the tentative agreement.</w:t>
            </w:r>
          </w:p>
        </w:tc>
      </w:tr>
      <w:tr w:rsidR="00D2237F" w14:paraId="689E40D5" w14:textId="77777777" w:rsidTr="0019513C">
        <w:tc>
          <w:tcPr>
            <w:tcW w:w="1236" w:type="dxa"/>
            <w:shd w:val="clear" w:color="auto" w:fill="auto"/>
          </w:tcPr>
          <w:p w14:paraId="2147E143" w14:textId="77777777" w:rsidR="00D2237F" w:rsidRPr="00A375C5" w:rsidRDefault="00D2237F" w:rsidP="0019513C">
            <w:pPr>
              <w:spacing w:after="120"/>
              <w:rPr>
                <w:color w:val="0070C0"/>
                <w:lang w:val="en-US" w:eastAsia="zh-CN"/>
              </w:rPr>
            </w:pPr>
            <w:r>
              <w:rPr>
                <w:color w:val="0070C0"/>
                <w:lang w:val="en-US" w:eastAsia="zh-CN"/>
              </w:rPr>
              <w:t>Huawei</w:t>
            </w:r>
          </w:p>
        </w:tc>
        <w:tc>
          <w:tcPr>
            <w:tcW w:w="8395" w:type="dxa"/>
            <w:shd w:val="clear" w:color="auto" w:fill="auto"/>
          </w:tcPr>
          <w:p w14:paraId="5D999963" w14:textId="77777777" w:rsidR="00D2237F" w:rsidRPr="00A375C5" w:rsidRDefault="00D2237F" w:rsidP="0019513C">
            <w:pPr>
              <w:spacing w:after="120"/>
              <w:rPr>
                <w:color w:val="0070C0"/>
                <w:lang w:val="en-US" w:eastAsia="zh-CN"/>
              </w:rPr>
            </w:pPr>
            <w:r>
              <w:rPr>
                <w:color w:val="0070C0"/>
                <w:lang w:val="en-US" w:eastAsia="zh-CN"/>
              </w:rPr>
              <w:t>Support the tentative agreement.</w:t>
            </w:r>
          </w:p>
        </w:tc>
      </w:tr>
      <w:tr w:rsidR="00D2237F" w14:paraId="3602E8E1" w14:textId="77777777" w:rsidTr="0019513C">
        <w:tc>
          <w:tcPr>
            <w:tcW w:w="1236" w:type="dxa"/>
            <w:shd w:val="clear" w:color="auto" w:fill="auto"/>
          </w:tcPr>
          <w:p w14:paraId="1A2A0B5D" w14:textId="77777777" w:rsidR="00D2237F" w:rsidRDefault="00D2237F" w:rsidP="0019513C">
            <w:pPr>
              <w:spacing w:after="120"/>
              <w:rPr>
                <w:color w:val="0070C0"/>
                <w:lang w:val="en-US" w:eastAsia="zh-CN"/>
              </w:rPr>
            </w:pPr>
            <w:r>
              <w:rPr>
                <w:color w:val="0070C0"/>
                <w:lang w:val="en-US" w:eastAsia="zh-CN"/>
              </w:rPr>
              <w:t>Ericsson</w:t>
            </w:r>
          </w:p>
        </w:tc>
        <w:tc>
          <w:tcPr>
            <w:tcW w:w="8395" w:type="dxa"/>
            <w:shd w:val="clear" w:color="auto" w:fill="auto"/>
          </w:tcPr>
          <w:p w14:paraId="5A02BC69" w14:textId="77777777" w:rsidR="00D2237F" w:rsidRDefault="00D2237F" w:rsidP="0019513C">
            <w:pPr>
              <w:spacing w:after="120"/>
              <w:rPr>
                <w:color w:val="0070C0"/>
                <w:lang w:val="en-US" w:eastAsia="zh-CN"/>
              </w:rPr>
            </w:pPr>
            <w:r>
              <w:rPr>
                <w:color w:val="0070C0"/>
                <w:lang w:val="en-US" w:eastAsia="zh-CN"/>
              </w:rPr>
              <w:t>Support the tentative agreement.</w:t>
            </w:r>
          </w:p>
        </w:tc>
      </w:tr>
    </w:tbl>
    <w:p w14:paraId="31765234" w14:textId="77777777" w:rsidR="005F0AFE" w:rsidRDefault="005F0AFE" w:rsidP="005F0AFE">
      <w:pPr>
        <w:rPr>
          <w:lang w:val="en-US" w:eastAsia="zh-CN"/>
        </w:rPr>
      </w:pPr>
    </w:p>
    <w:p w14:paraId="7C5A68A2" w14:textId="77777777" w:rsidR="005F0AFE" w:rsidRPr="00D7455D" w:rsidRDefault="005F0AFE" w:rsidP="005F0AFE">
      <w:pPr>
        <w:pStyle w:val="4"/>
        <w:rPr>
          <w:lang w:val="en-US"/>
        </w:rPr>
      </w:pPr>
      <w:r w:rsidRPr="00D7455D">
        <w:rPr>
          <w:lang w:val="en-US"/>
        </w:rPr>
        <w:t>Issue 2-2-4: Applicability of UE Rx-Tx accuracy requirements in case of UE autonomous timing adjustment</w:t>
      </w:r>
    </w:p>
    <w:p w14:paraId="78BC6B48" w14:textId="77777777" w:rsidR="005F0AFE" w:rsidRDefault="005F0AFE" w:rsidP="005F0AFE">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p>
    <w:p w14:paraId="6F6C901B" w14:textId="77777777" w:rsidR="005F0AFE" w:rsidRDefault="005F0AFE" w:rsidP="005F0AFE">
      <w:pPr>
        <w:pStyle w:val="afe"/>
        <w:numPr>
          <w:ilvl w:val="1"/>
          <w:numId w:val="1"/>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2 (QC, HW, E///, Nokia)</w:t>
      </w:r>
    </w:p>
    <w:p w14:paraId="32E14BD4" w14:textId="77777777" w:rsidR="005F0AFE" w:rsidRPr="000D329F" w:rsidRDefault="005F0AFE" w:rsidP="005F0AFE">
      <w:pPr>
        <w:pStyle w:val="afe"/>
        <w:numPr>
          <w:ilvl w:val="2"/>
          <w:numId w:val="1"/>
        </w:numPr>
        <w:spacing w:after="120"/>
        <w:ind w:firstLineChars="0"/>
        <w:rPr>
          <w:rFonts w:eastAsia="宋体"/>
          <w:szCs w:val="24"/>
          <w:lang w:eastAsia="zh-CN"/>
        </w:rPr>
      </w:pPr>
      <w:r w:rsidRPr="000D329F">
        <w:rPr>
          <w:rFonts w:eastAsia="宋体"/>
          <w:szCs w:val="24"/>
          <w:lang w:eastAsia="zh-CN"/>
        </w:rPr>
        <w:t>UE Rx-Tx measurement accuracy requirements shall apply for a cell, which is also the downlink reference cell (defined in section 7.1.1)</w:t>
      </w:r>
    </w:p>
    <w:p w14:paraId="0826CCC6" w14:textId="77777777" w:rsidR="005F0AFE" w:rsidRDefault="005F0AFE" w:rsidP="005F0AFE">
      <w:pPr>
        <w:pStyle w:val="afe"/>
        <w:numPr>
          <w:ilvl w:val="2"/>
          <w:numId w:val="1"/>
        </w:numPr>
        <w:spacing w:after="120"/>
        <w:ind w:firstLineChars="0"/>
        <w:rPr>
          <w:rFonts w:eastAsia="宋体"/>
          <w:szCs w:val="24"/>
          <w:lang w:eastAsia="zh-CN"/>
        </w:rPr>
      </w:pPr>
      <w:r w:rsidRPr="000D329F">
        <w:rPr>
          <w:rFonts w:eastAsia="宋体"/>
          <w:szCs w:val="24"/>
          <w:lang w:eastAsia="zh-CN"/>
        </w:rPr>
        <w:t>UE Rx-Tx measurement accuracy requirements shall not apply for a cell, which is not the downlink reference cell (defined in section 7.1.1) for SRS transmission. UE may restart the measurement period in such case</w:t>
      </w:r>
    </w:p>
    <w:p w14:paraId="538A89B7" w14:textId="77777777" w:rsidR="005F0AFE" w:rsidRDefault="005F0AFE" w:rsidP="005F0AFE">
      <w:pPr>
        <w:pStyle w:val="afe"/>
        <w:numPr>
          <w:ilvl w:val="1"/>
          <w:numId w:val="1"/>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Option</w:t>
      </w:r>
      <w:r>
        <w:rPr>
          <w:rFonts w:eastAsia="宋体"/>
          <w:color w:val="0070C0"/>
          <w:szCs w:val="24"/>
          <w:lang w:eastAsia="zh-CN"/>
        </w:rPr>
        <w:t xml:space="preserve"> 3 (vivo, CATT)</w:t>
      </w:r>
    </w:p>
    <w:p w14:paraId="04D21DC1" w14:textId="77777777" w:rsidR="005F0AFE" w:rsidRPr="000D329F" w:rsidRDefault="005F0AFE" w:rsidP="005F0AFE">
      <w:pPr>
        <w:pStyle w:val="afe"/>
        <w:numPr>
          <w:ilvl w:val="2"/>
          <w:numId w:val="1"/>
        </w:numPr>
        <w:spacing w:after="120"/>
        <w:ind w:firstLineChars="0"/>
        <w:rPr>
          <w:rFonts w:eastAsia="宋体"/>
          <w:szCs w:val="24"/>
          <w:lang w:eastAsia="zh-CN"/>
        </w:rPr>
      </w:pPr>
      <w:r w:rsidRPr="000D329F">
        <w:rPr>
          <w:rFonts w:eastAsia="宋体"/>
          <w:szCs w:val="24"/>
          <w:lang w:eastAsia="zh-CN"/>
        </w:rPr>
        <w:t>UE Rx-Tx measurement accuracy requirements shall apply if the uplink transmission timing changes during the UE Rx-Tx measurement period due to autonomous adjustment.</w:t>
      </w:r>
    </w:p>
    <w:p w14:paraId="0BCC3AA6" w14:textId="77777777" w:rsidR="005F0AFE" w:rsidRPr="000D329F" w:rsidRDefault="005F0AFE" w:rsidP="005F0AFE">
      <w:pPr>
        <w:pStyle w:val="afe"/>
        <w:numPr>
          <w:ilvl w:val="2"/>
          <w:numId w:val="1"/>
        </w:numPr>
        <w:spacing w:after="120"/>
        <w:ind w:firstLineChars="0"/>
        <w:rPr>
          <w:rFonts w:eastAsia="宋体"/>
          <w:szCs w:val="24"/>
          <w:lang w:eastAsia="zh-CN"/>
        </w:rPr>
      </w:pPr>
      <w:r w:rsidRPr="000D329F">
        <w:rPr>
          <w:rFonts w:eastAsia="宋体"/>
          <w:szCs w:val="24"/>
          <w:lang w:eastAsia="zh-CN"/>
        </w:rPr>
        <w:t>FFS how to define test to verify the accuracy requirements, or not to define test to verify accuracy requirements on non-reference cell.</w:t>
      </w:r>
    </w:p>
    <w:p w14:paraId="233C739A" w14:textId="34F2BB5C" w:rsidR="005F0AFE" w:rsidRDefault="005F0AFE" w:rsidP="005F0AFE">
      <w:pPr>
        <w:rPr>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t xml:space="preserve"> </w:t>
      </w:r>
      <w:r w:rsidRPr="00D32A3F">
        <w:t>Further discuss the options.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6"/>
        <w:gridCol w:w="8395"/>
      </w:tblGrid>
      <w:tr w:rsidR="00D2237F" w14:paraId="1FB4DDAD" w14:textId="77777777" w:rsidTr="0019513C">
        <w:tc>
          <w:tcPr>
            <w:tcW w:w="1236" w:type="dxa"/>
            <w:shd w:val="clear" w:color="auto" w:fill="auto"/>
          </w:tcPr>
          <w:p w14:paraId="191CDE5F" w14:textId="77777777" w:rsidR="00D2237F" w:rsidRPr="00A375C5" w:rsidRDefault="00D2237F" w:rsidP="0019513C">
            <w:pPr>
              <w:spacing w:after="120"/>
              <w:rPr>
                <w:b/>
                <w:bCs/>
                <w:color w:val="0070C0"/>
                <w:lang w:val="en-US" w:eastAsia="zh-CN"/>
              </w:rPr>
            </w:pPr>
            <w:r w:rsidRPr="00A375C5">
              <w:rPr>
                <w:b/>
                <w:bCs/>
                <w:color w:val="0070C0"/>
                <w:lang w:val="en-US" w:eastAsia="zh-CN"/>
              </w:rPr>
              <w:t>Company</w:t>
            </w:r>
          </w:p>
        </w:tc>
        <w:tc>
          <w:tcPr>
            <w:tcW w:w="8395" w:type="dxa"/>
            <w:shd w:val="clear" w:color="auto" w:fill="auto"/>
          </w:tcPr>
          <w:p w14:paraId="038BA7E6" w14:textId="77777777" w:rsidR="00D2237F" w:rsidRPr="00A375C5" w:rsidRDefault="00D2237F" w:rsidP="0019513C">
            <w:pPr>
              <w:spacing w:after="120"/>
              <w:rPr>
                <w:b/>
                <w:bCs/>
                <w:color w:val="0070C0"/>
                <w:lang w:val="en-US" w:eastAsia="zh-CN"/>
              </w:rPr>
            </w:pPr>
            <w:r w:rsidRPr="00A375C5">
              <w:rPr>
                <w:b/>
                <w:bCs/>
                <w:color w:val="0070C0"/>
                <w:lang w:val="en-US" w:eastAsia="zh-CN"/>
              </w:rPr>
              <w:t xml:space="preserve">Comments </w:t>
            </w:r>
          </w:p>
        </w:tc>
      </w:tr>
      <w:tr w:rsidR="00D2237F" w14:paraId="54EB9E83" w14:textId="77777777" w:rsidTr="0019513C">
        <w:tc>
          <w:tcPr>
            <w:tcW w:w="1236" w:type="dxa"/>
            <w:shd w:val="clear" w:color="auto" w:fill="auto"/>
          </w:tcPr>
          <w:p w14:paraId="78A8F562" w14:textId="77777777" w:rsidR="00D2237F" w:rsidRPr="00A375C5" w:rsidRDefault="00D2237F" w:rsidP="0019513C">
            <w:pPr>
              <w:spacing w:after="120"/>
              <w:rPr>
                <w:color w:val="0070C0"/>
                <w:lang w:val="en-US" w:eastAsia="zh-CN"/>
              </w:rPr>
            </w:pPr>
            <w:r>
              <w:rPr>
                <w:color w:val="0070C0"/>
                <w:lang w:val="en-US" w:eastAsia="zh-CN"/>
              </w:rPr>
              <w:lastRenderedPageBreak/>
              <w:t>Qualcomm</w:t>
            </w:r>
          </w:p>
        </w:tc>
        <w:tc>
          <w:tcPr>
            <w:tcW w:w="8395" w:type="dxa"/>
            <w:shd w:val="clear" w:color="auto" w:fill="auto"/>
          </w:tcPr>
          <w:p w14:paraId="04DAB202" w14:textId="77777777" w:rsidR="00D2237F" w:rsidRPr="00A375C5" w:rsidRDefault="00D2237F" w:rsidP="0019513C">
            <w:pPr>
              <w:spacing w:after="120"/>
              <w:rPr>
                <w:color w:val="0070C0"/>
                <w:lang w:val="en-US" w:eastAsia="zh-CN"/>
              </w:rPr>
            </w:pPr>
            <w:r>
              <w:rPr>
                <w:color w:val="0070C0"/>
                <w:lang w:val="en-US" w:eastAsia="zh-CN"/>
              </w:rPr>
              <w:t>We support option 2. It is a good compromise. We should close this issue that has been discussed for many meetings.</w:t>
            </w:r>
          </w:p>
        </w:tc>
      </w:tr>
      <w:tr w:rsidR="00D2237F" w14:paraId="6FF65F2A" w14:textId="77777777" w:rsidTr="0019513C">
        <w:tc>
          <w:tcPr>
            <w:tcW w:w="1236" w:type="dxa"/>
            <w:shd w:val="clear" w:color="auto" w:fill="auto"/>
          </w:tcPr>
          <w:p w14:paraId="6E2CF2BC" w14:textId="77777777" w:rsidR="00D2237F" w:rsidRPr="00A375C5" w:rsidRDefault="00D2237F" w:rsidP="0019513C">
            <w:pPr>
              <w:spacing w:after="120"/>
              <w:rPr>
                <w:color w:val="0070C0"/>
                <w:lang w:val="en-US" w:eastAsia="zh-CN"/>
              </w:rPr>
            </w:pPr>
            <w:r>
              <w:rPr>
                <w:rFonts w:hint="eastAsia"/>
                <w:color w:val="0070C0"/>
                <w:lang w:val="en-US" w:eastAsia="zh-CN"/>
              </w:rPr>
              <w:t>v</w:t>
            </w:r>
            <w:r>
              <w:rPr>
                <w:color w:val="0070C0"/>
                <w:lang w:val="en-US" w:eastAsia="zh-CN"/>
              </w:rPr>
              <w:t>ivo</w:t>
            </w:r>
          </w:p>
        </w:tc>
        <w:tc>
          <w:tcPr>
            <w:tcW w:w="8395" w:type="dxa"/>
            <w:shd w:val="clear" w:color="auto" w:fill="auto"/>
          </w:tcPr>
          <w:p w14:paraId="4D690CC2" w14:textId="77777777" w:rsidR="00D2237F" w:rsidRDefault="00D2237F" w:rsidP="0019513C">
            <w:pPr>
              <w:spacing w:after="120"/>
              <w:rPr>
                <w:color w:val="0070C0"/>
                <w:lang w:val="en-US" w:eastAsia="zh-CN"/>
              </w:rPr>
            </w:pPr>
            <w:r>
              <w:rPr>
                <w:rFonts w:hint="eastAsia"/>
                <w:color w:val="0070C0"/>
                <w:lang w:val="en-US" w:eastAsia="zh-CN"/>
              </w:rPr>
              <w:t>B</w:t>
            </w:r>
            <w:r>
              <w:rPr>
                <w:color w:val="0070C0"/>
                <w:lang w:val="en-US" w:eastAsia="zh-CN"/>
              </w:rPr>
              <w:t>y reading comments in the 1</w:t>
            </w:r>
            <w:r w:rsidRPr="007A63A7">
              <w:rPr>
                <w:color w:val="0070C0"/>
                <w:vertAlign w:val="superscript"/>
                <w:lang w:val="en-US" w:eastAsia="zh-CN"/>
              </w:rPr>
              <w:t>st</w:t>
            </w:r>
            <w:r>
              <w:rPr>
                <w:color w:val="0070C0"/>
                <w:lang w:val="en-US" w:eastAsia="zh-CN"/>
              </w:rPr>
              <w:t xml:space="preserve"> round, it seems the view is that UE is allowed to restart the measurement period if there is (large) UE autonomous timing adjustment. Then, there are two cases can be further discussed.</w:t>
            </w:r>
          </w:p>
          <w:p w14:paraId="521B4F0F" w14:textId="77777777" w:rsidR="00D2237F" w:rsidRDefault="00D2237F" w:rsidP="00D2237F">
            <w:pPr>
              <w:numPr>
                <w:ilvl w:val="0"/>
                <w:numId w:val="43"/>
              </w:numPr>
              <w:spacing w:after="120"/>
              <w:rPr>
                <w:color w:val="0070C0"/>
                <w:lang w:val="en-US" w:eastAsia="zh-CN"/>
              </w:rPr>
            </w:pPr>
            <w:r>
              <w:rPr>
                <w:rFonts w:hint="eastAsia"/>
                <w:color w:val="0070C0"/>
                <w:lang w:val="en-US" w:eastAsia="zh-CN"/>
              </w:rPr>
              <w:t>T</w:t>
            </w:r>
            <w:r>
              <w:rPr>
                <w:color w:val="0070C0"/>
                <w:lang w:val="en-US" w:eastAsia="zh-CN"/>
              </w:rPr>
              <w:t>he UE autonomous timing adjustment during the measurement period is small enough. UE will continue the measurement and accuracy requirements should be met by the UE.</w:t>
            </w:r>
          </w:p>
          <w:p w14:paraId="7CB4D174" w14:textId="77777777" w:rsidR="00D2237F" w:rsidRDefault="00D2237F" w:rsidP="00D2237F">
            <w:pPr>
              <w:numPr>
                <w:ilvl w:val="0"/>
                <w:numId w:val="43"/>
              </w:numPr>
              <w:spacing w:after="120"/>
              <w:rPr>
                <w:color w:val="0070C0"/>
                <w:lang w:val="en-US" w:eastAsia="zh-CN"/>
              </w:rPr>
            </w:pPr>
            <w:r>
              <w:rPr>
                <w:rFonts w:hint="eastAsia"/>
                <w:color w:val="0070C0"/>
                <w:lang w:val="en-US" w:eastAsia="zh-CN"/>
              </w:rPr>
              <w:t>T</w:t>
            </w:r>
            <w:r>
              <w:rPr>
                <w:color w:val="0070C0"/>
                <w:lang w:val="en-US" w:eastAsia="zh-CN"/>
              </w:rPr>
              <w:t>he UE autonomous timing adjustment during the measurement period is large. UE would restart the measurement period and accuracy requirements should still be met by the UE since the reported measurement results are based on measurements after UE autonomous timing adjustment.</w:t>
            </w:r>
          </w:p>
          <w:p w14:paraId="3FD45BA2" w14:textId="77777777" w:rsidR="00D2237F" w:rsidRDefault="00D2237F" w:rsidP="0019513C">
            <w:pPr>
              <w:spacing w:after="120"/>
              <w:rPr>
                <w:color w:val="0070C0"/>
                <w:lang w:val="en-US" w:eastAsia="zh-CN"/>
              </w:rPr>
            </w:pPr>
            <w:r>
              <w:rPr>
                <w:rFonts w:hint="eastAsia"/>
                <w:color w:val="0070C0"/>
                <w:lang w:val="en-US" w:eastAsia="zh-CN"/>
              </w:rPr>
              <w:t>I</w:t>
            </w:r>
            <w:r>
              <w:rPr>
                <w:color w:val="0070C0"/>
                <w:lang w:val="en-US" w:eastAsia="zh-CN"/>
              </w:rPr>
              <w:t>n each case, it can be seen that measurement accuracy can be met by the UE. In the 2</w:t>
            </w:r>
            <w:r w:rsidRPr="0014082C">
              <w:rPr>
                <w:color w:val="0070C0"/>
                <w:vertAlign w:val="superscript"/>
                <w:lang w:val="en-US" w:eastAsia="zh-CN"/>
              </w:rPr>
              <w:t>nd</w:t>
            </w:r>
            <w:r>
              <w:rPr>
                <w:color w:val="0070C0"/>
                <w:lang w:val="en-US" w:eastAsia="zh-CN"/>
              </w:rPr>
              <w:t xml:space="preserve"> case, UE measurement period requirements cannot be met by the UE.</w:t>
            </w:r>
          </w:p>
          <w:p w14:paraId="50CC1F81" w14:textId="77777777" w:rsidR="00D2237F" w:rsidRDefault="00D2237F" w:rsidP="0019513C">
            <w:pPr>
              <w:spacing w:after="120"/>
              <w:rPr>
                <w:color w:val="0070C0"/>
                <w:lang w:val="en-US" w:eastAsia="zh-CN"/>
              </w:rPr>
            </w:pPr>
            <w:r>
              <w:rPr>
                <w:rFonts w:hint="eastAsia"/>
                <w:color w:val="0070C0"/>
                <w:lang w:val="en-US" w:eastAsia="zh-CN"/>
              </w:rPr>
              <w:t>W</w:t>
            </w:r>
            <w:r>
              <w:rPr>
                <w:color w:val="0070C0"/>
                <w:lang w:val="en-US" w:eastAsia="zh-CN"/>
              </w:rPr>
              <w:t>e propose a compromised option 3a based on above analysis.</w:t>
            </w:r>
          </w:p>
          <w:p w14:paraId="41E186E8" w14:textId="77777777" w:rsidR="00D2237F" w:rsidRPr="00A60376" w:rsidRDefault="00D2237F" w:rsidP="00D2237F">
            <w:pPr>
              <w:pStyle w:val="afe"/>
              <w:numPr>
                <w:ilvl w:val="1"/>
                <w:numId w:val="1"/>
              </w:numPr>
              <w:overflowPunct/>
              <w:autoSpaceDE/>
              <w:autoSpaceDN/>
              <w:adjustRightInd/>
              <w:spacing w:after="120"/>
              <w:ind w:left="714" w:firstLineChars="0" w:hanging="357"/>
              <w:textAlignment w:val="auto"/>
              <w:rPr>
                <w:color w:val="0070C0"/>
                <w:szCs w:val="24"/>
                <w:lang w:eastAsia="zh-CN"/>
              </w:rPr>
            </w:pPr>
            <w:r w:rsidRPr="00A60376">
              <w:rPr>
                <w:color w:val="0070C0"/>
                <w:szCs w:val="24"/>
                <w:lang w:eastAsia="zh-CN"/>
              </w:rPr>
              <w:t>Option 3</w:t>
            </w:r>
            <w:r>
              <w:rPr>
                <w:color w:val="0070C0"/>
                <w:szCs w:val="24"/>
                <w:lang w:eastAsia="zh-CN"/>
              </w:rPr>
              <w:t>a</w:t>
            </w:r>
            <w:r w:rsidRPr="00A60376">
              <w:rPr>
                <w:color w:val="0070C0"/>
                <w:szCs w:val="24"/>
                <w:lang w:eastAsia="zh-CN"/>
              </w:rPr>
              <w:t xml:space="preserve"> </w:t>
            </w:r>
          </w:p>
          <w:p w14:paraId="04015378" w14:textId="77777777" w:rsidR="00D2237F" w:rsidRPr="00A60376" w:rsidRDefault="00D2237F" w:rsidP="00D2237F">
            <w:pPr>
              <w:pStyle w:val="afe"/>
              <w:numPr>
                <w:ilvl w:val="2"/>
                <w:numId w:val="1"/>
              </w:numPr>
              <w:spacing w:after="120"/>
              <w:ind w:left="1071" w:firstLineChars="0" w:hanging="357"/>
              <w:rPr>
                <w:szCs w:val="24"/>
                <w:lang w:eastAsia="zh-CN"/>
              </w:rPr>
            </w:pPr>
            <w:r w:rsidRPr="00A60376">
              <w:rPr>
                <w:szCs w:val="24"/>
                <w:lang w:eastAsia="zh-CN"/>
              </w:rPr>
              <w:t>UE Rx-Tx measurement accuracy requirements shall apply if the uplink transmission timing changes during the UE Rx-Tx measurement period due to autonomous adjustment.</w:t>
            </w:r>
          </w:p>
          <w:p w14:paraId="41EBC643" w14:textId="77777777" w:rsidR="00D2237F" w:rsidRPr="00A60376" w:rsidRDefault="00D2237F" w:rsidP="00D2237F">
            <w:pPr>
              <w:pStyle w:val="afe"/>
              <w:numPr>
                <w:ilvl w:val="2"/>
                <w:numId w:val="1"/>
              </w:numPr>
              <w:spacing w:after="120"/>
              <w:ind w:left="1071" w:firstLineChars="0" w:hanging="357"/>
              <w:rPr>
                <w:szCs w:val="24"/>
                <w:lang w:eastAsia="zh-CN"/>
              </w:rPr>
            </w:pPr>
            <w:r w:rsidRPr="00A60376">
              <w:rPr>
                <w:szCs w:val="24"/>
                <w:lang w:eastAsia="zh-CN"/>
              </w:rPr>
              <w:t>UE may restart the measurement period in such case</w:t>
            </w:r>
            <w:r>
              <w:rPr>
                <w:szCs w:val="24"/>
                <w:lang w:eastAsia="zh-CN"/>
              </w:rPr>
              <w:t xml:space="preserve"> and measurement period requirements may not apply</w:t>
            </w:r>
            <w:r w:rsidRPr="00A60376">
              <w:rPr>
                <w:szCs w:val="24"/>
                <w:lang w:eastAsia="zh-CN"/>
              </w:rPr>
              <w:t>.</w:t>
            </w:r>
          </w:p>
          <w:p w14:paraId="0D21BD81" w14:textId="77777777" w:rsidR="00D2237F" w:rsidRDefault="00D2237F" w:rsidP="0019513C">
            <w:pPr>
              <w:spacing w:after="120"/>
              <w:rPr>
                <w:color w:val="0070C0"/>
                <w:lang w:val="en-US" w:eastAsia="zh-CN"/>
              </w:rPr>
            </w:pPr>
          </w:p>
          <w:p w14:paraId="626FA413" w14:textId="77777777" w:rsidR="00D2237F" w:rsidRPr="000F16E0" w:rsidRDefault="00D2237F" w:rsidP="0019513C">
            <w:pPr>
              <w:spacing w:after="120"/>
              <w:rPr>
                <w:color w:val="0070C0"/>
                <w:lang w:val="en-US" w:eastAsia="zh-CN"/>
              </w:rPr>
            </w:pPr>
            <w:r>
              <w:rPr>
                <w:color w:val="0070C0"/>
                <w:lang w:val="en-US" w:eastAsia="zh-CN"/>
              </w:rPr>
              <w:t>We share same view as CATT that multi-RTT will not be possible if option 2 is agreed as the accuracy can only be guaranteed on downlink reference cell.</w:t>
            </w:r>
          </w:p>
        </w:tc>
      </w:tr>
      <w:tr w:rsidR="00D2237F" w14:paraId="166CC443" w14:textId="77777777" w:rsidTr="0019513C">
        <w:tc>
          <w:tcPr>
            <w:tcW w:w="1236" w:type="dxa"/>
            <w:shd w:val="clear" w:color="auto" w:fill="auto"/>
          </w:tcPr>
          <w:p w14:paraId="59ADCE89" w14:textId="77777777" w:rsidR="00D2237F" w:rsidRDefault="00D2237F" w:rsidP="0019513C">
            <w:pPr>
              <w:spacing w:after="120"/>
              <w:rPr>
                <w:color w:val="0070C0"/>
                <w:lang w:val="en-US" w:eastAsia="zh-CN"/>
              </w:rPr>
            </w:pPr>
            <w:r>
              <w:rPr>
                <w:color w:val="0070C0"/>
                <w:lang w:val="en-US" w:eastAsia="zh-CN"/>
              </w:rPr>
              <w:t>Huawei</w:t>
            </w:r>
          </w:p>
        </w:tc>
        <w:tc>
          <w:tcPr>
            <w:tcW w:w="8395" w:type="dxa"/>
            <w:shd w:val="clear" w:color="auto" w:fill="auto"/>
          </w:tcPr>
          <w:p w14:paraId="7BD93668" w14:textId="77777777" w:rsidR="00D2237F" w:rsidRDefault="00D2237F" w:rsidP="0019513C">
            <w:pPr>
              <w:spacing w:after="120"/>
              <w:rPr>
                <w:color w:val="0070C0"/>
                <w:lang w:val="en-US" w:eastAsia="zh-CN"/>
              </w:rPr>
            </w:pPr>
            <w:r>
              <w:rPr>
                <w:color w:val="0070C0"/>
                <w:lang w:val="en-US" w:eastAsia="zh-CN"/>
              </w:rPr>
              <w:t>We support option 2, which in our view is a reasonable compromise.</w:t>
            </w:r>
          </w:p>
          <w:p w14:paraId="57092F69" w14:textId="77777777" w:rsidR="00D2237F" w:rsidRDefault="00D2237F" w:rsidP="0019513C">
            <w:pPr>
              <w:spacing w:after="120"/>
              <w:rPr>
                <w:color w:val="0070C0"/>
                <w:lang w:val="en-US" w:eastAsia="zh-CN"/>
              </w:rPr>
            </w:pPr>
            <w:r>
              <w:rPr>
                <w:color w:val="0070C0"/>
                <w:lang w:val="en-US" w:eastAsia="zh-CN"/>
              </w:rPr>
              <w:t>To vivo, for case 2 you mentioned, we understand a new measurement period is started after UE restarts the measurement. We agree that UE should meet the accuracy if there is no autonomous adjustment during the new measurement period, but it is then not the case addressed by the current issue? The current issue addresses the scenario where there is autonomous adjustment during the measurement period.</w:t>
            </w:r>
          </w:p>
        </w:tc>
      </w:tr>
      <w:tr w:rsidR="00D2237F" w14:paraId="5139E2BF" w14:textId="77777777" w:rsidTr="0019513C">
        <w:tc>
          <w:tcPr>
            <w:tcW w:w="1236" w:type="dxa"/>
            <w:shd w:val="clear" w:color="auto" w:fill="auto"/>
          </w:tcPr>
          <w:p w14:paraId="65B1EE24" w14:textId="77777777" w:rsidR="00D2237F" w:rsidRDefault="00D2237F" w:rsidP="0019513C">
            <w:pPr>
              <w:spacing w:after="120"/>
              <w:rPr>
                <w:color w:val="0070C0"/>
                <w:lang w:val="en-US" w:eastAsia="zh-CN"/>
              </w:rPr>
            </w:pPr>
            <w:r>
              <w:rPr>
                <w:color w:val="0070C0"/>
                <w:lang w:val="en-US" w:eastAsia="zh-CN"/>
              </w:rPr>
              <w:t>Ericsson</w:t>
            </w:r>
          </w:p>
        </w:tc>
        <w:tc>
          <w:tcPr>
            <w:tcW w:w="8395" w:type="dxa"/>
            <w:shd w:val="clear" w:color="auto" w:fill="auto"/>
          </w:tcPr>
          <w:p w14:paraId="7609D6EE" w14:textId="77777777" w:rsidR="00D2237F" w:rsidRDefault="00D2237F" w:rsidP="0019513C">
            <w:pPr>
              <w:spacing w:after="120"/>
              <w:rPr>
                <w:color w:val="0070C0"/>
                <w:lang w:val="en-US" w:eastAsia="zh-CN"/>
              </w:rPr>
            </w:pPr>
            <w:r>
              <w:rPr>
                <w:color w:val="0070C0"/>
                <w:lang w:val="en-US" w:eastAsia="zh-CN"/>
              </w:rPr>
              <w:t>We support Option 2. Agree with QC and HW that Option 2 is good compromise. This is the best we can achieve after many meetings. We should also respect past agreements as we had clear agreement to choose between the two options: 1 and 2.</w:t>
            </w:r>
          </w:p>
          <w:p w14:paraId="72877254" w14:textId="77777777" w:rsidR="00D2237F" w:rsidRDefault="00D2237F" w:rsidP="0019513C">
            <w:pPr>
              <w:spacing w:after="120"/>
              <w:rPr>
                <w:color w:val="0070C0"/>
                <w:lang w:val="en-US" w:eastAsia="zh-CN"/>
              </w:rPr>
            </w:pPr>
            <w:r>
              <w:rPr>
                <w:color w:val="0070C0"/>
                <w:lang w:val="en-US" w:eastAsia="zh-CN"/>
              </w:rPr>
              <w:t xml:space="preserve">Option 3a proposed by vivo is too vague and broad. It gives UE full freedom to restart the measurement in any situation since there is no specific condition/scenario. But Option 2 allows the UE to restart only under certain scenario. We therefore do not support Option 3a. </w:t>
            </w:r>
          </w:p>
        </w:tc>
      </w:tr>
      <w:tr w:rsidR="00D2237F" w14:paraId="3B9017FB" w14:textId="77777777" w:rsidTr="0019513C">
        <w:tc>
          <w:tcPr>
            <w:tcW w:w="1236" w:type="dxa"/>
            <w:shd w:val="clear" w:color="auto" w:fill="auto"/>
          </w:tcPr>
          <w:p w14:paraId="34BC9852" w14:textId="77777777" w:rsidR="00D2237F" w:rsidRDefault="00D2237F" w:rsidP="0019513C">
            <w:pPr>
              <w:spacing w:after="120"/>
              <w:rPr>
                <w:color w:val="0070C0"/>
                <w:lang w:val="en-US" w:eastAsia="zh-CN"/>
              </w:rPr>
            </w:pPr>
            <w:r>
              <w:rPr>
                <w:color w:val="0070C0"/>
                <w:lang w:val="en-US" w:eastAsia="zh-CN"/>
              </w:rPr>
              <w:t>Nokia</w:t>
            </w:r>
          </w:p>
        </w:tc>
        <w:tc>
          <w:tcPr>
            <w:tcW w:w="8395" w:type="dxa"/>
            <w:shd w:val="clear" w:color="auto" w:fill="auto"/>
          </w:tcPr>
          <w:p w14:paraId="422C60F3" w14:textId="77777777" w:rsidR="00D2237F" w:rsidRDefault="00D2237F" w:rsidP="0019513C">
            <w:pPr>
              <w:spacing w:after="120"/>
              <w:rPr>
                <w:color w:val="0070C0"/>
                <w:lang w:val="en-US" w:eastAsia="zh-CN"/>
              </w:rPr>
            </w:pPr>
            <w:r>
              <w:rPr>
                <w:color w:val="0070C0"/>
                <w:lang w:val="en-US" w:eastAsia="zh-CN"/>
              </w:rPr>
              <w:t>We support option 2. As the UE Tx timing refers to serving / reference cell and is aligned with its frame timing, it cannot be aligned with non-serving / neighbour cell frame timing, as the propagation paths are uncorrelated. Thus, we do not understand how the UE can meet accuracy requirements on non-serving cells in case of UE autonomous timing adjustment based on detected serving/reference cell timing. It is noted, an earlier option that this is possible up to a certain threshold, has been dropped.</w:t>
            </w:r>
          </w:p>
        </w:tc>
      </w:tr>
    </w:tbl>
    <w:p w14:paraId="52AF2B90" w14:textId="77777777" w:rsidR="00A45C29" w:rsidRPr="00D2237F" w:rsidRDefault="00A45C29" w:rsidP="00A45C29"/>
    <w:p w14:paraId="3848D947" w14:textId="2F715AB3" w:rsidR="000D329F" w:rsidRPr="00EA1BB2" w:rsidRDefault="000D329F" w:rsidP="000D329F">
      <w:pPr>
        <w:pStyle w:val="1"/>
        <w:rPr>
          <w:lang w:val="en-US" w:eastAsia="ja-JP"/>
        </w:rPr>
      </w:pPr>
      <w:r w:rsidRPr="00EA1BB2">
        <w:rPr>
          <w:lang w:val="en-US" w:eastAsia="ja-JP"/>
        </w:rPr>
        <w:t>Topic #3: Maintenance for LTE and A-GNSS</w:t>
      </w:r>
    </w:p>
    <w:p w14:paraId="5DC4387B" w14:textId="77777777" w:rsidR="000D329F" w:rsidRDefault="000D329F" w:rsidP="000D329F">
      <w:pPr>
        <w:pStyle w:val="2"/>
      </w:pPr>
      <w:r w:rsidRPr="00B831AE">
        <w:rPr>
          <w:rFonts w:hint="eastAsia"/>
        </w:rPr>
        <w:t>Companies</w:t>
      </w:r>
      <w:r w:rsidRPr="00B831AE">
        <w:t>’</w:t>
      </w:r>
      <w:r w:rsidRPr="00CB0305">
        <w:t xml:space="preserve"> contributions summary</w:t>
      </w:r>
    </w:p>
    <w:tbl>
      <w:tblPr>
        <w:tblW w:w="0" w:type="auto"/>
        <w:tblLook w:val="04A0" w:firstRow="1" w:lastRow="0" w:firstColumn="1" w:lastColumn="0" w:noHBand="0" w:noVBand="1"/>
      </w:tblPr>
      <w:tblGrid>
        <w:gridCol w:w="1129"/>
        <w:gridCol w:w="1560"/>
        <w:gridCol w:w="6942"/>
      </w:tblGrid>
      <w:tr w:rsidR="000D329F" w:rsidRPr="00773EF6" w14:paraId="76D5572C" w14:textId="77777777" w:rsidTr="004C36F6">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vAlign w:val="center"/>
          </w:tcPr>
          <w:p w14:paraId="4BB7AFA8" w14:textId="77777777" w:rsidR="000D329F" w:rsidRPr="00773EF6" w:rsidRDefault="000D329F" w:rsidP="004C36F6">
            <w:pPr>
              <w:spacing w:after="0"/>
              <w:jc w:val="center"/>
              <w:rPr>
                <w:rFonts w:ascii="Arial" w:hAnsi="Arial" w:cs="Arial"/>
                <w:b/>
                <w:bCs/>
                <w:color w:val="0000FF"/>
                <w:sz w:val="16"/>
                <w:szCs w:val="16"/>
                <w:u w:val="single"/>
                <w:lang w:val="en-US" w:eastAsia="zh-CN"/>
              </w:rPr>
            </w:pPr>
            <w:r w:rsidRPr="00805BE8">
              <w:rPr>
                <w:b/>
                <w:bCs/>
              </w:rPr>
              <w:t>T-doc</w:t>
            </w:r>
          </w:p>
        </w:tc>
        <w:tc>
          <w:tcPr>
            <w:tcW w:w="1560" w:type="dxa"/>
            <w:tcBorders>
              <w:top w:val="single" w:sz="4" w:space="0" w:color="A6A6A6"/>
              <w:left w:val="nil"/>
              <w:bottom w:val="single" w:sz="4" w:space="0" w:color="A6A6A6"/>
              <w:right w:val="single" w:sz="4" w:space="0" w:color="A6A6A6"/>
            </w:tcBorders>
            <w:shd w:val="clear" w:color="auto" w:fill="auto"/>
            <w:vAlign w:val="center"/>
          </w:tcPr>
          <w:p w14:paraId="60DAAC3A" w14:textId="77777777" w:rsidR="000D329F" w:rsidRPr="00773EF6" w:rsidRDefault="000D329F" w:rsidP="004C36F6">
            <w:pPr>
              <w:spacing w:after="0"/>
              <w:jc w:val="center"/>
              <w:rPr>
                <w:rFonts w:ascii="Arial" w:hAnsi="Arial" w:cs="Arial"/>
                <w:sz w:val="16"/>
                <w:szCs w:val="16"/>
                <w:lang w:val="en-US" w:eastAsia="zh-CN"/>
              </w:rPr>
            </w:pPr>
            <w:r w:rsidRPr="00805BE8">
              <w:rPr>
                <w:b/>
                <w:bCs/>
              </w:rPr>
              <w:t>Company</w:t>
            </w:r>
          </w:p>
        </w:tc>
        <w:tc>
          <w:tcPr>
            <w:tcW w:w="6942" w:type="dxa"/>
            <w:tcBorders>
              <w:top w:val="single" w:sz="4" w:space="0" w:color="A6A6A6"/>
              <w:left w:val="nil"/>
              <w:bottom w:val="single" w:sz="4" w:space="0" w:color="A6A6A6"/>
              <w:right w:val="single" w:sz="4" w:space="0" w:color="A6A6A6"/>
            </w:tcBorders>
            <w:vAlign w:val="center"/>
          </w:tcPr>
          <w:p w14:paraId="400E1200" w14:textId="77777777" w:rsidR="000D329F" w:rsidRDefault="000D329F" w:rsidP="004C36F6">
            <w:pPr>
              <w:spacing w:after="0"/>
              <w:jc w:val="center"/>
              <w:rPr>
                <w:rFonts w:ascii="Arial" w:hAnsi="Arial" w:cs="Arial"/>
                <w:sz w:val="16"/>
                <w:szCs w:val="16"/>
                <w:lang w:val="en-US" w:eastAsia="zh-CN"/>
              </w:rPr>
            </w:pPr>
            <w:r w:rsidRPr="003C0D0E">
              <w:rPr>
                <w:b/>
                <w:bCs/>
              </w:rPr>
              <w:t>Proposals / Observations</w:t>
            </w:r>
          </w:p>
        </w:tc>
      </w:tr>
      <w:tr w:rsidR="000D329F" w:rsidRPr="005302FC" w14:paraId="1202C43D" w14:textId="77777777" w:rsidTr="004C36F6">
        <w:trPr>
          <w:trHeight w:val="225"/>
        </w:trPr>
        <w:tc>
          <w:tcPr>
            <w:tcW w:w="9631" w:type="dxa"/>
            <w:gridSpan w:val="3"/>
            <w:tcBorders>
              <w:top w:val="single" w:sz="4" w:space="0" w:color="A6A6A6"/>
              <w:left w:val="single" w:sz="4" w:space="0" w:color="A6A6A6"/>
              <w:bottom w:val="single" w:sz="4" w:space="0" w:color="A6A6A6"/>
              <w:right w:val="single" w:sz="4" w:space="0" w:color="A6A6A6"/>
            </w:tcBorders>
            <w:shd w:val="clear" w:color="auto" w:fill="92D050"/>
          </w:tcPr>
          <w:p w14:paraId="717E36A1" w14:textId="77777777" w:rsidR="000D329F" w:rsidRPr="005302FC" w:rsidRDefault="000D329F" w:rsidP="004C36F6">
            <w:pPr>
              <w:pStyle w:val="CRCoverPage"/>
              <w:rPr>
                <w:rFonts w:cs="Arial"/>
                <w:sz w:val="16"/>
                <w:szCs w:val="16"/>
                <w:lang w:val="en-US" w:eastAsia="zh-CN"/>
              </w:rPr>
            </w:pPr>
            <w:r w:rsidRPr="002053B7">
              <w:rPr>
                <w:rFonts w:cs="Arial" w:hint="eastAsia"/>
                <w:sz w:val="16"/>
                <w:szCs w:val="16"/>
                <w:lang w:val="en-US" w:eastAsia="zh-CN"/>
              </w:rPr>
              <w:t>C</w:t>
            </w:r>
            <w:r w:rsidRPr="002053B7">
              <w:rPr>
                <w:rFonts w:cs="Arial"/>
                <w:sz w:val="16"/>
                <w:szCs w:val="16"/>
                <w:lang w:val="en-US" w:eastAsia="zh-CN"/>
              </w:rPr>
              <w:t>ore part</w:t>
            </w:r>
          </w:p>
        </w:tc>
      </w:tr>
      <w:tr w:rsidR="000D329F" w:rsidRPr="0008401E" w14:paraId="0F6EA951" w14:textId="77777777" w:rsidTr="004C36F6">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0F2F147B" w14:textId="51EED856" w:rsidR="000D329F" w:rsidRPr="000D329F" w:rsidRDefault="000A57AA" w:rsidP="000D329F">
            <w:pPr>
              <w:spacing w:after="0"/>
              <w:rPr>
                <w:rFonts w:ascii="Arial" w:hAnsi="Arial" w:cs="Arial"/>
                <w:b/>
                <w:bCs/>
                <w:color w:val="0000FF"/>
                <w:sz w:val="16"/>
                <w:szCs w:val="16"/>
                <w:u w:val="single"/>
                <w:lang w:val="en-US" w:eastAsia="zh-CN"/>
              </w:rPr>
            </w:pPr>
            <w:hyperlink r:id="rId93" w:history="1">
              <w:r w:rsidR="000D329F" w:rsidRPr="000D329F">
                <w:rPr>
                  <w:rStyle w:val="ac"/>
                  <w:rFonts w:ascii="Arial" w:hAnsi="Arial" w:cs="Arial"/>
                  <w:b/>
                  <w:bCs/>
                  <w:sz w:val="16"/>
                  <w:szCs w:val="16"/>
                  <w:lang w:val="en-US" w:eastAsia="zh-CN"/>
                </w:rPr>
                <w:t>R4-2208956</w:t>
              </w:r>
            </w:hyperlink>
          </w:p>
        </w:tc>
        <w:tc>
          <w:tcPr>
            <w:tcW w:w="1560" w:type="dxa"/>
            <w:tcBorders>
              <w:top w:val="single" w:sz="4" w:space="0" w:color="A6A6A6"/>
              <w:left w:val="nil"/>
              <w:bottom w:val="single" w:sz="4" w:space="0" w:color="A6A6A6"/>
              <w:right w:val="single" w:sz="4" w:space="0" w:color="A6A6A6"/>
            </w:tcBorders>
            <w:shd w:val="clear" w:color="auto" w:fill="auto"/>
          </w:tcPr>
          <w:p w14:paraId="1C316EA1" w14:textId="1ABE928A" w:rsidR="000D329F" w:rsidRPr="000D329F" w:rsidRDefault="000D329F" w:rsidP="000D329F">
            <w:pPr>
              <w:spacing w:after="0"/>
              <w:rPr>
                <w:rFonts w:ascii="Arial" w:hAnsi="Arial" w:cs="Arial"/>
                <w:sz w:val="16"/>
                <w:szCs w:val="16"/>
                <w:lang w:val="en-US" w:eastAsia="zh-CN"/>
              </w:rPr>
            </w:pPr>
            <w:r w:rsidRPr="000D329F">
              <w:rPr>
                <w:rFonts w:ascii="Arial" w:hAnsi="Arial" w:cs="Arial"/>
                <w:sz w:val="16"/>
                <w:szCs w:val="16"/>
                <w:lang w:val="en-US" w:eastAsia="zh-CN"/>
              </w:rPr>
              <w:t>Huawei, Hisilicon</w:t>
            </w:r>
          </w:p>
        </w:tc>
        <w:tc>
          <w:tcPr>
            <w:tcW w:w="6942" w:type="dxa"/>
            <w:tcBorders>
              <w:top w:val="single" w:sz="4" w:space="0" w:color="A6A6A6"/>
              <w:left w:val="nil"/>
              <w:bottom w:val="single" w:sz="4" w:space="0" w:color="A6A6A6"/>
              <w:right w:val="single" w:sz="4" w:space="0" w:color="A6A6A6"/>
            </w:tcBorders>
            <w:shd w:val="clear" w:color="auto" w:fill="auto"/>
          </w:tcPr>
          <w:p w14:paraId="0DA72839" w14:textId="26A50ECB" w:rsidR="000D329F" w:rsidRPr="000D329F" w:rsidRDefault="000D329F" w:rsidP="000D329F">
            <w:pPr>
              <w:pStyle w:val="CRCoverPage"/>
              <w:rPr>
                <w:rFonts w:cs="Arial"/>
                <w:sz w:val="16"/>
                <w:szCs w:val="16"/>
                <w:lang w:val="en-US" w:eastAsia="zh-CN"/>
              </w:rPr>
            </w:pPr>
            <w:r w:rsidRPr="000D329F">
              <w:rPr>
                <w:rFonts w:cs="Arial" w:hint="eastAsia"/>
                <w:sz w:val="16"/>
                <w:szCs w:val="16"/>
                <w:lang w:val="en-US" w:eastAsia="zh-CN"/>
              </w:rPr>
              <w:t>C</w:t>
            </w:r>
            <w:r w:rsidRPr="000D329F">
              <w:rPr>
                <w:rFonts w:cs="Arial"/>
                <w:sz w:val="16"/>
                <w:szCs w:val="16"/>
                <w:lang w:val="en-US" w:eastAsia="zh-CN"/>
              </w:rPr>
              <w:t xml:space="preserve">R for </w:t>
            </w:r>
            <w:r w:rsidR="00D7576E">
              <w:rPr>
                <w:rFonts w:cs="Arial"/>
                <w:sz w:val="16"/>
                <w:szCs w:val="16"/>
                <w:lang w:val="en-US" w:eastAsia="zh-CN"/>
              </w:rPr>
              <w:t>R16 LTE DAPS 36.133</w:t>
            </w:r>
          </w:p>
          <w:p w14:paraId="60BEBF96" w14:textId="77777777" w:rsidR="000D329F" w:rsidRPr="000D329F" w:rsidRDefault="000D329F" w:rsidP="000D329F">
            <w:pPr>
              <w:pStyle w:val="CRCoverPage"/>
              <w:rPr>
                <w:rFonts w:cs="Arial"/>
                <w:sz w:val="16"/>
                <w:szCs w:val="16"/>
                <w:lang w:val="en-US" w:eastAsia="zh-CN"/>
              </w:rPr>
            </w:pPr>
            <w:r w:rsidRPr="000D329F">
              <w:rPr>
                <w:rFonts w:cs="Arial"/>
                <w:sz w:val="16"/>
                <w:szCs w:val="16"/>
                <w:lang w:val="en-US" w:eastAsia="zh-CN"/>
              </w:rPr>
              <w:t>1. Correct note 2, 3 in Table 5.7.1-1.</w:t>
            </w:r>
          </w:p>
          <w:p w14:paraId="10C8D621" w14:textId="77777777" w:rsidR="000D329F" w:rsidRPr="000D329F" w:rsidRDefault="000D329F" w:rsidP="000D329F">
            <w:pPr>
              <w:pStyle w:val="CRCoverPage"/>
              <w:rPr>
                <w:rFonts w:cs="Arial"/>
                <w:sz w:val="16"/>
                <w:szCs w:val="16"/>
                <w:lang w:val="en-US" w:eastAsia="zh-CN"/>
              </w:rPr>
            </w:pPr>
            <w:r w:rsidRPr="000D329F">
              <w:rPr>
                <w:rFonts w:cs="Arial"/>
                <w:sz w:val="16"/>
                <w:szCs w:val="16"/>
                <w:lang w:val="en-US" w:eastAsia="zh-CN"/>
              </w:rPr>
              <w:t>2. Some editorial changes.</w:t>
            </w:r>
          </w:p>
          <w:p w14:paraId="23B5C5B6" w14:textId="03CB7467" w:rsidR="000D329F" w:rsidRPr="000D329F" w:rsidRDefault="000D329F" w:rsidP="000D329F">
            <w:pPr>
              <w:pStyle w:val="CRCoverPage"/>
              <w:rPr>
                <w:rFonts w:cs="Arial"/>
                <w:sz w:val="16"/>
                <w:szCs w:val="16"/>
                <w:lang w:val="en-US" w:eastAsia="zh-CN"/>
              </w:rPr>
            </w:pPr>
            <w:r w:rsidRPr="000D329F">
              <w:rPr>
                <w:rFonts w:cs="Arial"/>
                <w:sz w:val="16"/>
                <w:szCs w:val="16"/>
                <w:lang w:val="en-US" w:eastAsia="zh-CN"/>
              </w:rPr>
              <w:t>The same issue was also solved in NR DAPS. It was endorsed in [R4-2113814].</w:t>
            </w:r>
          </w:p>
        </w:tc>
      </w:tr>
      <w:tr w:rsidR="000D329F" w:rsidRPr="0008401E" w14:paraId="15E1665A" w14:textId="77777777" w:rsidTr="004C36F6">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236245DE" w14:textId="3928787C" w:rsidR="000D329F" w:rsidRPr="000D329F" w:rsidRDefault="000A57AA" w:rsidP="000D329F">
            <w:pPr>
              <w:spacing w:after="0"/>
              <w:rPr>
                <w:rFonts w:ascii="Arial" w:hAnsi="Arial" w:cs="Arial"/>
                <w:b/>
                <w:bCs/>
                <w:color w:val="0000FF"/>
                <w:sz w:val="16"/>
                <w:szCs w:val="16"/>
                <w:u w:val="single"/>
                <w:lang w:val="en-US" w:eastAsia="zh-CN"/>
              </w:rPr>
            </w:pPr>
            <w:hyperlink r:id="rId94" w:history="1">
              <w:r w:rsidR="000D329F" w:rsidRPr="000D329F">
                <w:rPr>
                  <w:rStyle w:val="ac"/>
                  <w:rFonts w:ascii="Arial" w:hAnsi="Arial" w:cs="Arial"/>
                  <w:b/>
                  <w:bCs/>
                  <w:sz w:val="16"/>
                  <w:szCs w:val="16"/>
                  <w:lang w:val="en-US" w:eastAsia="zh-CN"/>
                </w:rPr>
                <w:t>R4-2208933</w:t>
              </w:r>
            </w:hyperlink>
          </w:p>
        </w:tc>
        <w:tc>
          <w:tcPr>
            <w:tcW w:w="1560" w:type="dxa"/>
            <w:tcBorders>
              <w:top w:val="single" w:sz="4" w:space="0" w:color="A6A6A6"/>
              <w:left w:val="nil"/>
              <w:bottom w:val="single" w:sz="4" w:space="0" w:color="A6A6A6"/>
              <w:right w:val="single" w:sz="4" w:space="0" w:color="A6A6A6"/>
            </w:tcBorders>
            <w:shd w:val="clear" w:color="auto" w:fill="auto"/>
          </w:tcPr>
          <w:p w14:paraId="0C1F2D65" w14:textId="68A54BA3" w:rsidR="000D329F" w:rsidRPr="000D329F" w:rsidRDefault="000D329F" w:rsidP="000D329F">
            <w:pPr>
              <w:spacing w:after="0"/>
              <w:rPr>
                <w:rFonts w:ascii="Arial" w:hAnsi="Arial" w:cs="Arial"/>
                <w:sz w:val="16"/>
                <w:szCs w:val="16"/>
                <w:lang w:val="en-US" w:eastAsia="zh-CN"/>
              </w:rPr>
            </w:pPr>
            <w:r w:rsidRPr="000D329F">
              <w:rPr>
                <w:rFonts w:ascii="Arial" w:hAnsi="Arial" w:cs="Arial"/>
                <w:sz w:val="16"/>
                <w:szCs w:val="16"/>
                <w:lang w:val="en-US" w:eastAsia="zh-CN"/>
              </w:rPr>
              <w:t>Huawei, Hisilicon</w:t>
            </w:r>
          </w:p>
        </w:tc>
        <w:tc>
          <w:tcPr>
            <w:tcW w:w="6942" w:type="dxa"/>
            <w:tcBorders>
              <w:top w:val="single" w:sz="4" w:space="0" w:color="A6A6A6"/>
              <w:left w:val="nil"/>
              <w:bottom w:val="single" w:sz="4" w:space="0" w:color="A6A6A6"/>
              <w:right w:val="single" w:sz="4" w:space="0" w:color="A6A6A6"/>
            </w:tcBorders>
            <w:shd w:val="clear" w:color="auto" w:fill="auto"/>
          </w:tcPr>
          <w:p w14:paraId="288C8A46" w14:textId="57B14924" w:rsidR="000D329F" w:rsidRPr="000D329F" w:rsidRDefault="000D329F" w:rsidP="000D329F">
            <w:pPr>
              <w:pStyle w:val="CRCoverPage"/>
              <w:rPr>
                <w:rFonts w:cs="Arial"/>
                <w:sz w:val="16"/>
                <w:szCs w:val="16"/>
                <w:lang w:val="en-US" w:eastAsia="zh-CN"/>
              </w:rPr>
            </w:pPr>
            <w:r w:rsidRPr="000D329F">
              <w:rPr>
                <w:rFonts w:cs="Arial" w:hint="eastAsia"/>
                <w:sz w:val="16"/>
                <w:szCs w:val="16"/>
                <w:lang w:val="en-US" w:eastAsia="zh-CN"/>
              </w:rPr>
              <w:t>C</w:t>
            </w:r>
            <w:r w:rsidRPr="000D329F">
              <w:rPr>
                <w:rFonts w:cs="Arial"/>
                <w:sz w:val="16"/>
                <w:szCs w:val="16"/>
                <w:lang w:val="en-US" w:eastAsia="zh-CN"/>
              </w:rPr>
              <w:t xml:space="preserve">R for </w:t>
            </w:r>
            <w:r w:rsidR="00D7576E">
              <w:rPr>
                <w:rFonts w:cs="Arial"/>
                <w:sz w:val="16"/>
                <w:szCs w:val="16"/>
                <w:lang w:val="en-US" w:eastAsia="zh-CN"/>
              </w:rPr>
              <w:t>R16 NB-IoT 36.133</w:t>
            </w:r>
          </w:p>
          <w:p w14:paraId="3E6DD06B" w14:textId="32A1779F" w:rsidR="000D329F" w:rsidRPr="000D329F" w:rsidRDefault="000D329F" w:rsidP="000D329F">
            <w:pPr>
              <w:pStyle w:val="CRCoverPage"/>
              <w:rPr>
                <w:rFonts w:cs="Arial"/>
                <w:sz w:val="16"/>
                <w:szCs w:val="16"/>
                <w:lang w:val="en-US" w:eastAsia="zh-CN"/>
              </w:rPr>
            </w:pPr>
            <w:r w:rsidRPr="000D329F">
              <w:rPr>
                <w:rFonts w:cs="Arial"/>
                <w:sz w:val="16"/>
                <w:szCs w:val="16"/>
                <w:lang w:val="en-US" w:eastAsia="zh-CN"/>
              </w:rPr>
              <w:t>Add supporting NR bands in bands groups for NB-IoT</w:t>
            </w:r>
          </w:p>
        </w:tc>
      </w:tr>
      <w:tr w:rsidR="00D7576E" w14:paraId="3FFDE044" w14:textId="77777777" w:rsidTr="00D7576E">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39546299" w14:textId="77777777" w:rsidR="00D7576E" w:rsidRDefault="000A57AA" w:rsidP="00D7576E">
            <w:pPr>
              <w:spacing w:after="0"/>
              <w:rPr>
                <w:rFonts w:ascii="Arial" w:hAnsi="Arial" w:cs="Arial"/>
                <w:b/>
                <w:bCs/>
                <w:color w:val="0000FF"/>
                <w:sz w:val="16"/>
                <w:szCs w:val="16"/>
                <w:u w:val="single"/>
                <w:lang w:val="en-US" w:eastAsia="zh-CN"/>
              </w:rPr>
            </w:pPr>
            <w:hyperlink r:id="rId95" w:history="1">
              <w:r w:rsidR="00D7576E" w:rsidRPr="00D7576E">
                <w:rPr>
                  <w:rStyle w:val="ac"/>
                  <w:rFonts w:ascii="Arial" w:hAnsi="Arial" w:cs="Arial"/>
                  <w:b/>
                  <w:bCs/>
                  <w:sz w:val="16"/>
                  <w:szCs w:val="16"/>
                  <w:lang w:val="en-US" w:eastAsia="zh-CN"/>
                </w:rPr>
                <w:t>R4-2208198</w:t>
              </w:r>
            </w:hyperlink>
          </w:p>
        </w:tc>
        <w:tc>
          <w:tcPr>
            <w:tcW w:w="1560" w:type="dxa"/>
            <w:tcBorders>
              <w:top w:val="single" w:sz="4" w:space="0" w:color="A6A6A6"/>
              <w:left w:val="nil"/>
              <w:bottom w:val="single" w:sz="4" w:space="0" w:color="A6A6A6"/>
              <w:right w:val="single" w:sz="4" w:space="0" w:color="A6A6A6"/>
            </w:tcBorders>
            <w:shd w:val="clear" w:color="auto" w:fill="auto"/>
          </w:tcPr>
          <w:p w14:paraId="75576311" w14:textId="382DD367" w:rsidR="00D7576E" w:rsidRDefault="00D7576E" w:rsidP="00D7576E">
            <w:pPr>
              <w:spacing w:after="0"/>
              <w:rPr>
                <w:rFonts w:ascii="Arial" w:hAnsi="Arial" w:cs="Arial"/>
                <w:sz w:val="16"/>
                <w:szCs w:val="16"/>
                <w:lang w:eastAsia="zh-CN"/>
              </w:rPr>
            </w:pPr>
            <w:r>
              <w:rPr>
                <w:rFonts w:ascii="Arial" w:hAnsi="Arial" w:cs="Arial"/>
                <w:sz w:val="16"/>
                <w:szCs w:val="16"/>
                <w:lang w:eastAsia="zh-CN"/>
              </w:rPr>
              <w:t>CATT, CAICT, CENC</w:t>
            </w:r>
          </w:p>
        </w:tc>
        <w:tc>
          <w:tcPr>
            <w:tcW w:w="6942" w:type="dxa"/>
            <w:tcBorders>
              <w:top w:val="single" w:sz="4" w:space="0" w:color="A6A6A6"/>
              <w:left w:val="nil"/>
              <w:bottom w:val="single" w:sz="4" w:space="0" w:color="A6A6A6"/>
              <w:right w:val="single" w:sz="4" w:space="0" w:color="A6A6A6"/>
            </w:tcBorders>
            <w:shd w:val="clear" w:color="auto" w:fill="auto"/>
          </w:tcPr>
          <w:p w14:paraId="7767D8F3" w14:textId="1B129BC4" w:rsidR="00D7576E" w:rsidRDefault="00D7576E" w:rsidP="00D7576E">
            <w:pPr>
              <w:pStyle w:val="CRCoverPage"/>
              <w:rPr>
                <w:rFonts w:cs="Arial"/>
                <w:sz w:val="16"/>
                <w:szCs w:val="16"/>
                <w:lang w:eastAsia="zh-CN"/>
              </w:rPr>
            </w:pPr>
            <w:r>
              <w:rPr>
                <w:rFonts w:cs="Arial" w:hint="eastAsia"/>
                <w:sz w:val="16"/>
                <w:szCs w:val="16"/>
                <w:lang w:eastAsia="zh-CN"/>
              </w:rPr>
              <w:t>C</w:t>
            </w:r>
            <w:r>
              <w:rPr>
                <w:rFonts w:cs="Arial"/>
                <w:sz w:val="16"/>
                <w:szCs w:val="16"/>
                <w:lang w:eastAsia="zh-CN"/>
              </w:rPr>
              <w:t>R for R16 36.171</w:t>
            </w:r>
          </w:p>
          <w:p w14:paraId="54A584D6" w14:textId="77777777" w:rsidR="00D7576E" w:rsidRPr="00D7576E" w:rsidRDefault="00D7576E" w:rsidP="00D7576E">
            <w:pPr>
              <w:pStyle w:val="CRCoverPage"/>
              <w:rPr>
                <w:rFonts w:cs="Arial"/>
                <w:sz w:val="16"/>
                <w:szCs w:val="16"/>
                <w:lang w:eastAsia="zh-CN"/>
              </w:rPr>
            </w:pPr>
            <w:r w:rsidRPr="00D7576E">
              <w:rPr>
                <w:rFonts w:cs="Arial"/>
                <w:sz w:val="16"/>
                <w:szCs w:val="16"/>
                <w:lang w:eastAsia="zh-CN"/>
              </w:rPr>
              <w:t>1.</w:t>
            </w:r>
            <w:r w:rsidRPr="00D7576E">
              <w:rPr>
                <w:rFonts w:cs="Arial"/>
                <w:sz w:val="16"/>
                <w:szCs w:val="16"/>
                <w:lang w:eastAsia="zh-CN"/>
              </w:rPr>
              <w:tab/>
              <w:t xml:space="preserve">Correct the BDS ICD reference for B1I signal in TS 36.171. </w:t>
            </w:r>
          </w:p>
          <w:p w14:paraId="6CE5EFB0" w14:textId="77777777" w:rsidR="00D7576E" w:rsidRPr="00D7576E" w:rsidRDefault="00D7576E" w:rsidP="00D7576E">
            <w:pPr>
              <w:pStyle w:val="CRCoverPage"/>
              <w:rPr>
                <w:rFonts w:cs="Arial"/>
                <w:sz w:val="16"/>
                <w:szCs w:val="16"/>
                <w:lang w:eastAsia="zh-CN"/>
              </w:rPr>
            </w:pPr>
            <w:r w:rsidRPr="00D7576E">
              <w:rPr>
                <w:rFonts w:cs="Arial"/>
                <w:sz w:val="16"/>
                <w:szCs w:val="16"/>
                <w:lang w:eastAsia="zh-CN"/>
              </w:rPr>
              <w:t>2.</w:t>
            </w:r>
            <w:r w:rsidRPr="00D7576E">
              <w:rPr>
                <w:rFonts w:cs="Arial"/>
                <w:sz w:val="16"/>
                <w:szCs w:val="16"/>
                <w:lang w:eastAsia="zh-CN"/>
              </w:rPr>
              <w:tab/>
              <w:t xml:space="preserve">Table C.2: Ref. BDS ICD, update the value in the BDS entry as: Signal = B1C, X [m] = 0.5 * c / 1.023 Mcps = 150 m. </w:t>
            </w:r>
          </w:p>
          <w:p w14:paraId="34807B10" w14:textId="4C292CFF" w:rsidR="00D7576E" w:rsidRDefault="00D7576E" w:rsidP="00D7576E">
            <w:pPr>
              <w:pStyle w:val="CRCoverPage"/>
              <w:rPr>
                <w:rFonts w:cs="Arial"/>
                <w:sz w:val="16"/>
                <w:szCs w:val="16"/>
                <w:lang w:eastAsia="zh-CN"/>
              </w:rPr>
            </w:pPr>
            <w:r w:rsidRPr="00D7576E">
              <w:rPr>
                <w:rFonts w:cs="Arial"/>
                <w:sz w:val="16"/>
                <w:szCs w:val="16"/>
                <w:lang w:eastAsia="zh-CN"/>
              </w:rPr>
              <w:t>3.</w:t>
            </w:r>
            <w:r w:rsidRPr="00D7576E">
              <w:rPr>
                <w:rFonts w:cs="Arial"/>
                <w:sz w:val="16"/>
                <w:szCs w:val="16"/>
                <w:lang w:eastAsia="zh-CN"/>
              </w:rPr>
              <w:tab/>
              <w:t>Table C.3: Ref. BDS ICD, update the value in BDS entry in this table as: Signal = B1C, Ratio N = 1575.420 MHz (Carrier Freq) / 1.023 Mcps (Chipping rate) = 1540.</w:t>
            </w:r>
          </w:p>
        </w:tc>
      </w:tr>
      <w:tr w:rsidR="00D7576E" w14:paraId="09FFDF6E" w14:textId="77777777" w:rsidTr="00D7576E">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55859F44" w14:textId="77777777" w:rsidR="00D7576E" w:rsidRDefault="000A57AA" w:rsidP="00D7576E">
            <w:pPr>
              <w:spacing w:after="0"/>
              <w:rPr>
                <w:rFonts w:ascii="Arial" w:hAnsi="Arial" w:cs="Arial"/>
                <w:b/>
                <w:bCs/>
                <w:color w:val="0000FF"/>
                <w:sz w:val="16"/>
                <w:szCs w:val="16"/>
                <w:u w:val="single"/>
                <w:lang w:val="en-US" w:eastAsia="zh-CN"/>
              </w:rPr>
            </w:pPr>
            <w:hyperlink r:id="rId96" w:history="1">
              <w:r w:rsidR="00D7576E" w:rsidRPr="00D7576E">
                <w:rPr>
                  <w:rStyle w:val="ac"/>
                  <w:rFonts w:ascii="Arial" w:hAnsi="Arial" w:cs="Arial"/>
                  <w:b/>
                  <w:bCs/>
                  <w:sz w:val="16"/>
                  <w:szCs w:val="16"/>
                  <w:lang w:val="en-US" w:eastAsia="zh-CN"/>
                </w:rPr>
                <w:t>R4-2208200</w:t>
              </w:r>
            </w:hyperlink>
          </w:p>
        </w:tc>
        <w:tc>
          <w:tcPr>
            <w:tcW w:w="1560" w:type="dxa"/>
            <w:tcBorders>
              <w:top w:val="single" w:sz="4" w:space="0" w:color="A6A6A6"/>
              <w:left w:val="nil"/>
              <w:bottom w:val="single" w:sz="4" w:space="0" w:color="A6A6A6"/>
              <w:right w:val="single" w:sz="4" w:space="0" w:color="A6A6A6"/>
            </w:tcBorders>
            <w:shd w:val="clear" w:color="auto" w:fill="auto"/>
          </w:tcPr>
          <w:p w14:paraId="023BDA49" w14:textId="5113E9E3" w:rsidR="00D7576E" w:rsidRDefault="00D7576E" w:rsidP="00D7576E">
            <w:pPr>
              <w:spacing w:after="0"/>
              <w:rPr>
                <w:rFonts w:ascii="Arial" w:hAnsi="Arial" w:cs="Arial"/>
                <w:sz w:val="16"/>
                <w:szCs w:val="16"/>
                <w:lang w:eastAsia="zh-CN"/>
              </w:rPr>
            </w:pPr>
            <w:r>
              <w:rPr>
                <w:rFonts w:ascii="Arial" w:hAnsi="Arial" w:cs="Arial"/>
                <w:sz w:val="16"/>
                <w:szCs w:val="16"/>
                <w:lang w:eastAsia="zh-CN"/>
              </w:rPr>
              <w:t>CATT, CAICT, CENC</w:t>
            </w:r>
          </w:p>
        </w:tc>
        <w:tc>
          <w:tcPr>
            <w:tcW w:w="6942" w:type="dxa"/>
            <w:tcBorders>
              <w:top w:val="single" w:sz="4" w:space="0" w:color="A6A6A6"/>
              <w:left w:val="nil"/>
              <w:bottom w:val="single" w:sz="4" w:space="0" w:color="A6A6A6"/>
              <w:right w:val="single" w:sz="4" w:space="0" w:color="A6A6A6"/>
            </w:tcBorders>
            <w:shd w:val="clear" w:color="auto" w:fill="auto"/>
          </w:tcPr>
          <w:p w14:paraId="794A9735" w14:textId="21E117FD" w:rsidR="00D7576E" w:rsidRDefault="00D7576E" w:rsidP="00D7576E">
            <w:pPr>
              <w:pStyle w:val="CRCoverPage"/>
              <w:rPr>
                <w:rFonts w:cs="Arial"/>
                <w:sz w:val="16"/>
                <w:szCs w:val="16"/>
                <w:lang w:eastAsia="zh-CN"/>
              </w:rPr>
            </w:pPr>
            <w:r>
              <w:rPr>
                <w:rFonts w:cs="Arial" w:hint="eastAsia"/>
                <w:sz w:val="16"/>
                <w:szCs w:val="16"/>
                <w:lang w:eastAsia="zh-CN"/>
              </w:rPr>
              <w:t>C</w:t>
            </w:r>
            <w:r>
              <w:rPr>
                <w:rFonts w:cs="Arial"/>
                <w:sz w:val="16"/>
                <w:szCs w:val="16"/>
                <w:lang w:eastAsia="zh-CN"/>
              </w:rPr>
              <w:t>R for R16 38.171</w:t>
            </w:r>
          </w:p>
          <w:p w14:paraId="6F525141" w14:textId="77777777" w:rsidR="00D7576E" w:rsidRPr="00D7576E" w:rsidRDefault="00D7576E" w:rsidP="00D7576E">
            <w:pPr>
              <w:pStyle w:val="CRCoverPage"/>
              <w:rPr>
                <w:rFonts w:cs="Arial"/>
                <w:sz w:val="16"/>
                <w:szCs w:val="16"/>
                <w:lang w:eastAsia="zh-CN"/>
              </w:rPr>
            </w:pPr>
            <w:r w:rsidRPr="00D7576E">
              <w:rPr>
                <w:rFonts w:cs="Arial"/>
                <w:sz w:val="16"/>
                <w:szCs w:val="16"/>
                <w:lang w:eastAsia="zh-CN"/>
              </w:rPr>
              <w:t>1.</w:t>
            </w:r>
            <w:r w:rsidRPr="00D7576E">
              <w:rPr>
                <w:rFonts w:cs="Arial"/>
                <w:sz w:val="16"/>
                <w:szCs w:val="16"/>
                <w:lang w:eastAsia="zh-CN"/>
              </w:rPr>
              <w:tab/>
              <w:t xml:space="preserve">Correct the BDS ICD reference in TS 38.171. </w:t>
            </w:r>
          </w:p>
          <w:p w14:paraId="44042BF1" w14:textId="77777777" w:rsidR="00D7576E" w:rsidRPr="00D7576E" w:rsidRDefault="00D7576E" w:rsidP="00D7576E">
            <w:pPr>
              <w:pStyle w:val="CRCoverPage"/>
              <w:rPr>
                <w:rFonts w:cs="Arial"/>
                <w:sz w:val="16"/>
                <w:szCs w:val="16"/>
                <w:lang w:eastAsia="zh-CN"/>
              </w:rPr>
            </w:pPr>
            <w:r w:rsidRPr="00D7576E">
              <w:rPr>
                <w:rFonts w:cs="Arial"/>
                <w:sz w:val="16"/>
                <w:szCs w:val="16"/>
                <w:lang w:eastAsia="zh-CN"/>
              </w:rPr>
              <w:t>2.</w:t>
            </w:r>
            <w:r w:rsidRPr="00D7576E">
              <w:rPr>
                <w:rFonts w:cs="Arial"/>
                <w:sz w:val="16"/>
                <w:szCs w:val="16"/>
                <w:lang w:eastAsia="zh-CN"/>
              </w:rPr>
              <w:tab/>
              <w:t xml:space="preserve">Correct the applicable clause in TS 38.171 section B.1.13. </w:t>
            </w:r>
          </w:p>
          <w:p w14:paraId="6F1683CE" w14:textId="77777777" w:rsidR="00D7576E" w:rsidRPr="00D7576E" w:rsidRDefault="00D7576E" w:rsidP="00D7576E">
            <w:pPr>
              <w:pStyle w:val="CRCoverPage"/>
              <w:rPr>
                <w:rFonts w:cs="Arial"/>
                <w:sz w:val="16"/>
                <w:szCs w:val="16"/>
                <w:lang w:eastAsia="zh-CN"/>
              </w:rPr>
            </w:pPr>
            <w:r w:rsidRPr="00D7576E">
              <w:rPr>
                <w:rFonts w:cs="Arial"/>
                <w:sz w:val="16"/>
                <w:szCs w:val="16"/>
                <w:lang w:eastAsia="zh-CN"/>
              </w:rPr>
              <w:t>3.</w:t>
            </w:r>
            <w:r w:rsidRPr="00D7576E">
              <w:rPr>
                <w:rFonts w:cs="Arial"/>
                <w:sz w:val="16"/>
                <w:szCs w:val="16"/>
                <w:lang w:eastAsia="zh-CN"/>
              </w:rPr>
              <w:tab/>
              <w:t xml:space="preserve">Table C.2: Ref. BDS ICD, update the value in the BDS entry as: Signal = B1C, X [m] = 0.5 * c / 1.023 Mcps = 150 m. </w:t>
            </w:r>
          </w:p>
          <w:p w14:paraId="4D31C92F" w14:textId="4DCB6C13" w:rsidR="00D7576E" w:rsidRDefault="00D7576E" w:rsidP="00D7576E">
            <w:pPr>
              <w:pStyle w:val="CRCoverPage"/>
              <w:rPr>
                <w:rFonts w:cs="Arial"/>
                <w:sz w:val="16"/>
                <w:szCs w:val="16"/>
                <w:lang w:eastAsia="zh-CN"/>
              </w:rPr>
            </w:pPr>
            <w:r w:rsidRPr="00D7576E">
              <w:rPr>
                <w:rFonts w:cs="Arial"/>
                <w:sz w:val="16"/>
                <w:szCs w:val="16"/>
                <w:lang w:eastAsia="zh-CN"/>
              </w:rPr>
              <w:t>4.</w:t>
            </w:r>
            <w:r w:rsidRPr="00D7576E">
              <w:rPr>
                <w:rFonts w:cs="Arial"/>
                <w:sz w:val="16"/>
                <w:szCs w:val="16"/>
                <w:lang w:eastAsia="zh-CN"/>
              </w:rPr>
              <w:tab/>
              <w:t>Table C.3: Ref. BDS ICD, update the value in BDS entry in this table as: Signal = B1C, Ratio N = 1575.420 MHz (Carrier Freq) / 1.023 Mcps (Chipping rate) = 1540.</w:t>
            </w:r>
          </w:p>
        </w:tc>
      </w:tr>
    </w:tbl>
    <w:p w14:paraId="5C01226E" w14:textId="77777777" w:rsidR="000D329F" w:rsidRDefault="000D329F" w:rsidP="000D329F">
      <w:pPr>
        <w:pStyle w:val="2"/>
      </w:pPr>
      <w:r w:rsidRPr="004A7544">
        <w:rPr>
          <w:rFonts w:hint="eastAsia"/>
        </w:rPr>
        <w:t>Open issues</w:t>
      </w:r>
      <w:r>
        <w:t xml:space="preserve"> summary</w:t>
      </w:r>
    </w:p>
    <w:p w14:paraId="42690662" w14:textId="48A4CEEE" w:rsidR="000D329F" w:rsidRDefault="000D329F" w:rsidP="000D329F">
      <w:pPr>
        <w:spacing w:after="120"/>
        <w:rPr>
          <w:sz w:val="24"/>
          <w:szCs w:val="16"/>
        </w:rPr>
      </w:pPr>
      <w:r>
        <w:rPr>
          <w:color w:val="0070C0"/>
          <w:sz w:val="22"/>
          <w:szCs w:val="22"/>
          <w:highlight w:val="yellow"/>
          <w:lang w:eastAsia="zh-CN"/>
        </w:rPr>
        <w:t>No open issue</w:t>
      </w:r>
      <w:r w:rsidRPr="00200B42">
        <w:rPr>
          <w:color w:val="0070C0"/>
          <w:sz w:val="22"/>
          <w:szCs w:val="22"/>
          <w:highlight w:val="yellow"/>
          <w:lang w:eastAsia="zh-CN"/>
        </w:rPr>
        <w:t xml:space="preserve">, </w:t>
      </w:r>
      <w:r>
        <w:rPr>
          <w:color w:val="0070C0"/>
          <w:sz w:val="22"/>
          <w:szCs w:val="22"/>
          <w:highlight w:val="yellow"/>
          <w:lang w:eastAsia="zh-CN"/>
        </w:rPr>
        <w:t xml:space="preserve">please provide </w:t>
      </w:r>
      <w:r w:rsidRPr="00200B42">
        <w:rPr>
          <w:color w:val="0070C0"/>
          <w:sz w:val="22"/>
          <w:szCs w:val="22"/>
          <w:highlight w:val="yellow"/>
          <w:lang w:eastAsia="zh-CN"/>
        </w:rPr>
        <w:t xml:space="preserve">comments </w:t>
      </w:r>
      <w:r>
        <w:rPr>
          <w:color w:val="0070C0"/>
          <w:sz w:val="22"/>
          <w:szCs w:val="22"/>
          <w:highlight w:val="yellow"/>
          <w:lang w:eastAsia="zh-CN"/>
        </w:rPr>
        <w:t>to the CR</w:t>
      </w:r>
      <w:r w:rsidRPr="00200B42">
        <w:rPr>
          <w:color w:val="0070C0"/>
          <w:sz w:val="22"/>
          <w:szCs w:val="22"/>
          <w:highlight w:val="yellow"/>
          <w:lang w:eastAsia="zh-CN"/>
        </w:rPr>
        <w:t xml:space="preserve"> directly in section </w:t>
      </w:r>
      <w:r>
        <w:rPr>
          <w:color w:val="0070C0"/>
          <w:sz w:val="22"/>
          <w:szCs w:val="22"/>
          <w:highlight w:val="yellow"/>
          <w:lang w:eastAsia="zh-CN"/>
        </w:rPr>
        <w:t>3.3</w:t>
      </w:r>
      <w:r w:rsidRPr="00200B42">
        <w:rPr>
          <w:color w:val="0070C0"/>
          <w:sz w:val="22"/>
          <w:szCs w:val="22"/>
          <w:highlight w:val="yellow"/>
          <w:lang w:eastAsia="zh-CN"/>
        </w:rPr>
        <w:t xml:space="preserve">. </w:t>
      </w:r>
    </w:p>
    <w:p w14:paraId="15856102" w14:textId="77777777" w:rsidR="000D329F" w:rsidRDefault="000D329F" w:rsidP="000D329F">
      <w:pPr>
        <w:pStyle w:val="2"/>
      </w:pPr>
      <w:r>
        <w:t>Comments to the CRs</w:t>
      </w:r>
      <w:r w:rsidRPr="00035C50">
        <w:rPr>
          <w:rFonts w:hint="eastAsia"/>
        </w:rPr>
        <w:t xml:space="preserve"> </w:t>
      </w:r>
    </w:p>
    <w:p w14:paraId="38E74153" w14:textId="77777777" w:rsidR="000D329F" w:rsidRDefault="000D329F" w:rsidP="000D329F">
      <w:pPr>
        <w:spacing w:after="120"/>
        <w:rPr>
          <w:color w:val="0070C0"/>
          <w:sz w:val="22"/>
          <w:szCs w:val="22"/>
          <w:highlight w:val="yellow"/>
          <w:lang w:eastAsia="zh-CN"/>
        </w:rPr>
      </w:pPr>
      <w:r w:rsidRPr="00584754">
        <w:rPr>
          <w:color w:val="0070C0"/>
          <w:sz w:val="22"/>
          <w:szCs w:val="22"/>
          <w:highlight w:val="yellow"/>
          <w:lang w:eastAsia="zh-CN"/>
        </w:rPr>
        <w:t xml:space="preserve">Cat-A draftCRs are not listed for comments. </w:t>
      </w:r>
    </w:p>
    <w:tbl>
      <w:tblPr>
        <w:tblStyle w:val="afd"/>
        <w:tblW w:w="0" w:type="auto"/>
        <w:tblLook w:val="04A0" w:firstRow="1" w:lastRow="0" w:firstColumn="1" w:lastColumn="0" w:noHBand="0" w:noVBand="1"/>
      </w:tblPr>
      <w:tblGrid>
        <w:gridCol w:w="1233"/>
        <w:gridCol w:w="8398"/>
      </w:tblGrid>
      <w:tr w:rsidR="000D329F" w14:paraId="775CB5F2" w14:textId="77777777" w:rsidTr="004C36F6">
        <w:tc>
          <w:tcPr>
            <w:tcW w:w="1233" w:type="dxa"/>
            <w:vMerge w:val="restart"/>
          </w:tcPr>
          <w:p w14:paraId="75FD0ABB" w14:textId="77777777" w:rsidR="000D329F" w:rsidRDefault="000D329F" w:rsidP="004C36F6">
            <w:pPr>
              <w:spacing w:after="120"/>
              <w:rPr>
                <w:rFonts w:eastAsiaTheme="minorEastAsia"/>
                <w:color w:val="0070C0"/>
                <w:lang w:val="en-US" w:eastAsia="zh-CN"/>
              </w:rPr>
            </w:pPr>
            <w:r>
              <w:rPr>
                <w:rFonts w:eastAsiaTheme="minorEastAsia"/>
                <w:color w:val="0070C0"/>
                <w:lang w:val="en-US" w:eastAsia="zh-CN"/>
              </w:rPr>
              <w:t>R4-2208956 (HW)</w:t>
            </w:r>
          </w:p>
        </w:tc>
        <w:tc>
          <w:tcPr>
            <w:tcW w:w="8398" w:type="dxa"/>
          </w:tcPr>
          <w:p w14:paraId="0791970E" w14:textId="77777777" w:rsidR="000D329F" w:rsidRDefault="000D329F" w:rsidP="004C36F6">
            <w:pPr>
              <w:spacing w:after="120"/>
              <w:rPr>
                <w:rFonts w:eastAsiaTheme="minorEastAsia"/>
                <w:color w:val="0070C0"/>
                <w:lang w:val="en-US" w:eastAsia="zh-CN"/>
              </w:rPr>
            </w:pPr>
            <w:r w:rsidRPr="00151995">
              <w:rPr>
                <w:rFonts w:eastAsiaTheme="minorEastAsia"/>
                <w:color w:val="0070C0"/>
                <w:lang w:val="en-US" w:eastAsia="zh-CN"/>
              </w:rPr>
              <w:t>Clarification on asynchronous DAPS handover R16</w:t>
            </w:r>
          </w:p>
        </w:tc>
      </w:tr>
      <w:tr w:rsidR="000D329F" w14:paraId="62D6E815" w14:textId="77777777" w:rsidTr="004C36F6">
        <w:trPr>
          <w:trHeight w:val="710"/>
        </w:trPr>
        <w:tc>
          <w:tcPr>
            <w:tcW w:w="1233" w:type="dxa"/>
            <w:vMerge/>
          </w:tcPr>
          <w:p w14:paraId="3ABCF828" w14:textId="77777777" w:rsidR="000D329F" w:rsidRDefault="000D329F" w:rsidP="004C36F6">
            <w:pPr>
              <w:spacing w:after="120"/>
              <w:rPr>
                <w:rFonts w:eastAsiaTheme="minorEastAsia"/>
                <w:color w:val="0070C0"/>
                <w:lang w:val="en-US" w:eastAsia="zh-CN"/>
              </w:rPr>
            </w:pPr>
          </w:p>
        </w:tc>
        <w:tc>
          <w:tcPr>
            <w:tcW w:w="8398" w:type="dxa"/>
          </w:tcPr>
          <w:p w14:paraId="74439121" w14:textId="77777777" w:rsidR="000D329F" w:rsidRDefault="008A3A61" w:rsidP="004C36F6">
            <w:pPr>
              <w:spacing w:after="120"/>
              <w:rPr>
                <w:rFonts w:eastAsiaTheme="minorEastAsia"/>
                <w:color w:val="0070C0"/>
                <w:lang w:val="en-US" w:eastAsia="zh-CN"/>
              </w:rPr>
            </w:pPr>
            <w:r>
              <w:rPr>
                <w:rFonts w:eastAsiaTheme="minorEastAsia"/>
                <w:color w:val="0070C0"/>
                <w:lang w:val="en-US" w:eastAsia="zh-CN"/>
              </w:rPr>
              <w:t>Qualcomm: OK.</w:t>
            </w:r>
          </w:p>
          <w:p w14:paraId="70605D6E" w14:textId="77777777" w:rsidR="00024FCD" w:rsidRDefault="00024FCD" w:rsidP="004C36F6">
            <w:pPr>
              <w:spacing w:after="120"/>
              <w:rPr>
                <w:rFonts w:eastAsiaTheme="minorEastAsia"/>
                <w:color w:val="0070C0"/>
                <w:lang w:val="en-US" w:eastAsia="zh-CN"/>
              </w:rPr>
            </w:pPr>
          </w:p>
          <w:p w14:paraId="3BED3C8C" w14:textId="369D3721" w:rsidR="00024FCD" w:rsidRDefault="00024FCD" w:rsidP="00024FCD">
            <w:pPr>
              <w:spacing w:after="120"/>
              <w:rPr>
                <w:rFonts w:eastAsiaTheme="minorEastAsia"/>
                <w:color w:val="0070C0"/>
                <w:lang w:val="en-US" w:eastAsia="zh-CN"/>
              </w:rPr>
            </w:pPr>
            <w:r>
              <w:rPr>
                <w:rFonts w:eastAsiaTheme="minorEastAsia"/>
                <w:color w:val="0070C0"/>
                <w:lang w:val="en-US" w:eastAsia="zh-CN"/>
              </w:rPr>
              <w:t>E///: We prefer to state explicitly that when the 20 µs</w:t>
            </w:r>
            <w:r w:rsidRPr="003755C2">
              <w:rPr>
                <w:rFonts w:eastAsiaTheme="minorEastAsia"/>
                <w:color w:val="0070C0"/>
                <w:lang w:val="en-US" w:eastAsia="zh-CN"/>
              </w:rPr>
              <w:t xml:space="preserve"> condition is not met</w:t>
            </w:r>
            <w:r>
              <w:rPr>
                <w:rFonts w:eastAsiaTheme="minorEastAsia"/>
                <w:color w:val="0070C0"/>
                <w:lang w:val="en-US" w:eastAsia="zh-CN"/>
              </w:rPr>
              <w:t xml:space="preserve">, then the UE may </w:t>
            </w:r>
            <w:r w:rsidRPr="003755C2">
              <w:rPr>
                <w:rFonts w:eastAsiaTheme="minorEastAsia"/>
                <w:color w:val="0070C0"/>
                <w:lang w:val="en-US" w:eastAsia="zh-CN"/>
              </w:rPr>
              <w:t>perform autonomous interruption</w:t>
            </w:r>
            <w:r>
              <w:rPr>
                <w:rFonts w:eastAsiaTheme="minorEastAsia"/>
                <w:color w:val="0070C0"/>
                <w:lang w:val="en-US" w:eastAsia="zh-CN"/>
              </w:rPr>
              <w:t xml:space="preserve">. This is, for example outlined in draft CR </w:t>
            </w:r>
            <w:r w:rsidRPr="003755C2">
              <w:rPr>
                <w:rFonts w:eastAsiaTheme="minorEastAsia"/>
                <w:color w:val="0070C0"/>
                <w:lang w:val="en-US" w:eastAsia="zh-CN"/>
              </w:rPr>
              <w:t>R4-2205415</w:t>
            </w:r>
            <w:r>
              <w:rPr>
                <w:rFonts w:eastAsiaTheme="minorEastAsia"/>
                <w:color w:val="0070C0"/>
                <w:lang w:val="en-US" w:eastAsia="zh-CN"/>
              </w:rPr>
              <w:t xml:space="preserve"> RAN4#102-e.</w:t>
            </w:r>
          </w:p>
          <w:p w14:paraId="17389CCE" w14:textId="77777777" w:rsidR="00024FCD" w:rsidRDefault="00024FCD" w:rsidP="00024FCD">
            <w:pPr>
              <w:pStyle w:val="TH"/>
            </w:pPr>
            <w:r w:rsidRPr="00A01642">
              <w:t xml:space="preserve">Table  </w:t>
            </w:r>
            <w:r>
              <w:t>5.7.1</w:t>
            </w:r>
            <w:r w:rsidRPr="00A01642">
              <w:t>-</w:t>
            </w:r>
            <w:r>
              <w:t>2</w:t>
            </w:r>
            <w:r w:rsidRPr="00A01642">
              <w:t xml:space="preserve">: </w:t>
            </w:r>
            <w:r>
              <w:t>Autonomous interruptions related to DL to UL switching</w:t>
            </w:r>
            <w:r w:rsidRPr="00A01642">
              <w:t xml:space="preserve"> for </w:t>
            </w:r>
            <w:r>
              <w:t>syncrounous TDD</w:t>
            </w:r>
            <w:r w:rsidRPr="00A01642">
              <w:t xml:space="preserve"> DAPS handover</w:t>
            </w:r>
            <w:r>
              <w:t xml:space="preserve"> in the same band</w:t>
            </w:r>
          </w:p>
          <w:tbl>
            <w:tblPr>
              <w:tblStyle w:val="afd"/>
              <w:tblW w:w="0" w:type="auto"/>
              <w:tblInd w:w="215" w:type="dxa"/>
              <w:tblLook w:val="04A0" w:firstRow="1" w:lastRow="0" w:firstColumn="1" w:lastColumn="0" w:noHBand="0" w:noVBand="1"/>
            </w:tblPr>
            <w:tblGrid>
              <w:gridCol w:w="4252"/>
              <w:gridCol w:w="3705"/>
            </w:tblGrid>
            <w:tr w:rsidR="00024FCD" w:rsidRPr="00E95977" w14:paraId="33DCECA1" w14:textId="77777777" w:rsidTr="00EA1BB2">
              <w:tc>
                <w:tcPr>
                  <w:tcW w:w="4252" w:type="dxa"/>
                  <w:shd w:val="clear" w:color="auto" w:fill="auto"/>
                </w:tcPr>
                <w:p w14:paraId="71E44B6C" w14:textId="77777777" w:rsidR="00024FCD" w:rsidRPr="00AF14C1" w:rsidRDefault="00024FCD" w:rsidP="00EA1BB2">
                  <w:pPr>
                    <w:spacing w:after="0"/>
                    <w:rPr>
                      <w:b/>
                      <w:bCs/>
                      <w:lang w:val="en-US" w:eastAsia="zh-CN"/>
                    </w:rPr>
                  </w:pPr>
                  <w:r w:rsidRPr="00AF14C1">
                    <w:rPr>
                      <w:b/>
                      <w:bCs/>
                      <w:lang w:val="en-US" w:eastAsia="zh-CN"/>
                    </w:rPr>
                    <w:t>Scenario</w:t>
                  </w:r>
                </w:p>
              </w:tc>
              <w:tc>
                <w:tcPr>
                  <w:tcW w:w="3705" w:type="dxa"/>
                  <w:shd w:val="clear" w:color="auto" w:fill="auto"/>
                </w:tcPr>
                <w:p w14:paraId="5E2E5E1A" w14:textId="77777777" w:rsidR="00024FCD" w:rsidRPr="00AF14C1" w:rsidRDefault="00024FCD" w:rsidP="00EA1BB2">
                  <w:pPr>
                    <w:spacing w:after="0"/>
                    <w:rPr>
                      <w:b/>
                      <w:bCs/>
                      <w:lang w:val="en-US" w:eastAsia="zh-CN"/>
                    </w:rPr>
                  </w:pPr>
                  <w:r w:rsidRPr="00AF14C1">
                    <w:rPr>
                      <w:b/>
                      <w:bCs/>
                      <w:lang w:val="en-US" w:eastAsia="zh-CN"/>
                    </w:rPr>
                    <w:t>Allowed interruption</w:t>
                  </w:r>
                </w:p>
              </w:tc>
            </w:tr>
            <w:tr w:rsidR="00024FCD" w:rsidRPr="00E95977" w14:paraId="170071E6" w14:textId="77777777" w:rsidTr="00EA1BB2">
              <w:tc>
                <w:tcPr>
                  <w:tcW w:w="4252" w:type="dxa"/>
                  <w:shd w:val="clear" w:color="auto" w:fill="auto"/>
                </w:tcPr>
                <w:p w14:paraId="3D6EA685" w14:textId="77777777" w:rsidR="00024FCD" w:rsidRPr="00AF14C1" w:rsidRDefault="00024FCD" w:rsidP="00EA1BB2">
                  <w:pPr>
                    <w:spacing w:after="0"/>
                    <w:rPr>
                      <w:lang w:val="en-US" w:eastAsia="zh-CN"/>
                    </w:rPr>
                  </w:pPr>
                  <w:r w:rsidRPr="00AF14C1">
                    <w:rPr>
                      <w:lang w:val="en-US" w:eastAsia="zh-CN"/>
                    </w:rPr>
                    <w:t>Target cell earlier than source cell</w:t>
                  </w:r>
                  <w:r w:rsidRPr="00AF14C1">
                    <w:rPr>
                      <w:vertAlign w:val="superscript"/>
                      <w:lang w:val="en-US" w:eastAsia="zh-CN"/>
                    </w:rPr>
                    <w:t>Note 1</w:t>
                  </w:r>
                  <w:r w:rsidRPr="00AF14C1">
                    <w:rPr>
                      <w:lang w:val="en-US" w:eastAsia="zh-CN"/>
                    </w:rPr>
                    <w:t>, prior to start of random access</w:t>
                  </w:r>
                </w:p>
              </w:tc>
              <w:tc>
                <w:tcPr>
                  <w:tcW w:w="3705" w:type="dxa"/>
                  <w:shd w:val="clear" w:color="auto" w:fill="auto"/>
                </w:tcPr>
                <w:p w14:paraId="58F70179" w14:textId="77777777" w:rsidR="00024FCD" w:rsidRPr="00AF14C1" w:rsidRDefault="00024FCD" w:rsidP="00EA1BB2">
                  <w:pPr>
                    <w:spacing w:after="0"/>
                    <w:rPr>
                      <w:lang w:val="en-US" w:eastAsia="zh-CN"/>
                    </w:rPr>
                  </w:pPr>
                  <w:r w:rsidRPr="00AF14C1">
                    <w:rPr>
                      <w:lang w:val="en-US" w:eastAsia="zh-CN"/>
                    </w:rPr>
                    <w:t xml:space="preserve">Not applicable </w:t>
                  </w:r>
                </w:p>
              </w:tc>
            </w:tr>
            <w:tr w:rsidR="00024FCD" w:rsidRPr="00E95977" w14:paraId="1F8F4B83" w14:textId="77777777" w:rsidTr="00EA1BB2">
              <w:tc>
                <w:tcPr>
                  <w:tcW w:w="4252" w:type="dxa"/>
                  <w:shd w:val="clear" w:color="auto" w:fill="auto"/>
                </w:tcPr>
                <w:p w14:paraId="071E5076" w14:textId="77777777" w:rsidR="00024FCD" w:rsidRPr="00AF14C1" w:rsidRDefault="00024FCD" w:rsidP="00EA1BB2">
                  <w:pPr>
                    <w:spacing w:after="0"/>
                    <w:rPr>
                      <w:lang w:val="en-US" w:eastAsia="zh-CN"/>
                    </w:rPr>
                  </w:pPr>
                  <w:r w:rsidRPr="00AF14C1">
                    <w:rPr>
                      <w:lang w:val="en-US" w:eastAsia="zh-CN"/>
                    </w:rPr>
                    <w:t>Target cell later than source cell</w:t>
                  </w:r>
                  <w:r>
                    <w:rPr>
                      <w:lang w:val="en-US" w:eastAsia="zh-CN"/>
                    </w:rPr>
                    <w:t xml:space="preserve"> </w:t>
                  </w:r>
                  <w:r w:rsidRPr="00AF14C1">
                    <w:rPr>
                      <w:vertAlign w:val="superscript"/>
                      <w:lang w:val="en-US" w:eastAsia="zh-CN"/>
                    </w:rPr>
                    <w:t>Note 1</w:t>
                  </w:r>
                  <w:r w:rsidRPr="00AF14C1">
                    <w:rPr>
                      <w:lang w:val="en-US" w:eastAsia="zh-CN"/>
                    </w:rPr>
                    <w:t>, prior to start of random access</w:t>
                  </w:r>
                </w:p>
              </w:tc>
              <w:tc>
                <w:tcPr>
                  <w:tcW w:w="3705" w:type="dxa"/>
                  <w:shd w:val="clear" w:color="auto" w:fill="auto"/>
                </w:tcPr>
                <w:p w14:paraId="3101726B" w14:textId="77777777" w:rsidR="00024FCD" w:rsidRPr="00AF14C1" w:rsidRDefault="00024FCD" w:rsidP="00EA1BB2">
                  <w:pPr>
                    <w:spacing w:after="0"/>
                    <w:rPr>
                      <w:lang w:val="en-US" w:eastAsia="zh-CN"/>
                    </w:rPr>
                  </w:pPr>
                  <w:r w:rsidRPr="00AF14C1">
                    <w:rPr>
                      <w:lang w:val="en-US" w:eastAsia="zh-CN"/>
                    </w:rPr>
                    <w:t xml:space="preserve">The UE may stop receiving the target DL up to </w:t>
                  </w:r>
                  <w:r>
                    <w:rPr>
                      <w:lang w:val="en-US" w:eastAsia="zh-CN"/>
                    </w:rPr>
                    <w:t>20µS</w:t>
                  </w:r>
                  <w:r w:rsidRPr="00AF14C1">
                    <w:rPr>
                      <w:lang w:val="en-US" w:eastAsia="zh-CN"/>
                    </w:rPr>
                    <w:t xml:space="preserve"> prior to the start of the source UL</w:t>
                  </w:r>
                </w:p>
              </w:tc>
            </w:tr>
            <w:tr w:rsidR="00024FCD" w:rsidRPr="00E95977" w14:paraId="7524E7E8" w14:textId="77777777" w:rsidTr="00EA1BB2">
              <w:tc>
                <w:tcPr>
                  <w:tcW w:w="4252" w:type="dxa"/>
                  <w:shd w:val="clear" w:color="auto" w:fill="auto"/>
                </w:tcPr>
                <w:p w14:paraId="5750B5DB" w14:textId="77777777" w:rsidR="00024FCD" w:rsidRPr="00AF14C1" w:rsidRDefault="00024FCD" w:rsidP="00EA1BB2">
                  <w:pPr>
                    <w:spacing w:after="0"/>
                    <w:rPr>
                      <w:lang w:val="en-US" w:eastAsia="zh-CN"/>
                    </w:rPr>
                  </w:pPr>
                  <w:r w:rsidRPr="00AF14C1">
                    <w:rPr>
                      <w:lang w:val="en-US" w:eastAsia="zh-CN"/>
                    </w:rPr>
                    <w:t>Target cell earlier than source cell</w:t>
                  </w:r>
                  <w:r>
                    <w:rPr>
                      <w:lang w:val="en-US" w:eastAsia="zh-CN"/>
                    </w:rPr>
                    <w:t xml:space="preserve"> </w:t>
                  </w:r>
                  <w:r w:rsidRPr="00AF14C1">
                    <w:rPr>
                      <w:vertAlign w:val="superscript"/>
                      <w:lang w:val="en-US" w:eastAsia="zh-CN"/>
                    </w:rPr>
                    <w:t>Note 1</w:t>
                  </w:r>
                  <w:r w:rsidRPr="00AF14C1">
                    <w:rPr>
                      <w:lang w:val="en-US" w:eastAsia="zh-CN"/>
                    </w:rPr>
                    <w:t>, after start of random access</w:t>
                  </w:r>
                </w:p>
              </w:tc>
              <w:tc>
                <w:tcPr>
                  <w:tcW w:w="3705" w:type="dxa"/>
                  <w:shd w:val="clear" w:color="auto" w:fill="auto"/>
                </w:tcPr>
                <w:p w14:paraId="4E5D8785" w14:textId="77777777" w:rsidR="00024FCD" w:rsidRPr="00AF14C1" w:rsidRDefault="00024FCD" w:rsidP="00EA1BB2">
                  <w:pPr>
                    <w:spacing w:after="0"/>
                    <w:rPr>
                      <w:lang w:val="en-US" w:eastAsia="zh-CN"/>
                    </w:rPr>
                  </w:pPr>
                  <w:r w:rsidRPr="00AF14C1">
                    <w:rPr>
                      <w:lang w:val="en-US" w:eastAsia="zh-CN"/>
                    </w:rPr>
                    <w:t xml:space="preserve">The UE may stop receiving the source DL up to </w:t>
                  </w:r>
                  <w:r>
                    <w:rPr>
                      <w:lang w:val="en-US" w:eastAsia="zh-CN"/>
                    </w:rPr>
                    <w:t>20µS</w:t>
                  </w:r>
                  <w:r w:rsidRPr="00AF14C1">
                    <w:rPr>
                      <w:lang w:val="en-US" w:eastAsia="zh-CN"/>
                    </w:rPr>
                    <w:t xml:space="preserve"> prior to the start of the target UL</w:t>
                  </w:r>
                </w:p>
              </w:tc>
            </w:tr>
            <w:tr w:rsidR="00024FCD" w:rsidRPr="00E95977" w14:paraId="606A436B" w14:textId="77777777" w:rsidTr="00EA1BB2">
              <w:tc>
                <w:tcPr>
                  <w:tcW w:w="4252" w:type="dxa"/>
                  <w:shd w:val="clear" w:color="auto" w:fill="auto"/>
                </w:tcPr>
                <w:p w14:paraId="23E1B362" w14:textId="77777777" w:rsidR="00024FCD" w:rsidRPr="00AF14C1" w:rsidRDefault="00024FCD" w:rsidP="00EA1BB2">
                  <w:pPr>
                    <w:spacing w:after="0"/>
                    <w:rPr>
                      <w:lang w:val="en-US" w:eastAsia="zh-CN"/>
                    </w:rPr>
                  </w:pPr>
                  <w:r w:rsidRPr="00AF14C1">
                    <w:rPr>
                      <w:lang w:val="en-US" w:eastAsia="zh-CN"/>
                    </w:rPr>
                    <w:t>Target cell later than source cell</w:t>
                  </w:r>
                  <w:r>
                    <w:rPr>
                      <w:lang w:val="en-US" w:eastAsia="zh-CN"/>
                    </w:rPr>
                    <w:t xml:space="preserve"> </w:t>
                  </w:r>
                  <w:r w:rsidRPr="00AF14C1">
                    <w:rPr>
                      <w:vertAlign w:val="superscript"/>
                      <w:lang w:val="en-US" w:eastAsia="zh-CN"/>
                    </w:rPr>
                    <w:t>Note 1</w:t>
                  </w:r>
                  <w:r w:rsidRPr="00AF14C1">
                    <w:rPr>
                      <w:lang w:val="en-US" w:eastAsia="zh-CN"/>
                    </w:rPr>
                    <w:t>, after start of random access</w:t>
                  </w:r>
                </w:p>
              </w:tc>
              <w:tc>
                <w:tcPr>
                  <w:tcW w:w="3705" w:type="dxa"/>
                  <w:shd w:val="clear" w:color="auto" w:fill="auto"/>
                </w:tcPr>
                <w:p w14:paraId="24AB7312" w14:textId="77777777" w:rsidR="00024FCD" w:rsidRPr="00AF14C1" w:rsidRDefault="00024FCD" w:rsidP="00EA1BB2">
                  <w:pPr>
                    <w:spacing w:after="0"/>
                    <w:rPr>
                      <w:lang w:val="en-US" w:eastAsia="zh-CN"/>
                    </w:rPr>
                  </w:pPr>
                  <w:r w:rsidRPr="00AF14C1">
                    <w:rPr>
                      <w:lang w:val="en-US" w:eastAsia="zh-CN"/>
                    </w:rPr>
                    <w:t xml:space="preserve">The UE may start transmitting the source UL up to </w:t>
                  </w:r>
                  <w:r>
                    <w:rPr>
                      <w:lang w:val="en-US" w:eastAsia="zh-CN"/>
                    </w:rPr>
                    <w:t>20µS</w:t>
                  </w:r>
                  <w:r w:rsidRPr="00AF14C1">
                    <w:rPr>
                      <w:lang w:val="en-US" w:eastAsia="zh-CN"/>
                    </w:rPr>
                    <w:t xml:space="preserve"> after the start of the source DL</w:t>
                  </w:r>
                </w:p>
              </w:tc>
            </w:tr>
            <w:tr w:rsidR="00024FCD" w:rsidRPr="00E95977" w14:paraId="62A78652" w14:textId="77777777" w:rsidTr="00EA1BB2">
              <w:trPr>
                <w:trHeight w:val="376"/>
              </w:trPr>
              <w:tc>
                <w:tcPr>
                  <w:tcW w:w="7957" w:type="dxa"/>
                  <w:gridSpan w:val="2"/>
                  <w:shd w:val="clear" w:color="auto" w:fill="auto"/>
                </w:tcPr>
                <w:p w14:paraId="67A93D74" w14:textId="77777777" w:rsidR="00024FCD" w:rsidRPr="00A226E1" w:rsidRDefault="00024FCD" w:rsidP="00EA1BB2">
                  <w:pPr>
                    <w:spacing w:after="0"/>
                    <w:rPr>
                      <w:lang w:val="en-US" w:eastAsia="zh-CN"/>
                    </w:rPr>
                  </w:pPr>
                  <w:r>
                    <w:rPr>
                      <w:lang w:val="en-US" w:eastAsia="zh-CN"/>
                    </w:rPr>
                    <w:t>Note 1: As observed by UE at antenna connector</w:t>
                  </w:r>
                </w:p>
              </w:tc>
            </w:tr>
          </w:tbl>
          <w:p w14:paraId="4FD8E94E" w14:textId="77777777" w:rsidR="00024FCD" w:rsidRPr="00EA1BB2" w:rsidRDefault="00024FCD" w:rsidP="00EA1BB2">
            <w:pPr>
              <w:pStyle w:val="TH"/>
              <w:jc w:val="left"/>
              <w:rPr>
                <w:lang w:val="en-GB"/>
              </w:rPr>
            </w:pPr>
          </w:p>
          <w:p w14:paraId="44DEB6BC" w14:textId="3A1A13B5" w:rsidR="00024FCD" w:rsidRPr="00A01642" w:rsidRDefault="00024FCD" w:rsidP="00024FCD">
            <w:pPr>
              <w:pStyle w:val="TH"/>
            </w:pPr>
            <w:r w:rsidRPr="00A01642">
              <w:t xml:space="preserve">Table  </w:t>
            </w:r>
            <w:r>
              <w:t>5.7.1</w:t>
            </w:r>
            <w:r w:rsidRPr="00A01642">
              <w:t>-</w:t>
            </w:r>
            <w:r>
              <w:t>3</w:t>
            </w:r>
            <w:r w:rsidRPr="00A01642">
              <w:t xml:space="preserve">: </w:t>
            </w:r>
            <w:r>
              <w:t>Autonomous interruptions related to UL to DL switching</w:t>
            </w:r>
            <w:r w:rsidRPr="00A01642">
              <w:t xml:space="preserve"> for </w:t>
            </w:r>
            <w:r>
              <w:t>syncrounous TDD</w:t>
            </w:r>
            <w:r w:rsidRPr="00A01642">
              <w:t xml:space="preserve"> DAPS handover</w:t>
            </w:r>
            <w:r>
              <w:t xml:space="preserve"> in the same band</w:t>
            </w:r>
          </w:p>
          <w:tbl>
            <w:tblPr>
              <w:tblStyle w:val="afd"/>
              <w:tblW w:w="0" w:type="auto"/>
              <w:tblInd w:w="73" w:type="dxa"/>
              <w:tblLook w:val="04A0" w:firstRow="1" w:lastRow="0" w:firstColumn="1" w:lastColumn="0" w:noHBand="0" w:noVBand="1"/>
            </w:tblPr>
            <w:tblGrid>
              <w:gridCol w:w="4388"/>
              <w:gridCol w:w="3711"/>
            </w:tblGrid>
            <w:tr w:rsidR="00024FCD" w:rsidRPr="00E95977" w14:paraId="3DB0D97E" w14:textId="77777777" w:rsidTr="00EA1BB2">
              <w:tc>
                <w:tcPr>
                  <w:tcW w:w="4388" w:type="dxa"/>
                </w:tcPr>
                <w:p w14:paraId="2F151BD2" w14:textId="77777777" w:rsidR="00024FCD" w:rsidRPr="00AF14C1" w:rsidRDefault="00024FCD" w:rsidP="00EA1BB2">
                  <w:pPr>
                    <w:spacing w:after="0"/>
                    <w:rPr>
                      <w:b/>
                      <w:bCs/>
                      <w:lang w:val="en-US" w:eastAsia="zh-CN"/>
                    </w:rPr>
                  </w:pPr>
                  <w:r w:rsidRPr="00AF14C1">
                    <w:rPr>
                      <w:b/>
                      <w:bCs/>
                      <w:lang w:val="en-US" w:eastAsia="zh-CN"/>
                    </w:rPr>
                    <w:t>Scenario</w:t>
                  </w:r>
                </w:p>
              </w:tc>
              <w:tc>
                <w:tcPr>
                  <w:tcW w:w="3711" w:type="dxa"/>
                </w:tcPr>
                <w:p w14:paraId="57D912BE" w14:textId="77777777" w:rsidR="00024FCD" w:rsidRPr="00AF14C1" w:rsidRDefault="00024FCD" w:rsidP="00EA1BB2">
                  <w:pPr>
                    <w:spacing w:after="0"/>
                    <w:rPr>
                      <w:lang w:val="en-US" w:eastAsia="zh-CN"/>
                    </w:rPr>
                  </w:pPr>
                  <w:r w:rsidRPr="00AF14C1">
                    <w:rPr>
                      <w:b/>
                      <w:bCs/>
                      <w:lang w:val="en-US" w:eastAsia="zh-CN"/>
                    </w:rPr>
                    <w:t>Allowed interruption</w:t>
                  </w:r>
                </w:p>
              </w:tc>
            </w:tr>
            <w:tr w:rsidR="00024FCD" w:rsidRPr="00E95977" w14:paraId="08EB1ACC" w14:textId="77777777" w:rsidTr="00EA1BB2">
              <w:tc>
                <w:tcPr>
                  <w:tcW w:w="4388" w:type="dxa"/>
                </w:tcPr>
                <w:p w14:paraId="449481C7" w14:textId="77777777" w:rsidR="00024FCD" w:rsidRPr="00AF14C1" w:rsidRDefault="00024FCD" w:rsidP="00EA1BB2">
                  <w:pPr>
                    <w:spacing w:after="0"/>
                    <w:rPr>
                      <w:lang w:val="en-US" w:eastAsia="zh-CN"/>
                    </w:rPr>
                  </w:pPr>
                  <w:r w:rsidRPr="00AF14C1">
                    <w:rPr>
                      <w:lang w:val="en-US" w:eastAsia="zh-CN"/>
                    </w:rPr>
                    <w:t>Target cell earlier than source cell</w:t>
                  </w:r>
                  <w:r>
                    <w:rPr>
                      <w:lang w:val="en-US" w:eastAsia="zh-CN"/>
                    </w:rPr>
                    <w:t xml:space="preserve"> </w:t>
                  </w:r>
                  <w:r w:rsidRPr="00AF14C1">
                    <w:rPr>
                      <w:vertAlign w:val="superscript"/>
                      <w:lang w:val="en-US" w:eastAsia="zh-CN"/>
                    </w:rPr>
                    <w:t>Note 1</w:t>
                  </w:r>
                  <w:r w:rsidRPr="00AF14C1">
                    <w:rPr>
                      <w:lang w:val="en-US" w:eastAsia="zh-CN"/>
                    </w:rPr>
                    <w:t>, prior to start of random access</w:t>
                  </w:r>
                </w:p>
              </w:tc>
              <w:tc>
                <w:tcPr>
                  <w:tcW w:w="3711" w:type="dxa"/>
                </w:tcPr>
                <w:p w14:paraId="10438251" w14:textId="77777777" w:rsidR="00024FCD" w:rsidRPr="00AF14C1" w:rsidRDefault="00024FCD" w:rsidP="00EA1BB2">
                  <w:pPr>
                    <w:spacing w:after="0"/>
                    <w:rPr>
                      <w:lang w:val="en-US" w:eastAsia="zh-CN"/>
                    </w:rPr>
                  </w:pPr>
                  <w:r w:rsidRPr="00AF14C1">
                    <w:rPr>
                      <w:lang w:val="en-US" w:eastAsia="zh-CN"/>
                    </w:rPr>
                    <w:t xml:space="preserve">The UE may start receiving the target DL up to </w:t>
                  </w:r>
                  <w:r>
                    <w:rPr>
                      <w:lang w:val="en-US" w:eastAsia="zh-CN"/>
                    </w:rPr>
                    <w:t>20µS</w:t>
                  </w:r>
                  <w:r w:rsidRPr="00AF14C1">
                    <w:rPr>
                      <w:lang w:val="en-US" w:eastAsia="zh-CN"/>
                    </w:rPr>
                    <w:t xml:space="preserve"> after the end of the source UL</w:t>
                  </w:r>
                </w:p>
              </w:tc>
            </w:tr>
            <w:tr w:rsidR="00024FCD" w:rsidRPr="00E95977" w14:paraId="1DB762E1" w14:textId="77777777" w:rsidTr="00EA1BB2">
              <w:tc>
                <w:tcPr>
                  <w:tcW w:w="4388" w:type="dxa"/>
                </w:tcPr>
                <w:p w14:paraId="3E6FAE85" w14:textId="77777777" w:rsidR="00024FCD" w:rsidRPr="00AF14C1" w:rsidRDefault="00024FCD" w:rsidP="00EA1BB2">
                  <w:pPr>
                    <w:spacing w:after="0"/>
                    <w:rPr>
                      <w:lang w:val="en-US" w:eastAsia="zh-CN"/>
                    </w:rPr>
                  </w:pPr>
                  <w:r w:rsidRPr="00AF14C1">
                    <w:rPr>
                      <w:lang w:val="en-US" w:eastAsia="zh-CN"/>
                    </w:rPr>
                    <w:t>Target cell later than source cell</w:t>
                  </w:r>
                  <w:r>
                    <w:rPr>
                      <w:lang w:val="en-US" w:eastAsia="zh-CN"/>
                    </w:rPr>
                    <w:t xml:space="preserve"> </w:t>
                  </w:r>
                  <w:r w:rsidRPr="00AF14C1">
                    <w:rPr>
                      <w:vertAlign w:val="superscript"/>
                      <w:lang w:val="en-US" w:eastAsia="zh-CN"/>
                    </w:rPr>
                    <w:t>Note 1</w:t>
                  </w:r>
                  <w:r w:rsidRPr="00AF14C1">
                    <w:rPr>
                      <w:lang w:val="en-US" w:eastAsia="zh-CN"/>
                    </w:rPr>
                    <w:t xml:space="preserve"> prior to start of random access</w:t>
                  </w:r>
                </w:p>
              </w:tc>
              <w:tc>
                <w:tcPr>
                  <w:tcW w:w="3711" w:type="dxa"/>
                </w:tcPr>
                <w:p w14:paraId="5D86F6D0" w14:textId="77777777" w:rsidR="00024FCD" w:rsidRPr="00AF14C1" w:rsidRDefault="00024FCD" w:rsidP="00EA1BB2">
                  <w:pPr>
                    <w:spacing w:after="0"/>
                    <w:rPr>
                      <w:lang w:val="en-US" w:eastAsia="zh-CN"/>
                    </w:rPr>
                  </w:pPr>
                  <w:r w:rsidRPr="00AF14C1">
                    <w:rPr>
                      <w:lang w:val="en-US" w:eastAsia="zh-CN"/>
                    </w:rPr>
                    <w:t>Not applicable</w:t>
                  </w:r>
                </w:p>
              </w:tc>
            </w:tr>
            <w:tr w:rsidR="00024FCD" w:rsidRPr="00E95977" w14:paraId="5B397331" w14:textId="77777777" w:rsidTr="00EA1BB2">
              <w:tc>
                <w:tcPr>
                  <w:tcW w:w="4388" w:type="dxa"/>
                </w:tcPr>
                <w:p w14:paraId="1F5918FF" w14:textId="77777777" w:rsidR="00024FCD" w:rsidRPr="00AF14C1" w:rsidRDefault="00024FCD" w:rsidP="00EA1BB2">
                  <w:pPr>
                    <w:spacing w:after="0"/>
                    <w:rPr>
                      <w:lang w:val="en-US" w:eastAsia="zh-CN"/>
                    </w:rPr>
                  </w:pPr>
                  <w:r w:rsidRPr="00AF14C1">
                    <w:rPr>
                      <w:lang w:val="en-US" w:eastAsia="zh-CN"/>
                    </w:rPr>
                    <w:t>Target cell earlier than source cell</w:t>
                  </w:r>
                  <w:r>
                    <w:rPr>
                      <w:lang w:val="en-US" w:eastAsia="zh-CN"/>
                    </w:rPr>
                    <w:t xml:space="preserve"> </w:t>
                  </w:r>
                  <w:r w:rsidRPr="00AF14C1">
                    <w:rPr>
                      <w:vertAlign w:val="superscript"/>
                      <w:lang w:val="en-US" w:eastAsia="zh-CN"/>
                    </w:rPr>
                    <w:t>Note 1</w:t>
                  </w:r>
                  <w:r w:rsidRPr="00AF14C1">
                    <w:rPr>
                      <w:lang w:val="en-US" w:eastAsia="zh-CN"/>
                    </w:rPr>
                    <w:t>, after start of random access</w:t>
                  </w:r>
                </w:p>
              </w:tc>
              <w:tc>
                <w:tcPr>
                  <w:tcW w:w="3711" w:type="dxa"/>
                </w:tcPr>
                <w:p w14:paraId="3820BE83" w14:textId="77777777" w:rsidR="00024FCD" w:rsidRPr="00AF14C1" w:rsidRDefault="00024FCD" w:rsidP="00EA1BB2">
                  <w:pPr>
                    <w:spacing w:after="0"/>
                    <w:rPr>
                      <w:lang w:val="en-US" w:eastAsia="zh-CN"/>
                    </w:rPr>
                  </w:pPr>
                  <w:r w:rsidRPr="00AF14C1">
                    <w:rPr>
                      <w:lang w:val="en-US" w:eastAsia="zh-CN"/>
                    </w:rPr>
                    <w:t xml:space="preserve">The UE may stop transmissions of the source UL up to </w:t>
                  </w:r>
                  <w:r>
                    <w:rPr>
                      <w:lang w:val="en-US" w:eastAsia="zh-CN"/>
                    </w:rPr>
                    <w:t>20µS</w:t>
                  </w:r>
                  <w:r w:rsidRPr="00AF14C1">
                    <w:rPr>
                      <w:lang w:val="en-US" w:eastAsia="zh-CN"/>
                    </w:rPr>
                    <w:t xml:space="preserve"> prior to the start of target DL reception.</w:t>
                  </w:r>
                </w:p>
              </w:tc>
            </w:tr>
            <w:tr w:rsidR="00024FCD" w:rsidRPr="00E95977" w14:paraId="6E712C38" w14:textId="77777777" w:rsidTr="00EA1BB2">
              <w:tc>
                <w:tcPr>
                  <w:tcW w:w="4388" w:type="dxa"/>
                </w:tcPr>
                <w:p w14:paraId="46050334" w14:textId="77777777" w:rsidR="00024FCD" w:rsidRPr="00AF14C1" w:rsidRDefault="00024FCD" w:rsidP="00EA1BB2">
                  <w:pPr>
                    <w:spacing w:after="0"/>
                    <w:rPr>
                      <w:lang w:val="en-US" w:eastAsia="zh-CN"/>
                    </w:rPr>
                  </w:pPr>
                  <w:r w:rsidRPr="00AF14C1">
                    <w:rPr>
                      <w:lang w:val="en-US" w:eastAsia="zh-CN"/>
                    </w:rPr>
                    <w:t>Target cell later than source cell</w:t>
                  </w:r>
                  <w:r>
                    <w:rPr>
                      <w:lang w:val="en-US" w:eastAsia="zh-CN"/>
                    </w:rPr>
                    <w:t xml:space="preserve"> </w:t>
                  </w:r>
                  <w:r w:rsidRPr="00AF14C1">
                    <w:rPr>
                      <w:vertAlign w:val="superscript"/>
                      <w:lang w:val="en-US" w:eastAsia="zh-CN"/>
                    </w:rPr>
                    <w:t>Note 1</w:t>
                  </w:r>
                  <w:r w:rsidRPr="00AF14C1">
                    <w:rPr>
                      <w:lang w:val="en-US" w:eastAsia="zh-CN"/>
                    </w:rPr>
                    <w:t>, after start of random access</w:t>
                  </w:r>
                </w:p>
              </w:tc>
              <w:tc>
                <w:tcPr>
                  <w:tcW w:w="3711" w:type="dxa"/>
                </w:tcPr>
                <w:p w14:paraId="4958CB04" w14:textId="77777777" w:rsidR="00024FCD" w:rsidRPr="00AF14C1" w:rsidRDefault="00024FCD" w:rsidP="00EA1BB2">
                  <w:pPr>
                    <w:spacing w:after="0"/>
                    <w:rPr>
                      <w:lang w:val="en-US" w:eastAsia="zh-CN"/>
                    </w:rPr>
                  </w:pPr>
                  <w:r w:rsidRPr="00AF14C1">
                    <w:rPr>
                      <w:lang w:val="en-US" w:eastAsia="zh-CN"/>
                    </w:rPr>
                    <w:t xml:space="preserve">The UE may start receiving the source DL up to </w:t>
                  </w:r>
                  <w:r>
                    <w:rPr>
                      <w:lang w:val="en-US" w:eastAsia="zh-CN"/>
                    </w:rPr>
                    <w:t>20µS</w:t>
                  </w:r>
                  <w:r w:rsidRPr="00AF14C1">
                    <w:rPr>
                      <w:lang w:val="en-US" w:eastAsia="zh-CN"/>
                    </w:rPr>
                    <w:t xml:space="preserve"> after the end of the target UL</w:t>
                  </w:r>
                </w:p>
              </w:tc>
            </w:tr>
            <w:tr w:rsidR="00024FCD" w:rsidRPr="00E95977" w14:paraId="3783E7B1" w14:textId="77777777" w:rsidTr="00EA1BB2">
              <w:tc>
                <w:tcPr>
                  <w:tcW w:w="8099" w:type="dxa"/>
                  <w:gridSpan w:val="2"/>
                </w:tcPr>
                <w:p w14:paraId="06BA6366" w14:textId="77777777" w:rsidR="00024FCD" w:rsidRPr="00AF14C1" w:rsidRDefault="00024FCD" w:rsidP="00EA1BB2">
                  <w:pPr>
                    <w:spacing w:after="0"/>
                    <w:rPr>
                      <w:b/>
                      <w:bCs/>
                      <w:lang w:val="en-US" w:eastAsia="zh-CN"/>
                    </w:rPr>
                  </w:pPr>
                  <w:r>
                    <w:rPr>
                      <w:lang w:val="en-US" w:eastAsia="zh-CN"/>
                    </w:rPr>
                    <w:t>Note 1: As observed by UE at antenna connector</w:t>
                  </w:r>
                </w:p>
              </w:tc>
            </w:tr>
          </w:tbl>
          <w:p w14:paraId="78CF86E1" w14:textId="77777777" w:rsidR="00024FCD" w:rsidRDefault="00024FCD" w:rsidP="004C36F6">
            <w:pPr>
              <w:spacing w:after="120"/>
              <w:rPr>
                <w:rFonts w:eastAsiaTheme="minorEastAsia"/>
                <w:color w:val="0070C0"/>
                <w:lang w:eastAsia="zh-CN"/>
              </w:rPr>
            </w:pPr>
          </w:p>
          <w:p w14:paraId="17373092" w14:textId="77777777" w:rsidR="00E3268A" w:rsidRDefault="00E3268A" w:rsidP="004C36F6">
            <w:pPr>
              <w:spacing w:after="120"/>
              <w:rPr>
                <w:rFonts w:eastAsiaTheme="minorEastAsia"/>
                <w:color w:val="0070C0"/>
                <w:lang w:eastAsia="zh-CN"/>
              </w:rPr>
            </w:pPr>
            <w:r>
              <w:rPr>
                <w:rFonts w:eastAsiaTheme="minorEastAsia"/>
                <w:color w:val="0070C0"/>
                <w:lang w:eastAsia="zh-CN"/>
              </w:rPr>
              <w:t xml:space="preserve">Huawei: thanks </w:t>
            </w:r>
            <w:r w:rsidR="00DD5CC7">
              <w:rPr>
                <w:rFonts w:eastAsiaTheme="minorEastAsia"/>
                <w:color w:val="0070C0"/>
                <w:lang w:eastAsia="zh-CN"/>
              </w:rPr>
              <w:t xml:space="preserve">QC and E/// for the comments. </w:t>
            </w:r>
          </w:p>
          <w:p w14:paraId="30622449" w14:textId="77777777" w:rsidR="00DD5CC7" w:rsidRDefault="00DD5CC7" w:rsidP="00DD5CC7">
            <w:pPr>
              <w:spacing w:after="120"/>
            </w:pPr>
            <w:r>
              <w:rPr>
                <w:rFonts w:eastAsiaTheme="minorEastAsia"/>
                <w:color w:val="0070C0"/>
                <w:lang w:eastAsia="zh-CN"/>
              </w:rPr>
              <w:t xml:space="preserve">To E///, </w:t>
            </w:r>
            <w:r>
              <w:rPr>
                <w:rFonts w:hint="eastAsia"/>
              </w:rPr>
              <w:t xml:space="preserve">RAN4 has agreed to follow the agreement on NR DAPS handover for LTE DAPS handover </w:t>
            </w:r>
            <w:r>
              <w:t>(</w:t>
            </w:r>
            <w:r>
              <w:rPr>
                <w:rFonts w:hint="eastAsia"/>
              </w:rPr>
              <w:t>see</w:t>
            </w:r>
            <w:r>
              <w:t xml:space="preserve"> </w:t>
            </w:r>
            <w:r>
              <w:rPr>
                <w:rFonts w:hint="eastAsia"/>
              </w:rPr>
              <w:t>R4-2115271</w:t>
            </w:r>
            <w:r>
              <w:t>)</w:t>
            </w:r>
            <w:r>
              <w:rPr>
                <w:rFonts w:hint="eastAsia"/>
              </w:rPr>
              <w:t>. Hence, the solution captured in TS38.133 for NR DAPS HO also needs to be captured into TS36.133 for LTE DAPS HO. The original version in Huawei's CR is aligned with the agreement on NR DAPS handover.</w:t>
            </w:r>
          </w:p>
          <w:p w14:paraId="6325832A" w14:textId="77777777" w:rsidR="00DD5CC7" w:rsidRDefault="00DD5CC7" w:rsidP="00DD5CC7">
            <w:pPr>
              <w:spacing w:after="120"/>
            </w:pPr>
            <w:r>
              <w:rPr>
                <w:noProof/>
                <w:lang w:val="en-US" w:eastAsia="zh-CN"/>
              </w:rPr>
              <w:drawing>
                <wp:inline distT="0" distB="0" distL="0" distR="0" wp14:anchorId="25D8DCA6" wp14:editId="735D7384">
                  <wp:extent cx="5045454" cy="771525"/>
                  <wp:effectExtent l="0" t="0" r="3175" b="0"/>
                  <wp:docPr id="7" name="图片 7" descr="C:\Users\z00471532\AppData\Roaming\eSpace_Desktop\UserData\z00471532\imagefiles\52069B83-A495-4EE1-9DBD-CEE12912DD4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z00471532\AppData\Roaming\eSpace_Desktop\UserData\z00471532\imagefiles\52069B83-A495-4EE1-9DBD-CEE12912DD44.png"/>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5083033" cy="777271"/>
                          </a:xfrm>
                          <a:prstGeom prst="rect">
                            <a:avLst/>
                          </a:prstGeom>
                          <a:noFill/>
                          <a:ln>
                            <a:noFill/>
                          </a:ln>
                        </pic:spPr>
                      </pic:pic>
                    </a:graphicData>
                  </a:graphic>
                </wp:inline>
              </w:drawing>
            </w:r>
          </w:p>
          <w:p w14:paraId="7E88D817" w14:textId="0A3D8CF9" w:rsidR="00DD5CC7" w:rsidRPr="00DD5CC7" w:rsidRDefault="000A2ABD" w:rsidP="00DD5CC7">
            <w:pPr>
              <w:spacing w:after="120"/>
            </w:pPr>
            <w:r>
              <w:rPr>
                <w:rFonts w:eastAsiaTheme="minorEastAsia"/>
                <w:color w:val="0070C0"/>
                <w:lang w:val="en-US" w:eastAsia="zh-CN"/>
              </w:rPr>
              <w:t>Nokia:</w:t>
            </w:r>
            <w:r w:rsidRPr="00C140AD">
              <w:rPr>
                <w:rFonts w:eastAsiaTheme="minorEastAsia"/>
                <w:color w:val="0070C0"/>
                <w:lang w:val="en-US" w:eastAsia="zh-CN"/>
              </w:rPr>
              <w:t xml:space="preserve"> ‘after starting RACH’ somehow contradict the ‘not required to transmit in the uplink to any of source and target cells’</w:t>
            </w:r>
            <w:r>
              <w:rPr>
                <w:rFonts w:eastAsiaTheme="minorEastAsia"/>
                <w:color w:val="0070C0"/>
                <w:lang w:val="en-US" w:eastAsia="zh-CN"/>
              </w:rPr>
              <w:t xml:space="preserve">. </w:t>
            </w:r>
            <w:r w:rsidRPr="00C140AD">
              <w:rPr>
                <w:rFonts w:eastAsiaTheme="minorEastAsia"/>
                <w:color w:val="0070C0"/>
                <w:lang w:val="en-US" w:eastAsia="zh-CN"/>
              </w:rPr>
              <w:t>we assume that the intention is that after RACH has been triggered towards the target cell there is a 20us time for UE to switch?</w:t>
            </w:r>
          </w:p>
        </w:tc>
      </w:tr>
      <w:tr w:rsidR="000D329F" w14:paraId="038E40F4" w14:textId="77777777" w:rsidTr="000D329F">
        <w:tc>
          <w:tcPr>
            <w:tcW w:w="1233" w:type="dxa"/>
            <w:vMerge w:val="restart"/>
          </w:tcPr>
          <w:p w14:paraId="776F4459" w14:textId="77777777" w:rsidR="000D329F" w:rsidRDefault="000D329F" w:rsidP="004C36F6">
            <w:pPr>
              <w:spacing w:after="120"/>
              <w:rPr>
                <w:rFonts w:eastAsiaTheme="minorEastAsia"/>
                <w:color w:val="0070C0"/>
                <w:lang w:val="en-US" w:eastAsia="zh-CN"/>
              </w:rPr>
            </w:pPr>
            <w:r w:rsidRPr="00151995">
              <w:rPr>
                <w:rFonts w:eastAsiaTheme="minorEastAsia"/>
                <w:color w:val="0070C0"/>
                <w:lang w:val="en-US" w:eastAsia="zh-CN"/>
              </w:rPr>
              <w:lastRenderedPageBreak/>
              <w:t>R4-2208933</w:t>
            </w:r>
            <w:r>
              <w:rPr>
                <w:rFonts w:eastAsiaTheme="minorEastAsia"/>
                <w:color w:val="0070C0"/>
                <w:lang w:val="en-US" w:eastAsia="zh-CN"/>
              </w:rPr>
              <w:t xml:space="preserve"> (HW)</w:t>
            </w:r>
          </w:p>
        </w:tc>
        <w:tc>
          <w:tcPr>
            <w:tcW w:w="8398" w:type="dxa"/>
          </w:tcPr>
          <w:p w14:paraId="029E0764" w14:textId="77777777" w:rsidR="000D329F" w:rsidRDefault="000D329F" w:rsidP="004C36F6">
            <w:pPr>
              <w:spacing w:after="120"/>
              <w:rPr>
                <w:rFonts w:eastAsiaTheme="minorEastAsia"/>
                <w:color w:val="0070C0"/>
                <w:lang w:val="en-US" w:eastAsia="zh-CN"/>
              </w:rPr>
            </w:pPr>
            <w:r w:rsidRPr="00151995">
              <w:rPr>
                <w:rFonts w:eastAsiaTheme="minorEastAsia"/>
                <w:color w:val="0070C0"/>
                <w:lang w:val="en-US" w:eastAsia="zh-CN"/>
              </w:rPr>
              <w:t>Draft CR on adding NR bands groups for NB-IoT R16</w:t>
            </w:r>
          </w:p>
        </w:tc>
      </w:tr>
      <w:tr w:rsidR="000D329F" w:rsidRPr="0013334D" w14:paraId="37931E90" w14:textId="77777777" w:rsidTr="000D329F">
        <w:trPr>
          <w:trHeight w:val="710"/>
        </w:trPr>
        <w:tc>
          <w:tcPr>
            <w:tcW w:w="1233" w:type="dxa"/>
            <w:vMerge/>
          </w:tcPr>
          <w:p w14:paraId="035E77E9" w14:textId="77777777" w:rsidR="000D329F" w:rsidRDefault="000D329F" w:rsidP="004C36F6">
            <w:pPr>
              <w:spacing w:after="120"/>
              <w:rPr>
                <w:rFonts w:eastAsiaTheme="minorEastAsia"/>
                <w:color w:val="0070C0"/>
                <w:lang w:val="en-US" w:eastAsia="zh-CN"/>
              </w:rPr>
            </w:pPr>
          </w:p>
        </w:tc>
        <w:tc>
          <w:tcPr>
            <w:tcW w:w="8398" w:type="dxa"/>
          </w:tcPr>
          <w:p w14:paraId="5A2AD0A5" w14:textId="76A53A43" w:rsidR="000D329F" w:rsidRPr="0013334D" w:rsidRDefault="000A2ABD" w:rsidP="004C36F6">
            <w:pPr>
              <w:spacing w:after="120"/>
              <w:rPr>
                <w:rFonts w:eastAsiaTheme="minorEastAsia"/>
                <w:color w:val="0070C0"/>
                <w:lang w:val="en-US" w:eastAsia="zh-CN"/>
              </w:rPr>
            </w:pPr>
            <w:r>
              <w:rPr>
                <w:rFonts w:eastAsiaTheme="minorEastAsia"/>
                <w:color w:val="0070C0"/>
                <w:lang w:val="en-US" w:eastAsia="zh-CN"/>
              </w:rPr>
              <w:t>Nokia: The CR is agreeable.</w:t>
            </w:r>
          </w:p>
        </w:tc>
      </w:tr>
      <w:tr w:rsidR="000D329F" w14:paraId="0EDD1734" w14:textId="77777777" w:rsidTr="000D329F">
        <w:tc>
          <w:tcPr>
            <w:tcW w:w="1233" w:type="dxa"/>
            <w:vMerge w:val="restart"/>
          </w:tcPr>
          <w:p w14:paraId="7EA6AD32" w14:textId="66845531" w:rsidR="000D329F" w:rsidRDefault="00D7576E" w:rsidP="000D329F">
            <w:pPr>
              <w:spacing w:after="120"/>
              <w:rPr>
                <w:rFonts w:eastAsiaTheme="minorEastAsia"/>
                <w:color w:val="0070C0"/>
                <w:lang w:val="en-US" w:eastAsia="zh-CN"/>
              </w:rPr>
            </w:pPr>
            <w:r>
              <w:rPr>
                <w:rFonts w:eastAsiaTheme="minorEastAsia"/>
                <w:color w:val="0070C0"/>
                <w:lang w:val="en-US" w:eastAsia="zh-CN"/>
              </w:rPr>
              <w:t>R4-2208198</w:t>
            </w:r>
            <w:r w:rsidR="000D329F">
              <w:rPr>
                <w:rFonts w:eastAsiaTheme="minorEastAsia"/>
                <w:color w:val="0070C0"/>
                <w:lang w:val="en-US" w:eastAsia="zh-CN"/>
              </w:rPr>
              <w:t xml:space="preserve"> (</w:t>
            </w:r>
            <w:r w:rsidRPr="00D7576E">
              <w:rPr>
                <w:rFonts w:eastAsiaTheme="minorEastAsia"/>
                <w:color w:val="0070C0"/>
                <w:lang w:val="en-US" w:eastAsia="zh-CN"/>
              </w:rPr>
              <w:t>CATT, CAICT, CENC</w:t>
            </w:r>
            <w:r w:rsidR="000D329F">
              <w:rPr>
                <w:rFonts w:eastAsiaTheme="minorEastAsia"/>
                <w:color w:val="0070C0"/>
                <w:lang w:val="en-US" w:eastAsia="zh-CN"/>
              </w:rPr>
              <w:t>)</w:t>
            </w:r>
          </w:p>
        </w:tc>
        <w:tc>
          <w:tcPr>
            <w:tcW w:w="8398" w:type="dxa"/>
          </w:tcPr>
          <w:p w14:paraId="5B4F5E2F" w14:textId="1E2E17F6" w:rsidR="00D7576E" w:rsidRDefault="00D7576E" w:rsidP="00D7576E">
            <w:pPr>
              <w:spacing w:after="120"/>
              <w:rPr>
                <w:rFonts w:eastAsiaTheme="minorEastAsia"/>
                <w:color w:val="0070C0"/>
                <w:lang w:val="en-US" w:eastAsia="zh-CN"/>
              </w:rPr>
            </w:pPr>
            <w:r w:rsidRPr="00D7576E">
              <w:rPr>
                <w:rFonts w:eastAsiaTheme="minorEastAsia"/>
                <w:color w:val="0070C0"/>
                <w:lang w:val="en-US" w:eastAsia="zh-CN"/>
              </w:rPr>
              <w:t>Draft CR on TS 36.171 requirements for support of A-GNSS</w:t>
            </w:r>
          </w:p>
        </w:tc>
      </w:tr>
      <w:tr w:rsidR="001D23FD" w:rsidRPr="0013334D" w14:paraId="64C6A36C" w14:textId="77777777" w:rsidTr="000D329F">
        <w:trPr>
          <w:trHeight w:val="710"/>
        </w:trPr>
        <w:tc>
          <w:tcPr>
            <w:tcW w:w="1233" w:type="dxa"/>
            <w:vMerge/>
          </w:tcPr>
          <w:p w14:paraId="52CFEF78" w14:textId="77777777" w:rsidR="001D23FD" w:rsidRDefault="001D23FD" w:rsidP="001D23FD">
            <w:pPr>
              <w:spacing w:after="120"/>
              <w:rPr>
                <w:rFonts w:eastAsiaTheme="minorEastAsia"/>
                <w:color w:val="0070C0"/>
                <w:lang w:val="en-US" w:eastAsia="zh-CN"/>
              </w:rPr>
            </w:pPr>
          </w:p>
        </w:tc>
        <w:tc>
          <w:tcPr>
            <w:tcW w:w="8398" w:type="dxa"/>
          </w:tcPr>
          <w:p w14:paraId="34530C1A" w14:textId="77777777" w:rsidR="001D23FD" w:rsidRDefault="001D23FD" w:rsidP="001D23FD">
            <w:pPr>
              <w:spacing w:after="120"/>
              <w:rPr>
                <w:rFonts w:eastAsiaTheme="minorEastAsia"/>
                <w:color w:val="0070C0"/>
                <w:lang w:val="en-US" w:eastAsia="zh-CN"/>
              </w:rPr>
            </w:pPr>
            <w:r>
              <w:rPr>
                <w:rFonts w:eastAsiaTheme="minorEastAsia"/>
                <w:color w:val="0070C0"/>
                <w:lang w:val="en-US" w:eastAsia="zh-CN"/>
              </w:rPr>
              <w:t>Qualcomm:</w:t>
            </w:r>
          </w:p>
          <w:p w14:paraId="7C56B134" w14:textId="77777777" w:rsidR="001D23FD" w:rsidRDefault="001D23FD" w:rsidP="00EA1BB2">
            <w:pPr>
              <w:pStyle w:val="afe"/>
              <w:numPr>
                <w:ilvl w:val="0"/>
                <w:numId w:val="1"/>
              </w:numPr>
              <w:spacing w:after="120"/>
              <w:ind w:firstLineChars="0"/>
              <w:rPr>
                <w:rFonts w:eastAsiaTheme="minorEastAsia"/>
                <w:color w:val="0070C0"/>
                <w:lang w:val="en-US" w:eastAsia="zh-CN"/>
              </w:rPr>
            </w:pPr>
            <w:r w:rsidRPr="00EA1BB2">
              <w:rPr>
                <w:rFonts w:eastAsiaTheme="minorEastAsia"/>
                <w:color w:val="0070C0"/>
                <w:lang w:val="en-US" w:eastAsia="zh-CN"/>
              </w:rPr>
              <w:t>BDS B1C signal has similar characteristics as GPS L1C and Galilei E1. Therefore, in Table C.2 the value for X should be 125 and for Y -4.5. Otherwise OK.</w:t>
            </w:r>
          </w:p>
          <w:p w14:paraId="475B9EDC" w14:textId="77777777" w:rsidR="001A6E4E" w:rsidRDefault="001A6E4E">
            <w:pPr>
              <w:spacing w:after="120"/>
              <w:rPr>
                <w:rFonts w:eastAsiaTheme="minorEastAsia"/>
                <w:lang w:eastAsia="zh-CN"/>
              </w:rPr>
            </w:pPr>
            <w:r>
              <w:rPr>
                <w:rFonts w:eastAsiaTheme="minorEastAsia" w:hint="eastAsia"/>
                <w:color w:val="0070C0"/>
                <w:lang w:val="en-US" w:eastAsia="zh-CN"/>
              </w:rPr>
              <w:t>[CATT]</w:t>
            </w:r>
            <w:r w:rsidR="00E14578">
              <w:rPr>
                <w:rFonts w:eastAsiaTheme="minorEastAsia" w:hint="eastAsia"/>
                <w:color w:val="0070C0"/>
                <w:lang w:val="en-US" w:eastAsia="zh-CN"/>
              </w:rPr>
              <w:t xml:space="preserve"> </w:t>
            </w:r>
            <w:r>
              <w:rPr>
                <w:rFonts w:eastAsiaTheme="minorEastAsia" w:hint="eastAsia"/>
                <w:color w:val="0070C0"/>
                <w:lang w:val="en-US" w:eastAsia="zh-CN"/>
              </w:rPr>
              <w:t>thanks for the comments,</w:t>
            </w:r>
            <w:r w:rsidR="0038573D">
              <w:rPr>
                <w:rFonts w:eastAsiaTheme="minorEastAsia" w:hint="eastAsia"/>
                <w:color w:val="0070C0"/>
                <w:lang w:val="en-US" w:eastAsia="zh-CN"/>
              </w:rPr>
              <w:t xml:space="preserve"> we propose this </w:t>
            </w:r>
            <w:r w:rsidR="00354D99">
              <w:rPr>
                <w:rFonts w:eastAsiaTheme="minorEastAsia" w:hint="eastAsia"/>
                <w:color w:val="0070C0"/>
                <w:lang w:val="en-US" w:eastAsia="zh-CN"/>
              </w:rPr>
              <w:t>value based on</w:t>
            </w:r>
            <w:r w:rsidRPr="00A76A94">
              <w:rPr>
                <w:lang w:eastAsia="zh-CN"/>
              </w:rPr>
              <w:t xml:space="preserve"> X [m] = 0.5 * c / 1.023 Mcps = 150 m</w:t>
            </w:r>
            <w:r w:rsidR="00354D99">
              <w:rPr>
                <w:rFonts w:eastAsiaTheme="minorEastAsia" w:hint="eastAsia"/>
                <w:lang w:eastAsia="zh-CN"/>
              </w:rPr>
              <w:t xml:space="preserve"> which follows the calculation principle when initially</w:t>
            </w:r>
            <w:r w:rsidR="00354D99">
              <w:rPr>
                <w:rFonts w:eastAsiaTheme="minorEastAsia"/>
                <w:lang w:eastAsia="zh-CN"/>
              </w:rPr>
              <w:t xml:space="preserve"> introducing</w:t>
            </w:r>
            <w:r w:rsidR="00354D99">
              <w:rPr>
                <w:rFonts w:eastAsiaTheme="minorEastAsia" w:hint="eastAsia"/>
                <w:lang w:eastAsia="zh-CN"/>
              </w:rPr>
              <w:t xml:space="preserve"> BDS signal</w:t>
            </w:r>
            <w:r>
              <w:rPr>
                <w:rFonts w:hint="eastAsia"/>
                <w:lang w:eastAsia="zh-CN"/>
              </w:rPr>
              <w:t>.</w:t>
            </w:r>
            <w:r w:rsidR="00E14578">
              <w:rPr>
                <w:rFonts w:eastAsiaTheme="minorEastAsia" w:hint="eastAsia"/>
                <w:lang w:eastAsia="zh-CN"/>
              </w:rPr>
              <w:t xml:space="preserve"> </w:t>
            </w:r>
            <w:r w:rsidR="00E14578">
              <w:rPr>
                <w:rFonts w:eastAsiaTheme="minorEastAsia"/>
                <w:lang w:eastAsia="zh-CN"/>
              </w:rPr>
              <w:t>B</w:t>
            </w:r>
            <w:r w:rsidR="00E14578">
              <w:rPr>
                <w:rFonts w:eastAsiaTheme="minorEastAsia" w:hint="eastAsia"/>
                <w:lang w:eastAsia="zh-CN"/>
              </w:rPr>
              <w:t xml:space="preserve">ut we are not sure how this value X for GPS L1C is derived. </w:t>
            </w:r>
            <w:r w:rsidR="00E14578">
              <w:rPr>
                <w:rFonts w:eastAsiaTheme="minorEastAsia"/>
                <w:lang w:eastAsia="zh-CN"/>
              </w:rPr>
              <w:t>C</w:t>
            </w:r>
            <w:r w:rsidR="00E14578">
              <w:rPr>
                <w:rFonts w:eastAsiaTheme="minorEastAsia" w:hint="eastAsia"/>
                <w:lang w:eastAsia="zh-CN"/>
              </w:rPr>
              <w:t xml:space="preserve">ould you indicate how to derive the value for GPS L1C and why the value can be reused for BDS B1C? </w:t>
            </w:r>
          </w:p>
          <w:p w14:paraId="0E22B6AC" w14:textId="20EA3F55" w:rsidR="000A2ABD" w:rsidRPr="00EA1BB2" w:rsidRDefault="000A2ABD">
            <w:pPr>
              <w:spacing w:after="120"/>
              <w:rPr>
                <w:rFonts w:eastAsiaTheme="minorEastAsia"/>
                <w:color w:val="0070C0"/>
                <w:lang w:val="en-US" w:eastAsia="zh-CN"/>
              </w:rPr>
            </w:pPr>
            <w:r>
              <w:rPr>
                <w:rFonts w:eastAsiaTheme="minorEastAsia"/>
                <w:color w:val="0070C0"/>
                <w:lang w:val="en-US" w:eastAsia="zh-CN"/>
              </w:rPr>
              <w:t>Nokia: The CR is agreeable.</w:t>
            </w:r>
          </w:p>
        </w:tc>
      </w:tr>
      <w:tr w:rsidR="001D23FD" w14:paraId="116E8574" w14:textId="77777777" w:rsidTr="000D329F">
        <w:tc>
          <w:tcPr>
            <w:tcW w:w="1233" w:type="dxa"/>
            <w:vMerge w:val="restart"/>
          </w:tcPr>
          <w:p w14:paraId="01BFCC89" w14:textId="081FDA3A" w:rsidR="001D23FD" w:rsidRDefault="001D23FD" w:rsidP="001D23FD">
            <w:pPr>
              <w:spacing w:after="120"/>
              <w:rPr>
                <w:rFonts w:eastAsiaTheme="minorEastAsia"/>
                <w:color w:val="0070C0"/>
                <w:lang w:val="en-US" w:eastAsia="zh-CN"/>
              </w:rPr>
            </w:pPr>
            <w:r>
              <w:rPr>
                <w:rFonts w:eastAsiaTheme="minorEastAsia"/>
                <w:color w:val="0070C0"/>
                <w:lang w:val="en-US" w:eastAsia="zh-CN"/>
              </w:rPr>
              <w:t>R4-2208200 (</w:t>
            </w:r>
            <w:r w:rsidRPr="00D7576E">
              <w:rPr>
                <w:rFonts w:eastAsiaTheme="minorEastAsia"/>
                <w:color w:val="0070C0"/>
                <w:lang w:val="en-US" w:eastAsia="zh-CN"/>
              </w:rPr>
              <w:t>CATT, CAICT, CENC</w:t>
            </w:r>
            <w:r>
              <w:rPr>
                <w:rFonts w:eastAsiaTheme="minorEastAsia"/>
                <w:color w:val="0070C0"/>
                <w:lang w:val="en-US" w:eastAsia="zh-CN"/>
              </w:rPr>
              <w:t>)</w:t>
            </w:r>
          </w:p>
        </w:tc>
        <w:tc>
          <w:tcPr>
            <w:tcW w:w="8398" w:type="dxa"/>
          </w:tcPr>
          <w:p w14:paraId="361652AD" w14:textId="0AD97273" w:rsidR="001D23FD" w:rsidRDefault="001D23FD" w:rsidP="001D23FD">
            <w:pPr>
              <w:spacing w:after="120"/>
              <w:rPr>
                <w:rFonts w:eastAsiaTheme="minorEastAsia"/>
                <w:color w:val="0070C0"/>
                <w:lang w:val="en-US" w:eastAsia="zh-CN"/>
              </w:rPr>
            </w:pPr>
            <w:r w:rsidRPr="00D7576E">
              <w:rPr>
                <w:rFonts w:eastAsiaTheme="minorEastAsia"/>
                <w:color w:val="0070C0"/>
                <w:lang w:val="en-US" w:eastAsia="zh-CN"/>
              </w:rPr>
              <w:t>Draft CR on TS 3</w:t>
            </w:r>
            <w:r>
              <w:rPr>
                <w:rFonts w:eastAsiaTheme="minorEastAsia"/>
                <w:color w:val="0070C0"/>
                <w:lang w:val="en-US" w:eastAsia="zh-CN"/>
              </w:rPr>
              <w:t>8</w:t>
            </w:r>
            <w:r w:rsidRPr="00D7576E">
              <w:rPr>
                <w:rFonts w:eastAsiaTheme="minorEastAsia"/>
                <w:color w:val="0070C0"/>
                <w:lang w:val="en-US" w:eastAsia="zh-CN"/>
              </w:rPr>
              <w:t>.171 requirements for support of A-GNSS</w:t>
            </w:r>
          </w:p>
        </w:tc>
      </w:tr>
      <w:tr w:rsidR="00E21891" w14:paraId="5F298D0E" w14:textId="77777777" w:rsidTr="000D329F">
        <w:trPr>
          <w:trHeight w:val="710"/>
        </w:trPr>
        <w:tc>
          <w:tcPr>
            <w:tcW w:w="1233" w:type="dxa"/>
            <w:vMerge/>
          </w:tcPr>
          <w:p w14:paraId="58026C03" w14:textId="77777777" w:rsidR="00E21891" w:rsidRDefault="00E21891" w:rsidP="00E21891">
            <w:pPr>
              <w:spacing w:after="120"/>
              <w:rPr>
                <w:rFonts w:eastAsiaTheme="minorEastAsia"/>
                <w:color w:val="0070C0"/>
                <w:lang w:val="en-US" w:eastAsia="zh-CN"/>
              </w:rPr>
            </w:pPr>
          </w:p>
        </w:tc>
        <w:tc>
          <w:tcPr>
            <w:tcW w:w="8398" w:type="dxa"/>
          </w:tcPr>
          <w:p w14:paraId="1881BC76" w14:textId="77777777" w:rsidR="00E21891" w:rsidRDefault="00E21891" w:rsidP="00E21891">
            <w:pPr>
              <w:spacing w:after="120"/>
              <w:rPr>
                <w:rFonts w:eastAsiaTheme="minorEastAsia"/>
                <w:color w:val="0070C0"/>
                <w:lang w:val="en-US" w:eastAsia="zh-CN"/>
              </w:rPr>
            </w:pPr>
            <w:r>
              <w:rPr>
                <w:rFonts w:eastAsiaTheme="minorEastAsia"/>
                <w:color w:val="0070C0"/>
                <w:lang w:val="en-US" w:eastAsia="zh-CN"/>
              </w:rPr>
              <w:t>Qualcomm:</w:t>
            </w:r>
          </w:p>
          <w:p w14:paraId="7B50422A" w14:textId="77777777" w:rsidR="00E21891" w:rsidRDefault="00E21891">
            <w:pPr>
              <w:pStyle w:val="afe"/>
              <w:numPr>
                <w:ilvl w:val="0"/>
                <w:numId w:val="1"/>
              </w:numPr>
              <w:spacing w:after="120"/>
              <w:ind w:firstLineChars="0"/>
              <w:rPr>
                <w:rFonts w:eastAsiaTheme="minorEastAsia"/>
                <w:color w:val="0070C0"/>
                <w:lang w:val="en-US" w:eastAsia="zh-CN"/>
              </w:rPr>
            </w:pPr>
            <w:r w:rsidRPr="00EA1BB2">
              <w:rPr>
                <w:rFonts w:eastAsiaTheme="minorEastAsia"/>
                <w:color w:val="0070C0"/>
                <w:lang w:val="en-US" w:eastAsia="zh-CN"/>
              </w:rPr>
              <w:t>BDS B1C signal has similar characteristics as GPS L1C and Galilei E1. Therefore, in Table C.2 the value for X should be 125 and for Y -4.5. Otherwise OK.</w:t>
            </w:r>
          </w:p>
          <w:p w14:paraId="6FF683C2" w14:textId="5FE9B43E" w:rsidR="000A2ABD" w:rsidRPr="00EA1BB2" w:rsidRDefault="000A2ABD" w:rsidP="000A2ABD">
            <w:pPr>
              <w:spacing w:after="120"/>
              <w:rPr>
                <w:rFonts w:eastAsiaTheme="minorEastAsia"/>
                <w:color w:val="0070C0"/>
                <w:lang w:val="en-US" w:eastAsia="zh-CN"/>
              </w:rPr>
            </w:pPr>
            <w:r>
              <w:rPr>
                <w:rFonts w:eastAsiaTheme="minorEastAsia"/>
                <w:color w:val="0070C0"/>
                <w:lang w:val="en-US" w:eastAsia="zh-CN"/>
              </w:rPr>
              <w:t>Nokia: The CR is agreeable.</w:t>
            </w:r>
          </w:p>
        </w:tc>
      </w:tr>
    </w:tbl>
    <w:p w14:paraId="75A34C23" w14:textId="77777777" w:rsidR="000D329F" w:rsidRPr="000D329F" w:rsidRDefault="000D329F" w:rsidP="000D329F">
      <w:pPr>
        <w:spacing w:after="120"/>
        <w:rPr>
          <w:color w:val="0070C0"/>
          <w:sz w:val="22"/>
          <w:szCs w:val="22"/>
          <w:highlight w:val="yellow"/>
          <w:lang w:val="en-US" w:eastAsia="zh-CN"/>
        </w:rPr>
      </w:pPr>
    </w:p>
    <w:p w14:paraId="57DD7E76" w14:textId="77777777" w:rsidR="000D329F" w:rsidRPr="00035C50" w:rsidRDefault="000D329F" w:rsidP="000D329F">
      <w:pPr>
        <w:pStyle w:val="2"/>
      </w:pPr>
      <w:r w:rsidRPr="00035C50">
        <w:lastRenderedPageBreak/>
        <w:t>Summary</w:t>
      </w:r>
      <w:r w:rsidRPr="00035C50">
        <w:rPr>
          <w:rFonts w:hint="eastAsia"/>
        </w:rPr>
        <w:t xml:space="preserve"> for 1st round </w:t>
      </w:r>
    </w:p>
    <w:p w14:paraId="1EF136AE" w14:textId="77777777" w:rsidR="00A45C29" w:rsidRPr="000D329F" w:rsidRDefault="00A45C29" w:rsidP="00805BE8">
      <w:pPr>
        <w:rPr>
          <w:b/>
        </w:rPr>
      </w:pPr>
    </w:p>
    <w:p w14:paraId="6B677A72" w14:textId="77777777" w:rsidR="003C3B63" w:rsidRDefault="003C3B63" w:rsidP="003C3B63">
      <w:pPr>
        <w:pStyle w:val="1"/>
        <w:rPr>
          <w:lang w:val="en-US" w:eastAsia="ja-JP"/>
        </w:rPr>
      </w:pPr>
      <w:r>
        <w:rPr>
          <w:lang w:val="en-US" w:eastAsia="ja-JP"/>
        </w:rPr>
        <w:t>Recommendations for Tdocs</w:t>
      </w:r>
    </w:p>
    <w:p w14:paraId="7BD15E3F" w14:textId="77777777" w:rsidR="003C3B63" w:rsidRPr="00035C50" w:rsidRDefault="003C3B63" w:rsidP="003C3B63">
      <w:pPr>
        <w:pStyle w:val="2"/>
      </w:pPr>
      <w:r w:rsidRPr="00035C50">
        <w:rPr>
          <w:rFonts w:hint="eastAsia"/>
        </w:rPr>
        <w:t>1st</w:t>
      </w:r>
      <w:r>
        <w:t xml:space="preserve"> </w:t>
      </w:r>
      <w:r w:rsidRPr="00035C50">
        <w:rPr>
          <w:rFonts w:hint="eastAsia"/>
        </w:rPr>
        <w:t xml:space="preserve">round </w:t>
      </w:r>
    </w:p>
    <w:p w14:paraId="2A199A63" w14:textId="77777777" w:rsidR="003C3B63" w:rsidRPr="00E72CF1" w:rsidRDefault="003C3B63" w:rsidP="003C3B63">
      <w:pPr>
        <w:rPr>
          <w:b/>
          <w:bCs/>
          <w:u w:val="single"/>
          <w:lang w:val="en-US" w:eastAsia="ja-JP"/>
        </w:rPr>
      </w:pPr>
      <w:r w:rsidRPr="00E72CF1">
        <w:rPr>
          <w:b/>
          <w:bCs/>
          <w:u w:val="single"/>
          <w:lang w:val="en-US" w:eastAsia="ja-JP"/>
        </w:rPr>
        <w:t>New tdocs</w:t>
      </w:r>
    </w:p>
    <w:tbl>
      <w:tblPr>
        <w:tblStyle w:val="afd"/>
        <w:tblW w:w="5814" w:type="pct"/>
        <w:tblInd w:w="-714" w:type="dxa"/>
        <w:tblLook w:val="04A0" w:firstRow="1" w:lastRow="0" w:firstColumn="1" w:lastColumn="0" w:noHBand="0" w:noVBand="1"/>
      </w:tblPr>
      <w:tblGrid>
        <w:gridCol w:w="1560"/>
        <w:gridCol w:w="4771"/>
        <w:gridCol w:w="1808"/>
        <w:gridCol w:w="3060"/>
      </w:tblGrid>
      <w:tr w:rsidR="003C3B63" w:rsidRPr="00004165" w14:paraId="22D8108D" w14:textId="77777777" w:rsidTr="004C36F6">
        <w:tc>
          <w:tcPr>
            <w:tcW w:w="696" w:type="pct"/>
          </w:tcPr>
          <w:p w14:paraId="3344996A" w14:textId="77777777" w:rsidR="003C3B63" w:rsidRPr="001E6C4D" w:rsidRDefault="003C3B63" w:rsidP="004C36F6">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w Tdoc number</w:t>
            </w:r>
          </w:p>
        </w:tc>
        <w:tc>
          <w:tcPr>
            <w:tcW w:w="2130" w:type="pct"/>
          </w:tcPr>
          <w:p w14:paraId="69BE3BFD" w14:textId="77777777" w:rsidR="003C3B63" w:rsidRDefault="003C3B63" w:rsidP="004C36F6">
            <w:pPr>
              <w:spacing w:after="120"/>
              <w:rPr>
                <w:b/>
                <w:bCs/>
                <w:color w:val="0070C0"/>
                <w:lang w:val="en-US" w:eastAsia="zh-CN"/>
              </w:rPr>
            </w:pPr>
            <w:r>
              <w:rPr>
                <w:b/>
                <w:bCs/>
                <w:color w:val="0070C0"/>
                <w:lang w:val="en-US" w:eastAsia="zh-CN"/>
              </w:rPr>
              <w:t>Title</w:t>
            </w:r>
          </w:p>
        </w:tc>
        <w:tc>
          <w:tcPr>
            <w:tcW w:w="807" w:type="pct"/>
          </w:tcPr>
          <w:p w14:paraId="421059DD" w14:textId="77777777" w:rsidR="003C3B63" w:rsidRDefault="003C3B63" w:rsidP="004C36F6">
            <w:pPr>
              <w:spacing w:after="120"/>
              <w:rPr>
                <w:b/>
                <w:bCs/>
                <w:color w:val="0070C0"/>
                <w:lang w:val="en-US" w:eastAsia="zh-CN"/>
              </w:rPr>
            </w:pPr>
            <w:r>
              <w:rPr>
                <w:b/>
                <w:bCs/>
                <w:color w:val="0070C0"/>
                <w:lang w:val="en-US" w:eastAsia="zh-CN"/>
              </w:rPr>
              <w:t>Source</w:t>
            </w:r>
          </w:p>
        </w:tc>
        <w:tc>
          <w:tcPr>
            <w:tcW w:w="1366" w:type="pct"/>
          </w:tcPr>
          <w:p w14:paraId="08543DEB" w14:textId="77777777" w:rsidR="003C3B63" w:rsidRDefault="003C3B63" w:rsidP="004C36F6">
            <w:pPr>
              <w:spacing w:after="120"/>
              <w:rPr>
                <w:b/>
                <w:bCs/>
                <w:color w:val="0070C0"/>
                <w:lang w:val="en-US" w:eastAsia="zh-CN"/>
              </w:rPr>
            </w:pPr>
            <w:r>
              <w:rPr>
                <w:b/>
                <w:bCs/>
                <w:color w:val="0070C0"/>
                <w:lang w:val="en-US" w:eastAsia="zh-CN"/>
              </w:rPr>
              <w:t>Comments</w:t>
            </w:r>
          </w:p>
        </w:tc>
      </w:tr>
      <w:tr w:rsidR="003C3B63" w:rsidRPr="0093133D" w14:paraId="72E43103" w14:textId="77777777" w:rsidTr="004C36F6">
        <w:tc>
          <w:tcPr>
            <w:tcW w:w="696" w:type="pct"/>
          </w:tcPr>
          <w:p w14:paraId="55FFC331" w14:textId="77777777" w:rsidR="003C3B63" w:rsidRDefault="003C3B63" w:rsidP="004C36F6">
            <w:pPr>
              <w:spacing w:after="120"/>
              <w:rPr>
                <w:rFonts w:eastAsiaTheme="minorEastAsia"/>
                <w:color w:val="0070C0"/>
                <w:lang w:val="en-US" w:eastAsia="zh-CN"/>
              </w:rPr>
            </w:pPr>
          </w:p>
        </w:tc>
        <w:tc>
          <w:tcPr>
            <w:tcW w:w="2130" w:type="pct"/>
          </w:tcPr>
          <w:p w14:paraId="4FF02410" w14:textId="68AB983F" w:rsidR="003C3B63" w:rsidRPr="00D0036C" w:rsidRDefault="003C3B63" w:rsidP="004C36F6">
            <w:pPr>
              <w:spacing w:after="120"/>
              <w:rPr>
                <w:rFonts w:eastAsiaTheme="minorEastAsia"/>
                <w:color w:val="0070C0"/>
                <w:lang w:val="en-US" w:eastAsia="zh-CN"/>
              </w:rPr>
            </w:pPr>
            <w:r>
              <w:rPr>
                <w:rFonts w:eastAsiaTheme="minorEastAsia"/>
                <w:color w:val="0070C0"/>
                <w:lang w:val="en-US" w:eastAsia="zh-CN"/>
              </w:rPr>
              <w:t xml:space="preserve">WF on </w:t>
            </w:r>
            <w:r w:rsidR="001B5AB6">
              <w:rPr>
                <w:rFonts w:eastAsiaTheme="minorEastAsia"/>
                <w:color w:val="0070C0"/>
                <w:lang w:val="en-US" w:eastAsia="zh-CN"/>
              </w:rPr>
              <w:t xml:space="preserve">R15 and </w:t>
            </w:r>
            <w:r w:rsidR="001B5AB6" w:rsidRPr="001B5AB6">
              <w:rPr>
                <w:rFonts w:eastAsiaTheme="minorEastAsia"/>
                <w:color w:val="0070C0"/>
                <w:lang w:val="en-US" w:eastAsia="zh-CN"/>
              </w:rPr>
              <w:t>R16</w:t>
            </w:r>
            <w:r w:rsidR="001B5AB6">
              <w:rPr>
                <w:rFonts w:eastAsiaTheme="minorEastAsia"/>
                <w:color w:val="0070C0"/>
                <w:lang w:val="en-US" w:eastAsia="zh-CN"/>
              </w:rPr>
              <w:t xml:space="preserve"> RRM maintenance</w:t>
            </w:r>
          </w:p>
        </w:tc>
        <w:tc>
          <w:tcPr>
            <w:tcW w:w="807" w:type="pct"/>
          </w:tcPr>
          <w:p w14:paraId="4AA45DEB" w14:textId="6EF5A8B9" w:rsidR="003C3B63" w:rsidRPr="00D260F7" w:rsidRDefault="001B5AB6" w:rsidP="004C36F6">
            <w:pPr>
              <w:spacing w:after="120"/>
              <w:rPr>
                <w:rFonts w:eastAsiaTheme="minorEastAsia"/>
                <w:color w:val="0070C0"/>
                <w:lang w:val="en-US" w:eastAsia="zh-CN"/>
              </w:rPr>
            </w:pPr>
            <w:r w:rsidRPr="001B5AB6">
              <w:rPr>
                <w:rFonts w:eastAsiaTheme="minorEastAsia"/>
                <w:color w:val="0070C0"/>
                <w:lang w:val="en-US" w:eastAsia="zh-CN"/>
              </w:rPr>
              <w:t>Huawei, Hisilicon</w:t>
            </w:r>
          </w:p>
        </w:tc>
        <w:tc>
          <w:tcPr>
            <w:tcW w:w="1366" w:type="pct"/>
          </w:tcPr>
          <w:p w14:paraId="1EB3CDA0" w14:textId="3AB7C05E" w:rsidR="003C3B63" w:rsidRPr="00D260F7" w:rsidRDefault="001B5AB6" w:rsidP="004C36F6">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F to capture agreements for open issues</w:t>
            </w:r>
          </w:p>
        </w:tc>
      </w:tr>
    </w:tbl>
    <w:p w14:paraId="10C9A06D" w14:textId="77777777" w:rsidR="003C3B63" w:rsidRDefault="003C3B63" w:rsidP="003C3B63">
      <w:pPr>
        <w:rPr>
          <w:lang w:val="en-US" w:eastAsia="ja-JP"/>
        </w:rPr>
      </w:pPr>
    </w:p>
    <w:p w14:paraId="221C3CDB" w14:textId="77777777" w:rsidR="003C3B63" w:rsidRPr="00E72CF1" w:rsidRDefault="003C3B63" w:rsidP="003C3B63">
      <w:pPr>
        <w:rPr>
          <w:b/>
          <w:bCs/>
          <w:u w:val="single"/>
          <w:lang w:val="en-US" w:eastAsia="ja-JP"/>
        </w:rPr>
      </w:pPr>
      <w:r>
        <w:rPr>
          <w:b/>
          <w:bCs/>
          <w:u w:val="single"/>
          <w:lang w:val="en-US" w:eastAsia="ja-JP"/>
        </w:rPr>
        <w:t>Existing t</w:t>
      </w:r>
      <w:r w:rsidRPr="00E72CF1">
        <w:rPr>
          <w:b/>
          <w:bCs/>
          <w:u w:val="single"/>
          <w:lang w:val="en-US" w:eastAsia="ja-JP"/>
        </w:rPr>
        <w:t>docs</w:t>
      </w:r>
    </w:p>
    <w:tbl>
      <w:tblPr>
        <w:tblStyle w:val="afd"/>
        <w:tblW w:w="11199" w:type="dxa"/>
        <w:tblInd w:w="-714" w:type="dxa"/>
        <w:tblLook w:val="04A0" w:firstRow="1" w:lastRow="0" w:firstColumn="1" w:lastColumn="0" w:noHBand="0" w:noVBand="1"/>
      </w:tblPr>
      <w:tblGrid>
        <w:gridCol w:w="1510"/>
        <w:gridCol w:w="1519"/>
        <w:gridCol w:w="2582"/>
        <w:gridCol w:w="1238"/>
        <w:gridCol w:w="2559"/>
        <w:gridCol w:w="1791"/>
      </w:tblGrid>
      <w:tr w:rsidR="003C3B63" w:rsidRPr="00004165" w14:paraId="5396BCAA" w14:textId="77777777" w:rsidTr="001B5AB6">
        <w:tc>
          <w:tcPr>
            <w:tcW w:w="1510" w:type="dxa"/>
          </w:tcPr>
          <w:p w14:paraId="30576D6F" w14:textId="77777777" w:rsidR="003C3B63" w:rsidRPr="00045592" w:rsidRDefault="003C3B63" w:rsidP="004C36F6">
            <w:pPr>
              <w:spacing w:after="120"/>
              <w:rPr>
                <w:rFonts w:eastAsiaTheme="minorEastAsia"/>
                <w:b/>
                <w:bCs/>
                <w:color w:val="0070C0"/>
                <w:lang w:val="en-US" w:eastAsia="zh-CN"/>
              </w:rPr>
            </w:pPr>
            <w:r>
              <w:rPr>
                <w:rFonts w:eastAsiaTheme="minorEastAsia"/>
                <w:b/>
                <w:bCs/>
                <w:color w:val="0070C0"/>
                <w:lang w:val="en-US" w:eastAsia="zh-CN"/>
              </w:rPr>
              <w:t>Tdoc number</w:t>
            </w:r>
          </w:p>
        </w:tc>
        <w:tc>
          <w:tcPr>
            <w:tcW w:w="1519" w:type="dxa"/>
          </w:tcPr>
          <w:p w14:paraId="250E06EE" w14:textId="77777777" w:rsidR="003C3B63" w:rsidRPr="001E6C4D" w:rsidRDefault="003C3B63" w:rsidP="004C36F6">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582" w:type="dxa"/>
          </w:tcPr>
          <w:p w14:paraId="262C9681" w14:textId="77777777" w:rsidR="003C3B63" w:rsidRDefault="003C3B63" w:rsidP="004C36F6">
            <w:pPr>
              <w:spacing w:after="120"/>
              <w:rPr>
                <w:b/>
                <w:bCs/>
                <w:color w:val="0070C0"/>
                <w:lang w:val="en-US" w:eastAsia="zh-CN"/>
              </w:rPr>
            </w:pPr>
            <w:r>
              <w:rPr>
                <w:b/>
                <w:bCs/>
                <w:color w:val="0070C0"/>
                <w:lang w:val="en-US" w:eastAsia="zh-CN"/>
              </w:rPr>
              <w:t>Title</w:t>
            </w:r>
          </w:p>
        </w:tc>
        <w:tc>
          <w:tcPr>
            <w:tcW w:w="1238" w:type="dxa"/>
          </w:tcPr>
          <w:p w14:paraId="179695A1" w14:textId="77777777" w:rsidR="003C3B63" w:rsidRDefault="003C3B63" w:rsidP="004C36F6">
            <w:pPr>
              <w:spacing w:after="120"/>
              <w:rPr>
                <w:b/>
                <w:bCs/>
                <w:color w:val="0070C0"/>
                <w:lang w:val="en-US" w:eastAsia="zh-CN"/>
              </w:rPr>
            </w:pPr>
            <w:r>
              <w:rPr>
                <w:b/>
                <w:bCs/>
                <w:color w:val="0070C0"/>
                <w:lang w:val="en-US" w:eastAsia="zh-CN"/>
              </w:rPr>
              <w:t>Source</w:t>
            </w:r>
          </w:p>
        </w:tc>
        <w:tc>
          <w:tcPr>
            <w:tcW w:w="2559" w:type="dxa"/>
          </w:tcPr>
          <w:p w14:paraId="06F6EEE6" w14:textId="77777777" w:rsidR="003C3B63" w:rsidRPr="00045592" w:rsidRDefault="003C3B63" w:rsidP="004C36F6">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791" w:type="dxa"/>
          </w:tcPr>
          <w:p w14:paraId="4A37A3E1" w14:textId="77777777" w:rsidR="003C3B63" w:rsidRDefault="003C3B63" w:rsidP="004C36F6">
            <w:pPr>
              <w:spacing w:after="120"/>
              <w:rPr>
                <w:b/>
                <w:bCs/>
                <w:color w:val="0070C0"/>
                <w:lang w:val="en-US" w:eastAsia="zh-CN"/>
              </w:rPr>
            </w:pPr>
            <w:r>
              <w:rPr>
                <w:b/>
                <w:bCs/>
                <w:color w:val="0070C0"/>
                <w:lang w:val="en-US" w:eastAsia="zh-CN"/>
              </w:rPr>
              <w:t>Comments</w:t>
            </w:r>
          </w:p>
        </w:tc>
      </w:tr>
      <w:tr w:rsidR="001B5AB6" w:rsidRPr="001B5AB6" w14:paraId="0877FD82" w14:textId="77777777" w:rsidTr="001B5AB6">
        <w:trPr>
          <w:trHeight w:val="600"/>
        </w:trPr>
        <w:tc>
          <w:tcPr>
            <w:tcW w:w="1510" w:type="dxa"/>
            <w:hideMark/>
          </w:tcPr>
          <w:p w14:paraId="774F2DE7" w14:textId="77777777" w:rsidR="001B5AB6" w:rsidRPr="001B5AB6" w:rsidRDefault="000A57AA" w:rsidP="001B5AB6">
            <w:pPr>
              <w:spacing w:after="120"/>
              <w:rPr>
                <w:rFonts w:eastAsiaTheme="minorEastAsia"/>
                <w:color w:val="0070C0"/>
                <w:lang w:val="en-US" w:eastAsia="zh-CN"/>
              </w:rPr>
            </w:pPr>
            <w:hyperlink r:id="rId98" w:history="1">
              <w:r w:rsidR="001B5AB6" w:rsidRPr="001B5AB6">
                <w:rPr>
                  <w:rFonts w:eastAsiaTheme="minorEastAsia"/>
                  <w:color w:val="0070C0"/>
                  <w:lang w:val="en-US" w:eastAsia="zh-CN"/>
                </w:rPr>
                <w:t>R4-2207787</w:t>
              </w:r>
            </w:hyperlink>
          </w:p>
        </w:tc>
        <w:tc>
          <w:tcPr>
            <w:tcW w:w="1519" w:type="dxa"/>
          </w:tcPr>
          <w:p w14:paraId="33A0FF4A" w14:textId="15244AC7" w:rsidR="001B5AB6" w:rsidRPr="001B5AB6" w:rsidRDefault="001B5AB6" w:rsidP="001B5AB6">
            <w:pPr>
              <w:spacing w:after="120"/>
              <w:rPr>
                <w:rFonts w:eastAsiaTheme="minorEastAsia"/>
                <w:color w:val="0070C0"/>
                <w:lang w:val="en-US" w:eastAsia="zh-CN"/>
              </w:rPr>
            </w:pPr>
          </w:p>
        </w:tc>
        <w:tc>
          <w:tcPr>
            <w:tcW w:w="2582" w:type="dxa"/>
          </w:tcPr>
          <w:p w14:paraId="426E83D6" w14:textId="66F31762" w:rsidR="001B5AB6" w:rsidRPr="001B5AB6" w:rsidRDefault="001B5AB6" w:rsidP="001B5AB6">
            <w:pPr>
              <w:spacing w:after="120"/>
              <w:rPr>
                <w:rFonts w:eastAsiaTheme="minorEastAsia"/>
                <w:color w:val="0070C0"/>
                <w:lang w:val="en-US" w:eastAsia="zh-CN"/>
              </w:rPr>
            </w:pPr>
            <w:r w:rsidRPr="001B5AB6">
              <w:rPr>
                <w:rFonts w:eastAsiaTheme="minorEastAsia"/>
                <w:color w:val="0070C0"/>
                <w:lang w:val="en-US" w:eastAsia="zh-CN"/>
              </w:rPr>
              <w:t>CR for eMIMO requirements maintenance (Rel-16)</w:t>
            </w:r>
          </w:p>
        </w:tc>
        <w:tc>
          <w:tcPr>
            <w:tcW w:w="1238" w:type="dxa"/>
          </w:tcPr>
          <w:p w14:paraId="24C48D4C" w14:textId="6926F0CC" w:rsidR="001B5AB6" w:rsidRPr="001B5AB6" w:rsidRDefault="001B5AB6" w:rsidP="001B5AB6">
            <w:pPr>
              <w:spacing w:after="120"/>
              <w:rPr>
                <w:rFonts w:eastAsiaTheme="minorEastAsia"/>
                <w:color w:val="0070C0"/>
                <w:lang w:val="en-US" w:eastAsia="zh-CN"/>
              </w:rPr>
            </w:pPr>
            <w:r w:rsidRPr="001B5AB6">
              <w:rPr>
                <w:rFonts w:eastAsiaTheme="minorEastAsia"/>
                <w:color w:val="0070C0"/>
                <w:lang w:val="en-US" w:eastAsia="zh-CN"/>
              </w:rPr>
              <w:t>Apple</w:t>
            </w:r>
          </w:p>
        </w:tc>
        <w:tc>
          <w:tcPr>
            <w:tcW w:w="2559" w:type="dxa"/>
          </w:tcPr>
          <w:p w14:paraId="236D6D4F" w14:textId="15BBCA8D" w:rsidR="001B5AB6" w:rsidRPr="001B5AB6" w:rsidRDefault="002A4E44" w:rsidP="001B5AB6">
            <w:pPr>
              <w:spacing w:after="120"/>
              <w:rPr>
                <w:rFonts w:eastAsiaTheme="minorEastAsia"/>
                <w:color w:val="0070C0"/>
                <w:lang w:val="en-US" w:eastAsia="zh-CN"/>
              </w:rPr>
            </w:pPr>
            <w:r w:rsidRPr="002A4E44">
              <w:rPr>
                <w:rFonts w:eastAsiaTheme="minorEastAsia"/>
                <w:color w:val="0070C0"/>
                <w:highlight w:val="green"/>
                <w:lang w:val="en-US" w:eastAsia="zh-CN"/>
              </w:rPr>
              <w:t>Agreeable</w:t>
            </w:r>
          </w:p>
        </w:tc>
        <w:tc>
          <w:tcPr>
            <w:tcW w:w="1791" w:type="dxa"/>
          </w:tcPr>
          <w:p w14:paraId="38073B3A" w14:textId="44F6D885" w:rsidR="001B5AB6" w:rsidRPr="001B5AB6" w:rsidRDefault="001B5AB6" w:rsidP="001B5AB6">
            <w:pPr>
              <w:spacing w:after="120"/>
              <w:rPr>
                <w:rFonts w:eastAsiaTheme="minorEastAsia"/>
                <w:color w:val="0070C0"/>
                <w:lang w:val="en-US" w:eastAsia="zh-CN"/>
              </w:rPr>
            </w:pPr>
          </w:p>
        </w:tc>
      </w:tr>
      <w:tr w:rsidR="001B5AB6" w:rsidRPr="001B5AB6" w14:paraId="70F7D832" w14:textId="77777777" w:rsidTr="001B5AB6">
        <w:trPr>
          <w:trHeight w:val="600"/>
        </w:trPr>
        <w:tc>
          <w:tcPr>
            <w:tcW w:w="1510" w:type="dxa"/>
            <w:hideMark/>
          </w:tcPr>
          <w:p w14:paraId="7E452B1B" w14:textId="77777777" w:rsidR="001B5AB6" w:rsidRPr="001B5AB6" w:rsidRDefault="000A57AA" w:rsidP="001B5AB6">
            <w:pPr>
              <w:spacing w:after="120"/>
              <w:rPr>
                <w:rFonts w:eastAsiaTheme="minorEastAsia"/>
                <w:color w:val="0070C0"/>
                <w:lang w:val="en-US" w:eastAsia="zh-CN"/>
              </w:rPr>
            </w:pPr>
            <w:hyperlink r:id="rId99" w:history="1">
              <w:r w:rsidR="001B5AB6" w:rsidRPr="001B5AB6">
                <w:rPr>
                  <w:rFonts w:eastAsiaTheme="minorEastAsia"/>
                  <w:color w:val="0070C0"/>
                  <w:lang w:val="en-US" w:eastAsia="zh-CN"/>
                </w:rPr>
                <w:t>R4-2207875</w:t>
              </w:r>
            </w:hyperlink>
          </w:p>
        </w:tc>
        <w:tc>
          <w:tcPr>
            <w:tcW w:w="1519" w:type="dxa"/>
          </w:tcPr>
          <w:p w14:paraId="3E93A491" w14:textId="2C55722F" w:rsidR="001B5AB6" w:rsidRPr="001B5AB6" w:rsidRDefault="001B5AB6" w:rsidP="001B5AB6">
            <w:pPr>
              <w:spacing w:after="120"/>
              <w:rPr>
                <w:rFonts w:eastAsiaTheme="minorEastAsia"/>
                <w:color w:val="0070C0"/>
                <w:lang w:val="en-US" w:eastAsia="zh-CN"/>
              </w:rPr>
            </w:pPr>
          </w:p>
        </w:tc>
        <w:tc>
          <w:tcPr>
            <w:tcW w:w="2582" w:type="dxa"/>
          </w:tcPr>
          <w:p w14:paraId="411D2EF5" w14:textId="16D4F4A1" w:rsidR="001B5AB6" w:rsidRPr="001B5AB6" w:rsidRDefault="001B5AB6" w:rsidP="001B5AB6">
            <w:pPr>
              <w:spacing w:after="120"/>
              <w:rPr>
                <w:rFonts w:eastAsiaTheme="minorEastAsia"/>
                <w:color w:val="0070C0"/>
                <w:lang w:val="en-US" w:eastAsia="zh-CN"/>
              </w:rPr>
            </w:pPr>
            <w:r w:rsidRPr="001B5AB6">
              <w:rPr>
                <w:rFonts w:eastAsiaTheme="minorEastAsia"/>
                <w:color w:val="0070C0"/>
                <w:lang w:val="en-US" w:eastAsia="zh-CN"/>
              </w:rPr>
              <w:t>Maintenance CR for RRM requirements on 38.133 R16</w:t>
            </w:r>
          </w:p>
        </w:tc>
        <w:tc>
          <w:tcPr>
            <w:tcW w:w="1238" w:type="dxa"/>
          </w:tcPr>
          <w:p w14:paraId="179F5681" w14:textId="15F0C2FD" w:rsidR="001B5AB6" w:rsidRPr="001B5AB6" w:rsidRDefault="001B5AB6" w:rsidP="001B5AB6">
            <w:pPr>
              <w:spacing w:after="120"/>
              <w:rPr>
                <w:rFonts w:eastAsiaTheme="minorEastAsia"/>
                <w:color w:val="0070C0"/>
                <w:lang w:val="en-US" w:eastAsia="zh-CN"/>
              </w:rPr>
            </w:pPr>
            <w:r w:rsidRPr="001B5AB6">
              <w:rPr>
                <w:rFonts w:eastAsiaTheme="minorEastAsia"/>
                <w:color w:val="0070C0"/>
                <w:lang w:val="en-US" w:eastAsia="zh-CN"/>
              </w:rPr>
              <w:t>MediaTek (Shenzhen) Inc.</w:t>
            </w:r>
          </w:p>
        </w:tc>
        <w:tc>
          <w:tcPr>
            <w:tcW w:w="2559" w:type="dxa"/>
          </w:tcPr>
          <w:p w14:paraId="56C6631C" w14:textId="27B96761" w:rsidR="001B5AB6" w:rsidRPr="001B5AB6" w:rsidRDefault="00912EA9" w:rsidP="001B5AB6">
            <w:pPr>
              <w:spacing w:after="120"/>
              <w:rPr>
                <w:rFonts w:eastAsiaTheme="minorEastAsia"/>
                <w:color w:val="0070C0"/>
                <w:lang w:val="en-US" w:eastAsia="zh-CN"/>
              </w:rPr>
            </w:pPr>
            <w:r w:rsidRPr="001B5AB6">
              <w:rPr>
                <w:rFonts w:eastAsiaTheme="minorEastAsia"/>
                <w:color w:val="0070C0"/>
                <w:highlight w:val="yellow"/>
                <w:lang w:val="en-US" w:eastAsia="zh-CN"/>
              </w:rPr>
              <w:t>Return to</w:t>
            </w:r>
          </w:p>
        </w:tc>
        <w:tc>
          <w:tcPr>
            <w:tcW w:w="1791" w:type="dxa"/>
          </w:tcPr>
          <w:p w14:paraId="13D5179F" w14:textId="3B8E2528" w:rsidR="001B5AB6" w:rsidRPr="001B5AB6" w:rsidRDefault="001B5AB6" w:rsidP="001B5AB6">
            <w:pPr>
              <w:spacing w:after="120"/>
              <w:rPr>
                <w:rFonts w:eastAsiaTheme="minorEastAsia"/>
                <w:color w:val="0070C0"/>
                <w:lang w:val="en-US" w:eastAsia="zh-CN"/>
              </w:rPr>
            </w:pPr>
          </w:p>
        </w:tc>
      </w:tr>
      <w:tr w:rsidR="001B5AB6" w:rsidRPr="001B5AB6" w14:paraId="3D02E315" w14:textId="77777777" w:rsidTr="001B5AB6">
        <w:trPr>
          <w:trHeight w:val="600"/>
        </w:trPr>
        <w:tc>
          <w:tcPr>
            <w:tcW w:w="1510" w:type="dxa"/>
            <w:hideMark/>
          </w:tcPr>
          <w:p w14:paraId="6F2DE129" w14:textId="77777777" w:rsidR="001B5AB6" w:rsidRPr="001B5AB6" w:rsidRDefault="000A57AA" w:rsidP="001B5AB6">
            <w:pPr>
              <w:spacing w:after="120"/>
              <w:rPr>
                <w:rFonts w:eastAsiaTheme="minorEastAsia"/>
                <w:color w:val="0070C0"/>
                <w:lang w:val="en-US" w:eastAsia="zh-CN"/>
              </w:rPr>
            </w:pPr>
            <w:hyperlink r:id="rId100" w:history="1">
              <w:r w:rsidR="001B5AB6" w:rsidRPr="001B5AB6">
                <w:rPr>
                  <w:rFonts w:eastAsiaTheme="minorEastAsia"/>
                  <w:color w:val="0070C0"/>
                  <w:lang w:val="en-US" w:eastAsia="zh-CN"/>
                </w:rPr>
                <w:t>R4-2207877</w:t>
              </w:r>
            </w:hyperlink>
          </w:p>
        </w:tc>
        <w:tc>
          <w:tcPr>
            <w:tcW w:w="1519" w:type="dxa"/>
          </w:tcPr>
          <w:p w14:paraId="4E23CA6B" w14:textId="650A5043" w:rsidR="001B5AB6" w:rsidRPr="001B5AB6" w:rsidRDefault="001B5AB6" w:rsidP="001B5AB6">
            <w:pPr>
              <w:spacing w:after="120"/>
              <w:rPr>
                <w:rFonts w:eastAsiaTheme="minorEastAsia"/>
                <w:color w:val="0070C0"/>
                <w:lang w:val="en-US" w:eastAsia="zh-CN"/>
              </w:rPr>
            </w:pPr>
          </w:p>
        </w:tc>
        <w:tc>
          <w:tcPr>
            <w:tcW w:w="2582" w:type="dxa"/>
          </w:tcPr>
          <w:p w14:paraId="4E1953B2" w14:textId="02B978CB" w:rsidR="001B5AB6" w:rsidRPr="001B5AB6" w:rsidRDefault="001B5AB6" w:rsidP="001B5AB6">
            <w:pPr>
              <w:spacing w:after="120"/>
              <w:rPr>
                <w:rFonts w:eastAsiaTheme="minorEastAsia"/>
                <w:color w:val="0070C0"/>
                <w:lang w:val="en-US" w:eastAsia="zh-CN"/>
              </w:rPr>
            </w:pPr>
            <w:r w:rsidRPr="001B5AB6">
              <w:rPr>
                <w:rFonts w:eastAsiaTheme="minorEastAsia"/>
                <w:color w:val="0070C0"/>
                <w:lang w:val="en-US" w:eastAsia="zh-CN"/>
              </w:rPr>
              <w:t>Maintenance CR for V2X Te requirements on 38.133 R16</w:t>
            </w:r>
          </w:p>
        </w:tc>
        <w:tc>
          <w:tcPr>
            <w:tcW w:w="1238" w:type="dxa"/>
          </w:tcPr>
          <w:p w14:paraId="3CACB1ED" w14:textId="50752792" w:rsidR="001B5AB6" w:rsidRPr="001B5AB6" w:rsidRDefault="001B5AB6" w:rsidP="001B5AB6">
            <w:pPr>
              <w:spacing w:after="120"/>
              <w:rPr>
                <w:rFonts w:eastAsiaTheme="minorEastAsia"/>
                <w:color w:val="0070C0"/>
                <w:lang w:val="en-US" w:eastAsia="zh-CN"/>
              </w:rPr>
            </w:pPr>
            <w:r w:rsidRPr="001B5AB6">
              <w:rPr>
                <w:rFonts w:eastAsiaTheme="minorEastAsia"/>
                <w:color w:val="0070C0"/>
                <w:lang w:val="en-US" w:eastAsia="zh-CN"/>
              </w:rPr>
              <w:t>MediaTek (Shenzhen) Inc.</w:t>
            </w:r>
          </w:p>
        </w:tc>
        <w:tc>
          <w:tcPr>
            <w:tcW w:w="2559" w:type="dxa"/>
          </w:tcPr>
          <w:p w14:paraId="483297E8" w14:textId="431547D0" w:rsidR="001B5AB6" w:rsidRPr="001B5AB6" w:rsidRDefault="002A4E44" w:rsidP="001B5AB6">
            <w:pPr>
              <w:spacing w:after="120"/>
              <w:rPr>
                <w:rFonts w:eastAsiaTheme="minorEastAsia"/>
                <w:color w:val="0070C0"/>
                <w:lang w:val="en-US" w:eastAsia="zh-CN"/>
              </w:rPr>
            </w:pPr>
            <w:r w:rsidRPr="002A4E44">
              <w:rPr>
                <w:rFonts w:eastAsiaTheme="minorEastAsia"/>
                <w:color w:val="0070C0"/>
                <w:highlight w:val="green"/>
                <w:lang w:val="en-US" w:eastAsia="zh-CN"/>
              </w:rPr>
              <w:t>Agreeable</w:t>
            </w:r>
          </w:p>
        </w:tc>
        <w:tc>
          <w:tcPr>
            <w:tcW w:w="1791" w:type="dxa"/>
          </w:tcPr>
          <w:p w14:paraId="57FA6BB5" w14:textId="014BA2CA" w:rsidR="001B5AB6" w:rsidRPr="001B5AB6" w:rsidRDefault="001B5AB6" w:rsidP="001B5AB6">
            <w:pPr>
              <w:spacing w:after="120"/>
              <w:rPr>
                <w:rFonts w:eastAsiaTheme="minorEastAsia"/>
                <w:color w:val="0070C0"/>
                <w:lang w:val="en-US" w:eastAsia="zh-CN"/>
              </w:rPr>
            </w:pPr>
          </w:p>
        </w:tc>
      </w:tr>
      <w:tr w:rsidR="001B5AB6" w:rsidRPr="001B5AB6" w14:paraId="6C956B1B" w14:textId="77777777" w:rsidTr="001B5AB6">
        <w:trPr>
          <w:trHeight w:val="600"/>
        </w:trPr>
        <w:tc>
          <w:tcPr>
            <w:tcW w:w="1510" w:type="dxa"/>
            <w:hideMark/>
          </w:tcPr>
          <w:p w14:paraId="32CE7EC9" w14:textId="77777777" w:rsidR="001B5AB6" w:rsidRPr="001B5AB6" w:rsidRDefault="000A57AA" w:rsidP="001B5AB6">
            <w:pPr>
              <w:spacing w:after="120"/>
              <w:rPr>
                <w:rFonts w:eastAsiaTheme="minorEastAsia"/>
                <w:color w:val="0070C0"/>
                <w:lang w:val="en-US" w:eastAsia="zh-CN"/>
              </w:rPr>
            </w:pPr>
            <w:hyperlink r:id="rId101" w:history="1">
              <w:r w:rsidR="001B5AB6" w:rsidRPr="001B5AB6">
                <w:rPr>
                  <w:rFonts w:eastAsiaTheme="minorEastAsia"/>
                  <w:color w:val="0070C0"/>
                  <w:lang w:val="en-US" w:eastAsia="zh-CN"/>
                </w:rPr>
                <w:t>R4-2207941</w:t>
              </w:r>
            </w:hyperlink>
          </w:p>
        </w:tc>
        <w:tc>
          <w:tcPr>
            <w:tcW w:w="1519" w:type="dxa"/>
          </w:tcPr>
          <w:p w14:paraId="36E2BCE9" w14:textId="57B5F65A" w:rsidR="001B5AB6" w:rsidRPr="001B5AB6" w:rsidRDefault="001B5AB6" w:rsidP="001B5AB6">
            <w:pPr>
              <w:spacing w:after="120"/>
              <w:rPr>
                <w:rFonts w:eastAsiaTheme="minorEastAsia"/>
                <w:color w:val="0070C0"/>
                <w:lang w:val="en-US" w:eastAsia="zh-CN"/>
              </w:rPr>
            </w:pPr>
          </w:p>
        </w:tc>
        <w:tc>
          <w:tcPr>
            <w:tcW w:w="2582" w:type="dxa"/>
          </w:tcPr>
          <w:p w14:paraId="337612F5" w14:textId="205BAEFB" w:rsidR="001B5AB6" w:rsidRPr="001B5AB6" w:rsidRDefault="001B5AB6" w:rsidP="001B5AB6">
            <w:pPr>
              <w:spacing w:after="120"/>
              <w:rPr>
                <w:rFonts w:eastAsiaTheme="minorEastAsia"/>
                <w:color w:val="0070C0"/>
                <w:lang w:val="en-US" w:eastAsia="zh-CN"/>
              </w:rPr>
            </w:pPr>
            <w:r w:rsidRPr="001B5AB6">
              <w:rPr>
                <w:rFonts w:eastAsiaTheme="minorEastAsia"/>
                <w:color w:val="0070C0"/>
                <w:lang w:val="en-US" w:eastAsia="zh-CN"/>
              </w:rPr>
              <w:t>draft Cat-F CR (R15) to SCell Activation Core</w:t>
            </w:r>
          </w:p>
        </w:tc>
        <w:tc>
          <w:tcPr>
            <w:tcW w:w="1238" w:type="dxa"/>
          </w:tcPr>
          <w:p w14:paraId="53C21273" w14:textId="397BE6B4" w:rsidR="001B5AB6" w:rsidRPr="001B5AB6" w:rsidRDefault="001B5AB6" w:rsidP="001B5AB6">
            <w:pPr>
              <w:spacing w:after="120"/>
              <w:rPr>
                <w:rFonts w:eastAsiaTheme="minorEastAsia"/>
                <w:color w:val="0070C0"/>
                <w:lang w:val="en-US" w:eastAsia="zh-CN"/>
              </w:rPr>
            </w:pPr>
            <w:r w:rsidRPr="001B5AB6">
              <w:rPr>
                <w:rFonts w:eastAsiaTheme="minorEastAsia"/>
                <w:color w:val="0070C0"/>
                <w:lang w:val="en-US" w:eastAsia="zh-CN"/>
              </w:rPr>
              <w:t>Qualcomm Incorporated</w:t>
            </w:r>
          </w:p>
        </w:tc>
        <w:tc>
          <w:tcPr>
            <w:tcW w:w="2559" w:type="dxa"/>
          </w:tcPr>
          <w:p w14:paraId="574AB0A0" w14:textId="3FEE0150" w:rsidR="001B5AB6" w:rsidRPr="001B5AB6" w:rsidRDefault="001B5AB6" w:rsidP="001B5AB6">
            <w:pPr>
              <w:spacing w:after="120"/>
              <w:rPr>
                <w:rFonts w:eastAsiaTheme="minorEastAsia"/>
                <w:color w:val="0070C0"/>
                <w:lang w:val="en-US" w:eastAsia="zh-CN"/>
              </w:rPr>
            </w:pPr>
            <w:r w:rsidRPr="001B5AB6">
              <w:rPr>
                <w:rFonts w:eastAsiaTheme="minorEastAsia"/>
                <w:color w:val="0070C0"/>
                <w:highlight w:val="yellow"/>
                <w:lang w:val="en-US" w:eastAsia="zh-CN"/>
              </w:rPr>
              <w:t>Revised</w:t>
            </w:r>
            <w:r>
              <w:rPr>
                <w:rFonts w:eastAsiaTheme="minorEastAsia"/>
                <w:color w:val="0070C0"/>
                <w:lang w:val="en-US" w:eastAsia="zh-CN"/>
              </w:rPr>
              <w:t xml:space="preserve"> </w:t>
            </w:r>
          </w:p>
        </w:tc>
        <w:tc>
          <w:tcPr>
            <w:tcW w:w="1791" w:type="dxa"/>
          </w:tcPr>
          <w:p w14:paraId="6766C4B6" w14:textId="5652BAA9" w:rsidR="001B5AB6" w:rsidRPr="001B5AB6" w:rsidRDefault="001B5AB6" w:rsidP="001B5AB6">
            <w:pPr>
              <w:spacing w:after="120"/>
              <w:rPr>
                <w:rFonts w:eastAsiaTheme="minorEastAsia"/>
                <w:color w:val="0070C0"/>
                <w:lang w:val="en-US" w:eastAsia="zh-CN"/>
              </w:rPr>
            </w:pPr>
          </w:p>
        </w:tc>
      </w:tr>
      <w:tr w:rsidR="001B5AB6" w:rsidRPr="001B5AB6" w14:paraId="70EAA7A5" w14:textId="77777777" w:rsidTr="001B5AB6">
        <w:trPr>
          <w:trHeight w:val="600"/>
        </w:trPr>
        <w:tc>
          <w:tcPr>
            <w:tcW w:w="1510" w:type="dxa"/>
            <w:hideMark/>
          </w:tcPr>
          <w:p w14:paraId="3B3AE7B7" w14:textId="77777777" w:rsidR="001B5AB6" w:rsidRPr="001B5AB6" w:rsidRDefault="000A57AA" w:rsidP="001B5AB6">
            <w:pPr>
              <w:spacing w:after="120"/>
              <w:rPr>
                <w:rFonts w:eastAsiaTheme="minorEastAsia"/>
                <w:color w:val="0070C0"/>
                <w:lang w:val="en-US" w:eastAsia="zh-CN"/>
              </w:rPr>
            </w:pPr>
            <w:hyperlink r:id="rId102" w:history="1">
              <w:r w:rsidR="001B5AB6" w:rsidRPr="001B5AB6">
                <w:rPr>
                  <w:rFonts w:eastAsiaTheme="minorEastAsia"/>
                  <w:color w:val="0070C0"/>
                  <w:lang w:val="en-US" w:eastAsia="zh-CN"/>
                </w:rPr>
                <w:t>R4-2207944</w:t>
              </w:r>
            </w:hyperlink>
          </w:p>
        </w:tc>
        <w:tc>
          <w:tcPr>
            <w:tcW w:w="1519" w:type="dxa"/>
          </w:tcPr>
          <w:p w14:paraId="5DD82987" w14:textId="7AB8B6A1" w:rsidR="001B5AB6" w:rsidRPr="001B5AB6" w:rsidRDefault="001B5AB6" w:rsidP="001B5AB6">
            <w:pPr>
              <w:spacing w:after="120"/>
              <w:rPr>
                <w:rFonts w:eastAsiaTheme="minorEastAsia"/>
                <w:color w:val="0070C0"/>
                <w:lang w:val="en-US" w:eastAsia="zh-CN"/>
              </w:rPr>
            </w:pPr>
          </w:p>
        </w:tc>
        <w:tc>
          <w:tcPr>
            <w:tcW w:w="2582" w:type="dxa"/>
          </w:tcPr>
          <w:p w14:paraId="48BDF5E9" w14:textId="7854A59B" w:rsidR="001B5AB6" w:rsidRPr="001B5AB6" w:rsidRDefault="001B5AB6" w:rsidP="001B5AB6">
            <w:pPr>
              <w:spacing w:after="120"/>
              <w:rPr>
                <w:rFonts w:eastAsiaTheme="minorEastAsia"/>
                <w:color w:val="0070C0"/>
                <w:lang w:val="en-US" w:eastAsia="zh-CN"/>
              </w:rPr>
            </w:pPr>
            <w:r w:rsidRPr="001B5AB6">
              <w:rPr>
                <w:rFonts w:eastAsiaTheme="minorEastAsia"/>
                <w:color w:val="0070C0"/>
                <w:lang w:val="en-US" w:eastAsia="zh-CN"/>
              </w:rPr>
              <w:t>draft Cat-F CR (R16) to SCell Activation Core</w:t>
            </w:r>
          </w:p>
        </w:tc>
        <w:tc>
          <w:tcPr>
            <w:tcW w:w="1238" w:type="dxa"/>
          </w:tcPr>
          <w:p w14:paraId="3A8FCBA1" w14:textId="614E58FC" w:rsidR="001B5AB6" w:rsidRPr="001B5AB6" w:rsidRDefault="001B5AB6" w:rsidP="001B5AB6">
            <w:pPr>
              <w:spacing w:after="120"/>
              <w:rPr>
                <w:rFonts w:eastAsiaTheme="minorEastAsia"/>
                <w:color w:val="0070C0"/>
                <w:lang w:val="en-US" w:eastAsia="zh-CN"/>
              </w:rPr>
            </w:pPr>
            <w:r w:rsidRPr="001B5AB6">
              <w:rPr>
                <w:rFonts w:eastAsiaTheme="minorEastAsia"/>
                <w:color w:val="0070C0"/>
                <w:lang w:val="en-US" w:eastAsia="zh-CN"/>
              </w:rPr>
              <w:t>Qualcomm Incorporated</w:t>
            </w:r>
          </w:p>
        </w:tc>
        <w:tc>
          <w:tcPr>
            <w:tcW w:w="2559" w:type="dxa"/>
          </w:tcPr>
          <w:p w14:paraId="3983AD1D" w14:textId="119AE7F5" w:rsidR="001B5AB6" w:rsidRPr="001B5AB6" w:rsidRDefault="00404BC6" w:rsidP="001B5AB6">
            <w:pPr>
              <w:spacing w:after="120"/>
              <w:rPr>
                <w:rFonts w:eastAsiaTheme="minorEastAsia"/>
                <w:color w:val="0070C0"/>
                <w:lang w:val="en-US" w:eastAsia="zh-CN"/>
              </w:rPr>
            </w:pPr>
            <w:r w:rsidRPr="001B5AB6">
              <w:rPr>
                <w:rFonts w:eastAsiaTheme="minorEastAsia"/>
                <w:color w:val="0070C0"/>
                <w:highlight w:val="yellow"/>
                <w:lang w:val="en-US" w:eastAsia="zh-CN"/>
              </w:rPr>
              <w:t>Revised</w:t>
            </w:r>
          </w:p>
        </w:tc>
        <w:tc>
          <w:tcPr>
            <w:tcW w:w="1791" w:type="dxa"/>
          </w:tcPr>
          <w:p w14:paraId="0B951245" w14:textId="50B4F59E" w:rsidR="001B5AB6" w:rsidRPr="001B5AB6" w:rsidRDefault="001B5AB6" w:rsidP="001B5AB6">
            <w:pPr>
              <w:spacing w:after="120"/>
              <w:rPr>
                <w:rFonts w:eastAsiaTheme="minorEastAsia"/>
                <w:color w:val="0070C0"/>
                <w:lang w:val="en-US" w:eastAsia="zh-CN"/>
              </w:rPr>
            </w:pPr>
          </w:p>
        </w:tc>
      </w:tr>
      <w:tr w:rsidR="001B5AB6" w:rsidRPr="001B5AB6" w14:paraId="1D299BA1" w14:textId="77777777" w:rsidTr="001B5AB6">
        <w:trPr>
          <w:trHeight w:val="600"/>
        </w:trPr>
        <w:tc>
          <w:tcPr>
            <w:tcW w:w="1510" w:type="dxa"/>
            <w:hideMark/>
          </w:tcPr>
          <w:p w14:paraId="752E6930" w14:textId="77777777" w:rsidR="001B5AB6" w:rsidRPr="001B5AB6" w:rsidRDefault="000A57AA" w:rsidP="001B5AB6">
            <w:pPr>
              <w:spacing w:after="120"/>
              <w:rPr>
                <w:rFonts w:eastAsiaTheme="minorEastAsia"/>
                <w:color w:val="0070C0"/>
                <w:lang w:val="en-US" w:eastAsia="zh-CN"/>
              </w:rPr>
            </w:pPr>
            <w:hyperlink r:id="rId103" w:history="1">
              <w:r w:rsidR="001B5AB6" w:rsidRPr="001B5AB6">
                <w:rPr>
                  <w:rFonts w:eastAsiaTheme="minorEastAsia"/>
                  <w:color w:val="0070C0"/>
                  <w:lang w:val="en-US" w:eastAsia="zh-CN"/>
                </w:rPr>
                <w:t>R4-2207946</w:t>
              </w:r>
            </w:hyperlink>
          </w:p>
        </w:tc>
        <w:tc>
          <w:tcPr>
            <w:tcW w:w="1519" w:type="dxa"/>
          </w:tcPr>
          <w:p w14:paraId="10864735" w14:textId="1B4339D3" w:rsidR="001B5AB6" w:rsidRPr="001B5AB6" w:rsidRDefault="001B5AB6" w:rsidP="001B5AB6">
            <w:pPr>
              <w:spacing w:after="120"/>
              <w:rPr>
                <w:rFonts w:eastAsiaTheme="minorEastAsia"/>
                <w:color w:val="0070C0"/>
                <w:lang w:val="en-US" w:eastAsia="zh-CN"/>
              </w:rPr>
            </w:pPr>
          </w:p>
        </w:tc>
        <w:tc>
          <w:tcPr>
            <w:tcW w:w="2582" w:type="dxa"/>
          </w:tcPr>
          <w:p w14:paraId="0A667DF8" w14:textId="626214A8" w:rsidR="001B5AB6" w:rsidRPr="001B5AB6" w:rsidRDefault="001B5AB6" w:rsidP="001B5AB6">
            <w:pPr>
              <w:spacing w:after="120"/>
              <w:rPr>
                <w:rFonts w:eastAsiaTheme="minorEastAsia"/>
                <w:color w:val="0070C0"/>
                <w:lang w:val="en-US" w:eastAsia="zh-CN"/>
              </w:rPr>
            </w:pPr>
            <w:r w:rsidRPr="001B5AB6">
              <w:rPr>
                <w:rFonts w:eastAsiaTheme="minorEastAsia"/>
                <w:color w:val="0070C0"/>
                <w:lang w:val="en-US" w:eastAsia="zh-CN"/>
              </w:rPr>
              <w:t>draft Cat-F CR (R16) to SCell Activation Core NR-U</w:t>
            </w:r>
          </w:p>
        </w:tc>
        <w:tc>
          <w:tcPr>
            <w:tcW w:w="1238" w:type="dxa"/>
          </w:tcPr>
          <w:p w14:paraId="18FB5209" w14:textId="15B8B456" w:rsidR="001B5AB6" w:rsidRPr="001B5AB6" w:rsidRDefault="001B5AB6" w:rsidP="001B5AB6">
            <w:pPr>
              <w:spacing w:after="120"/>
              <w:rPr>
                <w:rFonts w:eastAsiaTheme="minorEastAsia"/>
                <w:color w:val="0070C0"/>
                <w:lang w:val="en-US" w:eastAsia="zh-CN"/>
              </w:rPr>
            </w:pPr>
            <w:r w:rsidRPr="001B5AB6">
              <w:rPr>
                <w:rFonts w:eastAsiaTheme="minorEastAsia"/>
                <w:color w:val="0070C0"/>
                <w:lang w:val="en-US" w:eastAsia="zh-CN"/>
              </w:rPr>
              <w:t>Qualcomm Incorporated</w:t>
            </w:r>
          </w:p>
        </w:tc>
        <w:tc>
          <w:tcPr>
            <w:tcW w:w="2559" w:type="dxa"/>
          </w:tcPr>
          <w:p w14:paraId="7C86ECEC" w14:textId="6E55FAFC" w:rsidR="001B5AB6" w:rsidRPr="001B5AB6" w:rsidRDefault="00912EA9" w:rsidP="001B5AB6">
            <w:pPr>
              <w:spacing w:after="120"/>
              <w:rPr>
                <w:rFonts w:eastAsiaTheme="minorEastAsia"/>
                <w:color w:val="0070C0"/>
                <w:lang w:val="en-US" w:eastAsia="zh-CN"/>
              </w:rPr>
            </w:pPr>
            <w:r w:rsidRPr="001B5AB6">
              <w:rPr>
                <w:rFonts w:eastAsiaTheme="minorEastAsia"/>
                <w:color w:val="0070C0"/>
                <w:highlight w:val="yellow"/>
                <w:lang w:val="en-US" w:eastAsia="zh-CN"/>
              </w:rPr>
              <w:t>Revised</w:t>
            </w:r>
          </w:p>
        </w:tc>
        <w:tc>
          <w:tcPr>
            <w:tcW w:w="1791" w:type="dxa"/>
          </w:tcPr>
          <w:p w14:paraId="5F3C08C7" w14:textId="6794B1D8" w:rsidR="001B5AB6" w:rsidRPr="001B5AB6" w:rsidRDefault="001B5AB6" w:rsidP="001B5AB6">
            <w:pPr>
              <w:spacing w:after="120"/>
              <w:rPr>
                <w:rFonts w:eastAsiaTheme="minorEastAsia"/>
                <w:color w:val="0070C0"/>
                <w:lang w:val="en-US" w:eastAsia="zh-CN"/>
              </w:rPr>
            </w:pPr>
          </w:p>
        </w:tc>
      </w:tr>
      <w:tr w:rsidR="001B5AB6" w:rsidRPr="001B5AB6" w14:paraId="682F5E94" w14:textId="77777777" w:rsidTr="001B5AB6">
        <w:trPr>
          <w:trHeight w:val="600"/>
        </w:trPr>
        <w:tc>
          <w:tcPr>
            <w:tcW w:w="1510" w:type="dxa"/>
            <w:hideMark/>
          </w:tcPr>
          <w:p w14:paraId="60442117" w14:textId="77777777" w:rsidR="001B5AB6" w:rsidRPr="001B5AB6" w:rsidRDefault="000A57AA" w:rsidP="001B5AB6">
            <w:pPr>
              <w:spacing w:after="120"/>
              <w:rPr>
                <w:rFonts w:eastAsiaTheme="minorEastAsia"/>
                <w:color w:val="0070C0"/>
                <w:lang w:val="en-US" w:eastAsia="zh-CN"/>
              </w:rPr>
            </w:pPr>
            <w:hyperlink r:id="rId104" w:history="1">
              <w:r w:rsidR="001B5AB6" w:rsidRPr="001B5AB6">
                <w:rPr>
                  <w:rFonts w:eastAsiaTheme="minorEastAsia"/>
                  <w:color w:val="0070C0"/>
                  <w:lang w:val="en-US" w:eastAsia="zh-CN"/>
                </w:rPr>
                <w:t>R4-2208829</w:t>
              </w:r>
            </w:hyperlink>
          </w:p>
        </w:tc>
        <w:tc>
          <w:tcPr>
            <w:tcW w:w="1519" w:type="dxa"/>
          </w:tcPr>
          <w:p w14:paraId="30B652A3" w14:textId="7D0E0686" w:rsidR="001B5AB6" w:rsidRPr="001B5AB6" w:rsidRDefault="001B5AB6" w:rsidP="001B5AB6">
            <w:pPr>
              <w:spacing w:after="120"/>
              <w:rPr>
                <w:rFonts w:eastAsiaTheme="minorEastAsia"/>
                <w:color w:val="0070C0"/>
                <w:lang w:val="en-US" w:eastAsia="zh-CN"/>
              </w:rPr>
            </w:pPr>
          </w:p>
        </w:tc>
        <w:tc>
          <w:tcPr>
            <w:tcW w:w="2582" w:type="dxa"/>
          </w:tcPr>
          <w:p w14:paraId="5D8D048A" w14:textId="67BF59DB" w:rsidR="001B5AB6" w:rsidRPr="001B5AB6" w:rsidRDefault="001B5AB6" w:rsidP="001B5AB6">
            <w:pPr>
              <w:spacing w:after="120"/>
              <w:rPr>
                <w:rFonts w:eastAsiaTheme="minorEastAsia"/>
                <w:color w:val="0070C0"/>
                <w:lang w:val="en-US" w:eastAsia="zh-CN"/>
              </w:rPr>
            </w:pPr>
            <w:r w:rsidRPr="001B5AB6">
              <w:rPr>
                <w:rFonts w:eastAsiaTheme="minorEastAsia"/>
                <w:color w:val="0070C0"/>
                <w:lang w:val="en-US" w:eastAsia="zh-CN"/>
              </w:rPr>
              <w:t>Draft CR to TS 38.133 Correction to Rel-16 IDLE CA&amp;DC measurements requirements</w:t>
            </w:r>
          </w:p>
        </w:tc>
        <w:tc>
          <w:tcPr>
            <w:tcW w:w="1238" w:type="dxa"/>
          </w:tcPr>
          <w:p w14:paraId="05F40D5C" w14:textId="69EAF339" w:rsidR="001B5AB6" w:rsidRPr="001B5AB6" w:rsidRDefault="001B5AB6" w:rsidP="001B5AB6">
            <w:pPr>
              <w:spacing w:after="120"/>
              <w:rPr>
                <w:rFonts w:eastAsiaTheme="minorEastAsia"/>
                <w:color w:val="0070C0"/>
                <w:lang w:val="en-US" w:eastAsia="zh-CN"/>
              </w:rPr>
            </w:pPr>
            <w:r w:rsidRPr="001B5AB6">
              <w:rPr>
                <w:rFonts w:eastAsiaTheme="minorEastAsia"/>
                <w:color w:val="0070C0"/>
                <w:lang w:val="en-US" w:eastAsia="zh-CN"/>
              </w:rPr>
              <w:t>vivo</w:t>
            </w:r>
          </w:p>
        </w:tc>
        <w:tc>
          <w:tcPr>
            <w:tcW w:w="2559" w:type="dxa"/>
          </w:tcPr>
          <w:p w14:paraId="7EB1331F" w14:textId="47761532" w:rsidR="001B5AB6" w:rsidRPr="001B5AB6" w:rsidRDefault="002A4E44" w:rsidP="001B5AB6">
            <w:pPr>
              <w:spacing w:after="120"/>
              <w:rPr>
                <w:rFonts w:eastAsiaTheme="minorEastAsia"/>
                <w:color w:val="0070C0"/>
                <w:lang w:val="en-US" w:eastAsia="zh-CN"/>
              </w:rPr>
            </w:pPr>
            <w:r w:rsidRPr="002A4E44">
              <w:rPr>
                <w:rFonts w:eastAsiaTheme="minorEastAsia"/>
                <w:color w:val="0070C0"/>
                <w:highlight w:val="green"/>
                <w:lang w:val="en-US" w:eastAsia="zh-CN"/>
              </w:rPr>
              <w:t>Agreeable</w:t>
            </w:r>
          </w:p>
        </w:tc>
        <w:tc>
          <w:tcPr>
            <w:tcW w:w="1791" w:type="dxa"/>
          </w:tcPr>
          <w:p w14:paraId="6F032F02" w14:textId="0C18EA42" w:rsidR="001B5AB6" w:rsidRPr="001B5AB6" w:rsidRDefault="001B5AB6" w:rsidP="001B5AB6">
            <w:pPr>
              <w:spacing w:after="120"/>
              <w:rPr>
                <w:rFonts w:eastAsiaTheme="minorEastAsia"/>
                <w:color w:val="0070C0"/>
                <w:lang w:val="en-US" w:eastAsia="zh-CN"/>
              </w:rPr>
            </w:pPr>
          </w:p>
        </w:tc>
      </w:tr>
      <w:tr w:rsidR="001B5AB6" w:rsidRPr="001B5AB6" w14:paraId="4D681578" w14:textId="77777777" w:rsidTr="001B5AB6">
        <w:trPr>
          <w:trHeight w:val="600"/>
        </w:trPr>
        <w:tc>
          <w:tcPr>
            <w:tcW w:w="1510" w:type="dxa"/>
            <w:hideMark/>
          </w:tcPr>
          <w:p w14:paraId="7C4C4188" w14:textId="77777777" w:rsidR="001B5AB6" w:rsidRPr="001B5AB6" w:rsidRDefault="000A57AA" w:rsidP="001B5AB6">
            <w:pPr>
              <w:spacing w:after="120"/>
              <w:rPr>
                <w:rFonts w:eastAsiaTheme="minorEastAsia"/>
                <w:color w:val="0070C0"/>
                <w:lang w:val="en-US" w:eastAsia="zh-CN"/>
              </w:rPr>
            </w:pPr>
            <w:hyperlink r:id="rId105" w:history="1">
              <w:r w:rsidR="001B5AB6" w:rsidRPr="001B5AB6">
                <w:rPr>
                  <w:rFonts w:eastAsiaTheme="minorEastAsia"/>
                  <w:color w:val="0070C0"/>
                  <w:lang w:val="en-US" w:eastAsia="zh-CN"/>
                </w:rPr>
                <w:t>R4-2208830</w:t>
              </w:r>
            </w:hyperlink>
          </w:p>
        </w:tc>
        <w:tc>
          <w:tcPr>
            <w:tcW w:w="1519" w:type="dxa"/>
          </w:tcPr>
          <w:p w14:paraId="147B0295" w14:textId="1E1D4FB2" w:rsidR="001B5AB6" w:rsidRPr="001B5AB6" w:rsidRDefault="001B5AB6" w:rsidP="001B5AB6">
            <w:pPr>
              <w:spacing w:after="120"/>
              <w:rPr>
                <w:rFonts w:eastAsiaTheme="minorEastAsia"/>
                <w:color w:val="0070C0"/>
                <w:lang w:val="en-US" w:eastAsia="zh-CN"/>
              </w:rPr>
            </w:pPr>
          </w:p>
        </w:tc>
        <w:tc>
          <w:tcPr>
            <w:tcW w:w="2582" w:type="dxa"/>
          </w:tcPr>
          <w:p w14:paraId="4E1ED17D" w14:textId="32E704D2" w:rsidR="001B5AB6" w:rsidRPr="001B5AB6" w:rsidRDefault="001B5AB6" w:rsidP="001B5AB6">
            <w:pPr>
              <w:spacing w:after="120"/>
              <w:rPr>
                <w:rFonts w:eastAsiaTheme="minorEastAsia"/>
                <w:color w:val="0070C0"/>
                <w:lang w:val="en-US" w:eastAsia="zh-CN"/>
              </w:rPr>
            </w:pPr>
            <w:r w:rsidRPr="001B5AB6">
              <w:rPr>
                <w:rFonts w:eastAsiaTheme="minorEastAsia"/>
                <w:color w:val="0070C0"/>
                <w:lang w:val="en-US" w:eastAsia="zh-CN"/>
              </w:rPr>
              <w:t>Draft CR to TS 38.133 Correction to Rel-17 IDLE CA&amp;DC measurements requirements</w:t>
            </w:r>
          </w:p>
        </w:tc>
        <w:tc>
          <w:tcPr>
            <w:tcW w:w="1238" w:type="dxa"/>
          </w:tcPr>
          <w:p w14:paraId="0F578D91" w14:textId="7581C372" w:rsidR="001B5AB6" w:rsidRPr="001B5AB6" w:rsidRDefault="001B5AB6" w:rsidP="001B5AB6">
            <w:pPr>
              <w:spacing w:after="120"/>
              <w:rPr>
                <w:rFonts w:eastAsiaTheme="minorEastAsia"/>
                <w:color w:val="0070C0"/>
                <w:lang w:val="en-US" w:eastAsia="zh-CN"/>
              </w:rPr>
            </w:pPr>
            <w:r w:rsidRPr="001B5AB6">
              <w:rPr>
                <w:rFonts w:eastAsiaTheme="minorEastAsia"/>
                <w:color w:val="0070C0"/>
                <w:lang w:val="en-US" w:eastAsia="zh-CN"/>
              </w:rPr>
              <w:t>vivo</w:t>
            </w:r>
          </w:p>
        </w:tc>
        <w:tc>
          <w:tcPr>
            <w:tcW w:w="2559" w:type="dxa"/>
          </w:tcPr>
          <w:p w14:paraId="2CDEAF65" w14:textId="1818006C" w:rsidR="001B5AB6" w:rsidRPr="001B5AB6" w:rsidRDefault="002A4E44" w:rsidP="001B5AB6">
            <w:pPr>
              <w:spacing w:after="120"/>
              <w:rPr>
                <w:rFonts w:eastAsiaTheme="minorEastAsia"/>
                <w:color w:val="0070C0"/>
                <w:lang w:val="en-US" w:eastAsia="zh-CN"/>
              </w:rPr>
            </w:pPr>
            <w:r w:rsidRPr="002A4E44">
              <w:rPr>
                <w:rFonts w:eastAsiaTheme="minorEastAsia"/>
                <w:color w:val="0070C0"/>
                <w:highlight w:val="green"/>
                <w:lang w:val="en-US" w:eastAsia="zh-CN"/>
              </w:rPr>
              <w:t>Agreeable</w:t>
            </w:r>
          </w:p>
        </w:tc>
        <w:tc>
          <w:tcPr>
            <w:tcW w:w="1791" w:type="dxa"/>
          </w:tcPr>
          <w:p w14:paraId="75FB869C" w14:textId="0B42DCA2" w:rsidR="001B5AB6" w:rsidRPr="001B5AB6" w:rsidRDefault="001B5AB6" w:rsidP="001B5AB6">
            <w:pPr>
              <w:spacing w:after="120"/>
              <w:rPr>
                <w:rFonts w:eastAsiaTheme="minorEastAsia"/>
                <w:color w:val="0070C0"/>
                <w:lang w:val="en-US" w:eastAsia="zh-CN"/>
              </w:rPr>
            </w:pPr>
          </w:p>
        </w:tc>
      </w:tr>
      <w:tr w:rsidR="001B5AB6" w:rsidRPr="001B5AB6" w14:paraId="6888B72B" w14:textId="77777777" w:rsidTr="001B5AB6">
        <w:trPr>
          <w:trHeight w:val="600"/>
        </w:trPr>
        <w:tc>
          <w:tcPr>
            <w:tcW w:w="1510" w:type="dxa"/>
            <w:hideMark/>
          </w:tcPr>
          <w:p w14:paraId="2D0C6DBE" w14:textId="77777777" w:rsidR="001B5AB6" w:rsidRPr="001B5AB6" w:rsidRDefault="000A57AA" w:rsidP="001B5AB6">
            <w:pPr>
              <w:spacing w:after="120"/>
              <w:rPr>
                <w:rFonts w:eastAsiaTheme="minorEastAsia"/>
                <w:color w:val="0070C0"/>
                <w:lang w:val="en-US" w:eastAsia="zh-CN"/>
              </w:rPr>
            </w:pPr>
            <w:hyperlink r:id="rId106" w:history="1">
              <w:r w:rsidR="001B5AB6" w:rsidRPr="001B5AB6">
                <w:rPr>
                  <w:rFonts w:eastAsiaTheme="minorEastAsia"/>
                  <w:color w:val="0070C0"/>
                  <w:lang w:val="en-US" w:eastAsia="zh-CN"/>
                </w:rPr>
                <w:t>R4-2208831</w:t>
              </w:r>
            </w:hyperlink>
          </w:p>
        </w:tc>
        <w:tc>
          <w:tcPr>
            <w:tcW w:w="1519" w:type="dxa"/>
          </w:tcPr>
          <w:p w14:paraId="50DAE0FF" w14:textId="658733CE" w:rsidR="001B5AB6" w:rsidRPr="001B5AB6" w:rsidRDefault="001B5AB6" w:rsidP="001B5AB6">
            <w:pPr>
              <w:spacing w:after="120"/>
              <w:rPr>
                <w:rFonts w:eastAsiaTheme="minorEastAsia"/>
                <w:color w:val="0070C0"/>
                <w:lang w:val="en-US" w:eastAsia="zh-CN"/>
              </w:rPr>
            </w:pPr>
          </w:p>
        </w:tc>
        <w:tc>
          <w:tcPr>
            <w:tcW w:w="2582" w:type="dxa"/>
          </w:tcPr>
          <w:p w14:paraId="77F681B5" w14:textId="63B0B318" w:rsidR="001B5AB6" w:rsidRPr="001B5AB6" w:rsidRDefault="001B5AB6" w:rsidP="001B5AB6">
            <w:pPr>
              <w:spacing w:after="120"/>
              <w:rPr>
                <w:rFonts w:eastAsiaTheme="minorEastAsia"/>
                <w:color w:val="0070C0"/>
                <w:lang w:val="en-US" w:eastAsia="zh-CN"/>
              </w:rPr>
            </w:pPr>
            <w:r w:rsidRPr="001B5AB6">
              <w:rPr>
                <w:rFonts w:eastAsiaTheme="minorEastAsia"/>
                <w:color w:val="0070C0"/>
                <w:lang w:val="en-US" w:eastAsia="zh-CN"/>
              </w:rPr>
              <w:t>Draft CR to TS 36.133 Correction to IDLE DC measurements requirements_R16</w:t>
            </w:r>
          </w:p>
        </w:tc>
        <w:tc>
          <w:tcPr>
            <w:tcW w:w="1238" w:type="dxa"/>
          </w:tcPr>
          <w:p w14:paraId="46DAEC3F" w14:textId="0E33E248" w:rsidR="001B5AB6" w:rsidRPr="001B5AB6" w:rsidRDefault="001B5AB6" w:rsidP="001B5AB6">
            <w:pPr>
              <w:spacing w:after="120"/>
              <w:rPr>
                <w:rFonts w:eastAsiaTheme="minorEastAsia"/>
                <w:color w:val="0070C0"/>
                <w:lang w:val="en-US" w:eastAsia="zh-CN"/>
              </w:rPr>
            </w:pPr>
            <w:r w:rsidRPr="001B5AB6">
              <w:rPr>
                <w:rFonts w:eastAsiaTheme="minorEastAsia"/>
                <w:color w:val="0070C0"/>
                <w:lang w:val="en-US" w:eastAsia="zh-CN"/>
              </w:rPr>
              <w:t>vivo</w:t>
            </w:r>
          </w:p>
        </w:tc>
        <w:tc>
          <w:tcPr>
            <w:tcW w:w="2559" w:type="dxa"/>
          </w:tcPr>
          <w:p w14:paraId="57A61184" w14:textId="6BD5003B" w:rsidR="001B5AB6" w:rsidRPr="001B5AB6" w:rsidRDefault="002A4E44" w:rsidP="001B5AB6">
            <w:pPr>
              <w:spacing w:after="120"/>
              <w:rPr>
                <w:rFonts w:eastAsiaTheme="minorEastAsia"/>
                <w:color w:val="0070C0"/>
                <w:lang w:val="en-US" w:eastAsia="zh-CN"/>
              </w:rPr>
            </w:pPr>
            <w:r w:rsidRPr="002A4E44">
              <w:rPr>
                <w:rFonts w:eastAsiaTheme="minorEastAsia"/>
                <w:color w:val="0070C0"/>
                <w:highlight w:val="green"/>
                <w:lang w:val="en-US" w:eastAsia="zh-CN"/>
              </w:rPr>
              <w:t>Agreeable</w:t>
            </w:r>
          </w:p>
        </w:tc>
        <w:tc>
          <w:tcPr>
            <w:tcW w:w="1791" w:type="dxa"/>
          </w:tcPr>
          <w:p w14:paraId="18FACC9F" w14:textId="783A7223" w:rsidR="001B5AB6" w:rsidRPr="001B5AB6" w:rsidRDefault="001B5AB6" w:rsidP="001B5AB6">
            <w:pPr>
              <w:spacing w:after="120"/>
              <w:rPr>
                <w:rFonts w:eastAsiaTheme="minorEastAsia"/>
                <w:color w:val="0070C0"/>
                <w:lang w:val="en-US" w:eastAsia="zh-CN"/>
              </w:rPr>
            </w:pPr>
          </w:p>
        </w:tc>
      </w:tr>
      <w:tr w:rsidR="001B5AB6" w:rsidRPr="001B5AB6" w14:paraId="67957BD8" w14:textId="77777777" w:rsidTr="001B5AB6">
        <w:trPr>
          <w:trHeight w:val="600"/>
        </w:trPr>
        <w:tc>
          <w:tcPr>
            <w:tcW w:w="1510" w:type="dxa"/>
            <w:hideMark/>
          </w:tcPr>
          <w:p w14:paraId="5FE7CA6E" w14:textId="77777777" w:rsidR="001B5AB6" w:rsidRPr="001B5AB6" w:rsidRDefault="000A57AA" w:rsidP="001B5AB6">
            <w:pPr>
              <w:spacing w:after="120"/>
              <w:rPr>
                <w:rFonts w:eastAsiaTheme="minorEastAsia"/>
                <w:color w:val="0070C0"/>
                <w:lang w:val="en-US" w:eastAsia="zh-CN"/>
              </w:rPr>
            </w:pPr>
            <w:hyperlink r:id="rId107" w:history="1">
              <w:r w:rsidR="001B5AB6" w:rsidRPr="001B5AB6">
                <w:rPr>
                  <w:rFonts w:eastAsiaTheme="minorEastAsia"/>
                  <w:color w:val="0070C0"/>
                  <w:lang w:val="en-US" w:eastAsia="zh-CN"/>
                </w:rPr>
                <w:t>R4-2208836</w:t>
              </w:r>
            </w:hyperlink>
          </w:p>
        </w:tc>
        <w:tc>
          <w:tcPr>
            <w:tcW w:w="1519" w:type="dxa"/>
          </w:tcPr>
          <w:p w14:paraId="5A4DC7AF" w14:textId="0EDB655E" w:rsidR="001B5AB6" w:rsidRPr="001B5AB6" w:rsidRDefault="001B5AB6" w:rsidP="001B5AB6">
            <w:pPr>
              <w:spacing w:after="120"/>
              <w:rPr>
                <w:rFonts w:eastAsiaTheme="minorEastAsia"/>
                <w:color w:val="0070C0"/>
                <w:lang w:val="en-US" w:eastAsia="zh-CN"/>
              </w:rPr>
            </w:pPr>
          </w:p>
        </w:tc>
        <w:tc>
          <w:tcPr>
            <w:tcW w:w="2582" w:type="dxa"/>
          </w:tcPr>
          <w:p w14:paraId="74F269B9" w14:textId="0CD39283" w:rsidR="001B5AB6" w:rsidRPr="001B5AB6" w:rsidRDefault="001B5AB6" w:rsidP="001B5AB6">
            <w:pPr>
              <w:spacing w:after="120"/>
              <w:rPr>
                <w:rFonts w:eastAsiaTheme="minorEastAsia"/>
                <w:color w:val="0070C0"/>
                <w:lang w:val="en-US" w:eastAsia="zh-CN"/>
              </w:rPr>
            </w:pPr>
            <w:r w:rsidRPr="001B5AB6">
              <w:rPr>
                <w:rFonts w:eastAsiaTheme="minorEastAsia"/>
                <w:color w:val="0070C0"/>
                <w:lang w:val="en-US" w:eastAsia="zh-CN"/>
              </w:rPr>
              <w:t>Draft CR to 38.133 correction to NR positioning measurement requirements</w:t>
            </w:r>
          </w:p>
        </w:tc>
        <w:tc>
          <w:tcPr>
            <w:tcW w:w="1238" w:type="dxa"/>
          </w:tcPr>
          <w:p w14:paraId="12CEE6A8" w14:textId="777C8CFD" w:rsidR="001B5AB6" w:rsidRPr="001B5AB6" w:rsidRDefault="001B5AB6" w:rsidP="001B5AB6">
            <w:pPr>
              <w:spacing w:after="120"/>
              <w:rPr>
                <w:rFonts w:eastAsiaTheme="minorEastAsia"/>
                <w:color w:val="0070C0"/>
                <w:lang w:val="en-US" w:eastAsia="zh-CN"/>
              </w:rPr>
            </w:pPr>
            <w:r w:rsidRPr="001B5AB6">
              <w:rPr>
                <w:rFonts w:eastAsiaTheme="minorEastAsia"/>
                <w:color w:val="0070C0"/>
                <w:lang w:val="en-US" w:eastAsia="zh-CN"/>
              </w:rPr>
              <w:t>vivo</w:t>
            </w:r>
          </w:p>
        </w:tc>
        <w:tc>
          <w:tcPr>
            <w:tcW w:w="2559" w:type="dxa"/>
          </w:tcPr>
          <w:p w14:paraId="267365AB" w14:textId="79A02A1C" w:rsidR="001B5AB6" w:rsidRPr="001B5AB6" w:rsidRDefault="00404BC6" w:rsidP="001B5AB6">
            <w:pPr>
              <w:spacing w:after="120"/>
              <w:rPr>
                <w:rFonts w:eastAsiaTheme="minorEastAsia"/>
                <w:color w:val="0070C0"/>
                <w:lang w:val="en-US" w:eastAsia="zh-CN"/>
              </w:rPr>
            </w:pPr>
            <w:r w:rsidRPr="001B5AB6">
              <w:rPr>
                <w:rFonts w:eastAsiaTheme="minorEastAsia"/>
                <w:color w:val="0070C0"/>
                <w:highlight w:val="yellow"/>
                <w:lang w:val="en-US" w:eastAsia="zh-CN"/>
              </w:rPr>
              <w:t>Revised</w:t>
            </w:r>
          </w:p>
        </w:tc>
        <w:tc>
          <w:tcPr>
            <w:tcW w:w="1791" w:type="dxa"/>
          </w:tcPr>
          <w:p w14:paraId="34101229" w14:textId="7301BDF7" w:rsidR="001B5AB6" w:rsidRPr="001B5AB6" w:rsidRDefault="001B5AB6" w:rsidP="001B5AB6">
            <w:pPr>
              <w:spacing w:after="120"/>
              <w:rPr>
                <w:rFonts w:eastAsiaTheme="minorEastAsia"/>
                <w:color w:val="0070C0"/>
                <w:lang w:val="en-US" w:eastAsia="zh-CN"/>
              </w:rPr>
            </w:pPr>
          </w:p>
        </w:tc>
      </w:tr>
      <w:tr w:rsidR="001B5AB6" w:rsidRPr="001B5AB6" w14:paraId="1081F14C" w14:textId="77777777" w:rsidTr="001B5AB6">
        <w:trPr>
          <w:trHeight w:val="600"/>
        </w:trPr>
        <w:tc>
          <w:tcPr>
            <w:tcW w:w="1510" w:type="dxa"/>
            <w:hideMark/>
          </w:tcPr>
          <w:p w14:paraId="6CBCFC36" w14:textId="77777777" w:rsidR="001B5AB6" w:rsidRPr="001B5AB6" w:rsidRDefault="000A57AA" w:rsidP="001B5AB6">
            <w:pPr>
              <w:spacing w:after="120"/>
              <w:rPr>
                <w:rFonts w:eastAsiaTheme="minorEastAsia"/>
                <w:color w:val="0070C0"/>
                <w:lang w:val="en-US" w:eastAsia="zh-CN"/>
              </w:rPr>
            </w:pPr>
            <w:hyperlink r:id="rId108" w:history="1">
              <w:r w:rsidR="001B5AB6" w:rsidRPr="001B5AB6">
                <w:rPr>
                  <w:rFonts w:eastAsiaTheme="minorEastAsia"/>
                  <w:color w:val="0070C0"/>
                  <w:lang w:val="en-US" w:eastAsia="zh-CN"/>
                </w:rPr>
                <w:t>R4-2208848</w:t>
              </w:r>
            </w:hyperlink>
          </w:p>
        </w:tc>
        <w:tc>
          <w:tcPr>
            <w:tcW w:w="1519" w:type="dxa"/>
          </w:tcPr>
          <w:p w14:paraId="29248F4A" w14:textId="11CC8079" w:rsidR="001B5AB6" w:rsidRPr="001B5AB6" w:rsidRDefault="001B5AB6" w:rsidP="001B5AB6">
            <w:pPr>
              <w:spacing w:after="120"/>
              <w:rPr>
                <w:rFonts w:eastAsiaTheme="minorEastAsia"/>
                <w:color w:val="0070C0"/>
                <w:lang w:val="en-US" w:eastAsia="zh-CN"/>
              </w:rPr>
            </w:pPr>
          </w:p>
        </w:tc>
        <w:tc>
          <w:tcPr>
            <w:tcW w:w="2582" w:type="dxa"/>
          </w:tcPr>
          <w:p w14:paraId="7A99E478" w14:textId="2BA8698F" w:rsidR="001B5AB6" w:rsidRPr="001B5AB6" w:rsidRDefault="001B5AB6" w:rsidP="001B5AB6">
            <w:pPr>
              <w:spacing w:after="120"/>
              <w:rPr>
                <w:rFonts w:eastAsiaTheme="minorEastAsia"/>
                <w:color w:val="0070C0"/>
                <w:lang w:val="en-US" w:eastAsia="zh-CN"/>
              </w:rPr>
            </w:pPr>
            <w:r w:rsidRPr="001B5AB6">
              <w:rPr>
                <w:rFonts w:eastAsiaTheme="minorEastAsia"/>
                <w:color w:val="0070C0"/>
                <w:lang w:val="en-US" w:eastAsia="zh-CN"/>
              </w:rPr>
              <w:t>CR to TS38.133 for the editorial correction on L1-SINR scheduling restriction</w:t>
            </w:r>
          </w:p>
        </w:tc>
        <w:tc>
          <w:tcPr>
            <w:tcW w:w="1238" w:type="dxa"/>
          </w:tcPr>
          <w:p w14:paraId="7CDEC095" w14:textId="0039C5E4" w:rsidR="001B5AB6" w:rsidRPr="001B5AB6" w:rsidRDefault="001B5AB6" w:rsidP="001B5AB6">
            <w:pPr>
              <w:spacing w:after="120"/>
              <w:rPr>
                <w:rFonts w:eastAsiaTheme="minorEastAsia"/>
                <w:color w:val="0070C0"/>
                <w:lang w:val="en-US" w:eastAsia="zh-CN"/>
              </w:rPr>
            </w:pPr>
            <w:r w:rsidRPr="001B5AB6">
              <w:rPr>
                <w:rFonts w:eastAsiaTheme="minorEastAsia"/>
                <w:color w:val="0070C0"/>
                <w:lang w:val="en-US" w:eastAsia="zh-CN"/>
              </w:rPr>
              <w:t>Samsung</w:t>
            </w:r>
          </w:p>
        </w:tc>
        <w:tc>
          <w:tcPr>
            <w:tcW w:w="2559" w:type="dxa"/>
          </w:tcPr>
          <w:p w14:paraId="088F110A" w14:textId="30B36AFB" w:rsidR="001B5AB6" w:rsidRPr="001B5AB6" w:rsidRDefault="002A4E44" w:rsidP="001B5AB6">
            <w:pPr>
              <w:spacing w:after="120"/>
              <w:rPr>
                <w:rFonts w:eastAsiaTheme="minorEastAsia"/>
                <w:color w:val="0070C0"/>
                <w:lang w:val="en-US" w:eastAsia="zh-CN"/>
              </w:rPr>
            </w:pPr>
            <w:r w:rsidRPr="002A4E44">
              <w:rPr>
                <w:rFonts w:eastAsiaTheme="minorEastAsia"/>
                <w:color w:val="0070C0"/>
                <w:highlight w:val="green"/>
                <w:lang w:val="en-US" w:eastAsia="zh-CN"/>
              </w:rPr>
              <w:t>Agreeable</w:t>
            </w:r>
          </w:p>
        </w:tc>
        <w:tc>
          <w:tcPr>
            <w:tcW w:w="1791" w:type="dxa"/>
          </w:tcPr>
          <w:p w14:paraId="738D5850" w14:textId="6BF3C99F" w:rsidR="001B5AB6" w:rsidRPr="001B5AB6" w:rsidRDefault="001B5AB6" w:rsidP="001B5AB6">
            <w:pPr>
              <w:spacing w:after="120"/>
              <w:rPr>
                <w:rFonts w:eastAsiaTheme="minorEastAsia"/>
                <w:color w:val="0070C0"/>
                <w:lang w:val="en-US" w:eastAsia="zh-CN"/>
              </w:rPr>
            </w:pPr>
          </w:p>
        </w:tc>
      </w:tr>
      <w:tr w:rsidR="001B5AB6" w:rsidRPr="001B5AB6" w14:paraId="4133FB5E" w14:textId="77777777" w:rsidTr="001B5AB6">
        <w:trPr>
          <w:trHeight w:val="600"/>
        </w:trPr>
        <w:tc>
          <w:tcPr>
            <w:tcW w:w="1510" w:type="dxa"/>
            <w:hideMark/>
          </w:tcPr>
          <w:p w14:paraId="6412AA61" w14:textId="77777777" w:rsidR="001B5AB6" w:rsidRPr="001B5AB6" w:rsidRDefault="000A57AA" w:rsidP="001B5AB6">
            <w:pPr>
              <w:spacing w:after="120"/>
              <w:rPr>
                <w:rFonts w:eastAsiaTheme="minorEastAsia"/>
                <w:color w:val="0070C0"/>
                <w:lang w:val="en-US" w:eastAsia="zh-CN"/>
              </w:rPr>
            </w:pPr>
            <w:hyperlink r:id="rId109" w:history="1">
              <w:r w:rsidR="001B5AB6" w:rsidRPr="001B5AB6">
                <w:rPr>
                  <w:rFonts w:eastAsiaTheme="minorEastAsia"/>
                  <w:color w:val="0070C0"/>
                  <w:lang w:val="en-US" w:eastAsia="zh-CN"/>
                </w:rPr>
                <w:t>R4-2208909</w:t>
              </w:r>
            </w:hyperlink>
          </w:p>
        </w:tc>
        <w:tc>
          <w:tcPr>
            <w:tcW w:w="1519" w:type="dxa"/>
          </w:tcPr>
          <w:p w14:paraId="3B1F26CD" w14:textId="6D6953B5" w:rsidR="001B5AB6" w:rsidRPr="001B5AB6" w:rsidRDefault="001B5AB6" w:rsidP="001B5AB6">
            <w:pPr>
              <w:spacing w:after="120"/>
              <w:rPr>
                <w:rFonts w:eastAsiaTheme="minorEastAsia"/>
                <w:color w:val="0070C0"/>
                <w:lang w:val="en-US" w:eastAsia="zh-CN"/>
              </w:rPr>
            </w:pPr>
          </w:p>
        </w:tc>
        <w:tc>
          <w:tcPr>
            <w:tcW w:w="2582" w:type="dxa"/>
          </w:tcPr>
          <w:p w14:paraId="35205EF7" w14:textId="76E64EBD" w:rsidR="001B5AB6" w:rsidRPr="001B5AB6" w:rsidRDefault="001B5AB6" w:rsidP="001B5AB6">
            <w:pPr>
              <w:spacing w:after="120"/>
              <w:rPr>
                <w:rFonts w:eastAsiaTheme="minorEastAsia"/>
                <w:color w:val="0070C0"/>
                <w:lang w:val="en-US" w:eastAsia="zh-CN"/>
              </w:rPr>
            </w:pPr>
            <w:r w:rsidRPr="001B5AB6">
              <w:rPr>
                <w:rFonts w:eastAsiaTheme="minorEastAsia"/>
                <w:color w:val="0070C0"/>
                <w:lang w:val="en-US" w:eastAsia="zh-CN"/>
              </w:rPr>
              <w:t>Correction to NR SCell activation interruption requirements 38133_r15</w:t>
            </w:r>
          </w:p>
        </w:tc>
        <w:tc>
          <w:tcPr>
            <w:tcW w:w="1238" w:type="dxa"/>
          </w:tcPr>
          <w:p w14:paraId="35E7F110" w14:textId="43697898" w:rsidR="001B5AB6" w:rsidRPr="001B5AB6" w:rsidRDefault="001B5AB6" w:rsidP="001B5AB6">
            <w:pPr>
              <w:spacing w:after="120"/>
              <w:rPr>
                <w:rFonts w:eastAsiaTheme="minorEastAsia"/>
                <w:color w:val="0070C0"/>
                <w:lang w:val="en-US" w:eastAsia="zh-CN"/>
              </w:rPr>
            </w:pPr>
            <w:r w:rsidRPr="001B5AB6">
              <w:rPr>
                <w:rFonts w:eastAsiaTheme="minorEastAsia"/>
                <w:color w:val="0070C0"/>
                <w:lang w:val="en-US" w:eastAsia="zh-CN"/>
              </w:rPr>
              <w:t>Huawei, Hisilicon</w:t>
            </w:r>
          </w:p>
        </w:tc>
        <w:tc>
          <w:tcPr>
            <w:tcW w:w="2559" w:type="dxa"/>
          </w:tcPr>
          <w:p w14:paraId="1E17C9A8" w14:textId="4BB189C9" w:rsidR="001B5AB6" w:rsidRPr="001B5AB6" w:rsidRDefault="001B5AB6" w:rsidP="001B5AB6">
            <w:pPr>
              <w:spacing w:after="120"/>
              <w:rPr>
                <w:rFonts w:eastAsiaTheme="minorEastAsia"/>
                <w:color w:val="0070C0"/>
                <w:lang w:val="en-US" w:eastAsia="zh-CN"/>
              </w:rPr>
            </w:pPr>
            <w:r w:rsidRPr="001B5AB6">
              <w:rPr>
                <w:rFonts w:eastAsiaTheme="minorEastAsia"/>
                <w:color w:val="0070C0"/>
                <w:highlight w:val="yellow"/>
                <w:lang w:val="en-US" w:eastAsia="zh-CN"/>
              </w:rPr>
              <w:t>Revised</w:t>
            </w:r>
          </w:p>
        </w:tc>
        <w:tc>
          <w:tcPr>
            <w:tcW w:w="1791" w:type="dxa"/>
          </w:tcPr>
          <w:p w14:paraId="119FF984" w14:textId="6B686C3B" w:rsidR="001B5AB6" w:rsidRPr="001B5AB6" w:rsidRDefault="001B5AB6" w:rsidP="001B5AB6">
            <w:pPr>
              <w:spacing w:after="120"/>
              <w:rPr>
                <w:rFonts w:eastAsiaTheme="minorEastAsia"/>
                <w:color w:val="0070C0"/>
                <w:lang w:val="en-US" w:eastAsia="zh-CN"/>
              </w:rPr>
            </w:pPr>
          </w:p>
        </w:tc>
      </w:tr>
      <w:tr w:rsidR="001B5AB6" w:rsidRPr="001B5AB6" w14:paraId="52D9A573" w14:textId="77777777" w:rsidTr="001B5AB6">
        <w:trPr>
          <w:trHeight w:val="600"/>
        </w:trPr>
        <w:tc>
          <w:tcPr>
            <w:tcW w:w="1510" w:type="dxa"/>
            <w:hideMark/>
          </w:tcPr>
          <w:p w14:paraId="023F2AC1" w14:textId="77777777" w:rsidR="001B5AB6" w:rsidRPr="001B5AB6" w:rsidRDefault="000A57AA" w:rsidP="001B5AB6">
            <w:pPr>
              <w:spacing w:after="120"/>
              <w:rPr>
                <w:rFonts w:eastAsiaTheme="minorEastAsia"/>
                <w:color w:val="0070C0"/>
                <w:lang w:val="en-US" w:eastAsia="zh-CN"/>
              </w:rPr>
            </w:pPr>
            <w:hyperlink r:id="rId110" w:history="1">
              <w:r w:rsidR="001B5AB6" w:rsidRPr="001B5AB6">
                <w:rPr>
                  <w:rFonts w:eastAsiaTheme="minorEastAsia"/>
                  <w:color w:val="0070C0"/>
                  <w:lang w:val="en-US" w:eastAsia="zh-CN"/>
                </w:rPr>
                <w:t>R4-2208912</w:t>
              </w:r>
            </w:hyperlink>
          </w:p>
        </w:tc>
        <w:tc>
          <w:tcPr>
            <w:tcW w:w="1519" w:type="dxa"/>
          </w:tcPr>
          <w:p w14:paraId="4C57ED47" w14:textId="7CBD37F8" w:rsidR="001B5AB6" w:rsidRPr="001B5AB6" w:rsidRDefault="001B5AB6" w:rsidP="001B5AB6">
            <w:pPr>
              <w:spacing w:after="120"/>
              <w:rPr>
                <w:rFonts w:eastAsiaTheme="minorEastAsia"/>
                <w:color w:val="0070C0"/>
                <w:lang w:val="en-US" w:eastAsia="zh-CN"/>
              </w:rPr>
            </w:pPr>
          </w:p>
        </w:tc>
        <w:tc>
          <w:tcPr>
            <w:tcW w:w="2582" w:type="dxa"/>
          </w:tcPr>
          <w:p w14:paraId="64369B5A" w14:textId="7C67A6E9" w:rsidR="001B5AB6" w:rsidRPr="001B5AB6" w:rsidRDefault="001B5AB6" w:rsidP="001B5AB6">
            <w:pPr>
              <w:spacing w:after="120"/>
              <w:rPr>
                <w:rFonts w:eastAsiaTheme="minorEastAsia"/>
                <w:color w:val="0070C0"/>
                <w:lang w:val="en-US" w:eastAsia="zh-CN"/>
              </w:rPr>
            </w:pPr>
            <w:r w:rsidRPr="001B5AB6">
              <w:rPr>
                <w:rFonts w:eastAsiaTheme="minorEastAsia"/>
                <w:color w:val="0070C0"/>
                <w:lang w:val="en-US" w:eastAsia="zh-CN"/>
              </w:rPr>
              <w:t>Correction to NR SCell activation interruption requirements 36133_r15</w:t>
            </w:r>
          </w:p>
        </w:tc>
        <w:tc>
          <w:tcPr>
            <w:tcW w:w="1238" w:type="dxa"/>
          </w:tcPr>
          <w:p w14:paraId="1DF2C562" w14:textId="404444F9" w:rsidR="001B5AB6" w:rsidRPr="001B5AB6" w:rsidRDefault="001B5AB6" w:rsidP="001B5AB6">
            <w:pPr>
              <w:spacing w:after="120"/>
              <w:rPr>
                <w:rFonts w:eastAsiaTheme="minorEastAsia"/>
                <w:color w:val="0070C0"/>
                <w:lang w:val="en-US" w:eastAsia="zh-CN"/>
              </w:rPr>
            </w:pPr>
            <w:r w:rsidRPr="001B5AB6">
              <w:rPr>
                <w:rFonts w:eastAsiaTheme="minorEastAsia"/>
                <w:color w:val="0070C0"/>
                <w:lang w:val="en-US" w:eastAsia="zh-CN"/>
              </w:rPr>
              <w:t>Huawei, Hisilicon</w:t>
            </w:r>
          </w:p>
        </w:tc>
        <w:tc>
          <w:tcPr>
            <w:tcW w:w="2559" w:type="dxa"/>
          </w:tcPr>
          <w:p w14:paraId="058AF37B" w14:textId="74FFCB6B" w:rsidR="001B5AB6" w:rsidRPr="001B5AB6" w:rsidRDefault="001B5AB6" w:rsidP="001B5AB6">
            <w:pPr>
              <w:spacing w:after="120"/>
              <w:rPr>
                <w:rFonts w:eastAsiaTheme="minorEastAsia"/>
                <w:color w:val="0070C0"/>
                <w:lang w:val="en-US" w:eastAsia="zh-CN"/>
              </w:rPr>
            </w:pPr>
            <w:r w:rsidRPr="001B5AB6">
              <w:rPr>
                <w:rFonts w:eastAsiaTheme="minorEastAsia"/>
                <w:color w:val="0070C0"/>
                <w:highlight w:val="yellow"/>
                <w:lang w:val="en-US" w:eastAsia="zh-CN"/>
              </w:rPr>
              <w:t>Revised</w:t>
            </w:r>
          </w:p>
        </w:tc>
        <w:tc>
          <w:tcPr>
            <w:tcW w:w="1791" w:type="dxa"/>
          </w:tcPr>
          <w:p w14:paraId="3EAB75F9" w14:textId="44F5730A" w:rsidR="001B5AB6" w:rsidRPr="001B5AB6" w:rsidRDefault="001B5AB6" w:rsidP="001B5AB6">
            <w:pPr>
              <w:spacing w:after="120"/>
              <w:rPr>
                <w:rFonts w:eastAsiaTheme="minorEastAsia"/>
                <w:color w:val="0070C0"/>
                <w:lang w:val="en-US" w:eastAsia="zh-CN"/>
              </w:rPr>
            </w:pPr>
          </w:p>
        </w:tc>
      </w:tr>
      <w:tr w:rsidR="001B5AB6" w:rsidRPr="001B5AB6" w14:paraId="396543E4" w14:textId="77777777" w:rsidTr="001B5AB6">
        <w:trPr>
          <w:trHeight w:val="600"/>
        </w:trPr>
        <w:tc>
          <w:tcPr>
            <w:tcW w:w="1510" w:type="dxa"/>
            <w:hideMark/>
          </w:tcPr>
          <w:p w14:paraId="02AD1E5F" w14:textId="77777777" w:rsidR="001B5AB6" w:rsidRPr="001B5AB6" w:rsidRDefault="000A57AA" w:rsidP="001B5AB6">
            <w:pPr>
              <w:spacing w:after="120"/>
              <w:rPr>
                <w:rFonts w:eastAsiaTheme="minorEastAsia"/>
                <w:color w:val="0070C0"/>
                <w:lang w:val="en-US" w:eastAsia="zh-CN"/>
              </w:rPr>
            </w:pPr>
            <w:hyperlink r:id="rId111" w:history="1">
              <w:r w:rsidR="001B5AB6" w:rsidRPr="001B5AB6">
                <w:rPr>
                  <w:rFonts w:eastAsiaTheme="minorEastAsia"/>
                  <w:color w:val="0070C0"/>
                  <w:lang w:val="en-US" w:eastAsia="zh-CN"/>
                </w:rPr>
                <w:t>R4-2208915</w:t>
              </w:r>
            </w:hyperlink>
          </w:p>
        </w:tc>
        <w:tc>
          <w:tcPr>
            <w:tcW w:w="1519" w:type="dxa"/>
          </w:tcPr>
          <w:p w14:paraId="4672E413" w14:textId="0219109F" w:rsidR="001B5AB6" w:rsidRPr="001B5AB6" w:rsidRDefault="001B5AB6" w:rsidP="001B5AB6">
            <w:pPr>
              <w:spacing w:after="120"/>
              <w:rPr>
                <w:rFonts w:eastAsiaTheme="minorEastAsia"/>
                <w:color w:val="0070C0"/>
                <w:lang w:val="en-US" w:eastAsia="zh-CN"/>
              </w:rPr>
            </w:pPr>
          </w:p>
        </w:tc>
        <w:tc>
          <w:tcPr>
            <w:tcW w:w="2582" w:type="dxa"/>
          </w:tcPr>
          <w:p w14:paraId="40A48445" w14:textId="2F7B3B65" w:rsidR="001B5AB6" w:rsidRPr="001B5AB6" w:rsidRDefault="001B5AB6" w:rsidP="001B5AB6">
            <w:pPr>
              <w:spacing w:after="120"/>
              <w:rPr>
                <w:rFonts w:eastAsiaTheme="minorEastAsia"/>
                <w:color w:val="0070C0"/>
                <w:lang w:val="en-US" w:eastAsia="zh-CN"/>
              </w:rPr>
            </w:pPr>
            <w:r w:rsidRPr="001B5AB6">
              <w:rPr>
                <w:rFonts w:eastAsiaTheme="minorEastAsia"/>
                <w:color w:val="0070C0"/>
                <w:lang w:val="en-US" w:eastAsia="zh-CN"/>
              </w:rPr>
              <w:t>Correction to paging interruption during reselection requirements_r15</w:t>
            </w:r>
          </w:p>
        </w:tc>
        <w:tc>
          <w:tcPr>
            <w:tcW w:w="1238" w:type="dxa"/>
          </w:tcPr>
          <w:p w14:paraId="027333F8" w14:textId="1616DFF3" w:rsidR="001B5AB6" w:rsidRPr="001B5AB6" w:rsidRDefault="001B5AB6" w:rsidP="001B5AB6">
            <w:pPr>
              <w:spacing w:after="120"/>
              <w:rPr>
                <w:rFonts w:eastAsiaTheme="minorEastAsia"/>
                <w:color w:val="0070C0"/>
                <w:lang w:val="en-US" w:eastAsia="zh-CN"/>
              </w:rPr>
            </w:pPr>
            <w:r w:rsidRPr="001B5AB6">
              <w:rPr>
                <w:rFonts w:eastAsiaTheme="minorEastAsia"/>
                <w:color w:val="0070C0"/>
                <w:lang w:val="en-US" w:eastAsia="zh-CN"/>
              </w:rPr>
              <w:t>Huawei, Hisilicon</w:t>
            </w:r>
          </w:p>
        </w:tc>
        <w:tc>
          <w:tcPr>
            <w:tcW w:w="2559" w:type="dxa"/>
          </w:tcPr>
          <w:p w14:paraId="189D6FF6" w14:textId="62F05549" w:rsidR="001B5AB6" w:rsidRPr="001B5AB6" w:rsidRDefault="00404BC6" w:rsidP="001B5AB6">
            <w:pPr>
              <w:spacing w:after="120"/>
              <w:rPr>
                <w:rFonts w:eastAsiaTheme="minorEastAsia"/>
                <w:color w:val="0070C0"/>
                <w:lang w:val="en-US" w:eastAsia="zh-CN"/>
              </w:rPr>
            </w:pPr>
            <w:r w:rsidRPr="001B5AB6">
              <w:rPr>
                <w:rFonts w:eastAsiaTheme="minorEastAsia"/>
                <w:color w:val="0070C0"/>
                <w:highlight w:val="yellow"/>
                <w:lang w:val="en-US" w:eastAsia="zh-CN"/>
              </w:rPr>
              <w:t>Return to</w:t>
            </w:r>
          </w:p>
        </w:tc>
        <w:tc>
          <w:tcPr>
            <w:tcW w:w="1791" w:type="dxa"/>
          </w:tcPr>
          <w:p w14:paraId="6ADCF30E" w14:textId="1052E0DB" w:rsidR="001B5AB6" w:rsidRPr="001B5AB6" w:rsidRDefault="001B5AB6" w:rsidP="001B5AB6">
            <w:pPr>
              <w:spacing w:after="120"/>
              <w:rPr>
                <w:rFonts w:eastAsiaTheme="minorEastAsia"/>
                <w:color w:val="0070C0"/>
                <w:lang w:val="en-US" w:eastAsia="zh-CN"/>
              </w:rPr>
            </w:pPr>
          </w:p>
        </w:tc>
      </w:tr>
      <w:tr w:rsidR="001B5AB6" w:rsidRPr="001B5AB6" w14:paraId="4404965C" w14:textId="77777777" w:rsidTr="001B5AB6">
        <w:trPr>
          <w:trHeight w:val="600"/>
        </w:trPr>
        <w:tc>
          <w:tcPr>
            <w:tcW w:w="1510" w:type="dxa"/>
            <w:hideMark/>
          </w:tcPr>
          <w:p w14:paraId="7CEA5991" w14:textId="77777777" w:rsidR="001B5AB6" w:rsidRPr="001B5AB6" w:rsidRDefault="000A57AA" w:rsidP="001B5AB6">
            <w:pPr>
              <w:spacing w:after="120"/>
              <w:rPr>
                <w:rFonts w:eastAsiaTheme="minorEastAsia"/>
                <w:color w:val="0070C0"/>
                <w:lang w:val="en-US" w:eastAsia="zh-CN"/>
              </w:rPr>
            </w:pPr>
            <w:hyperlink r:id="rId112" w:history="1">
              <w:r w:rsidR="001B5AB6" w:rsidRPr="001B5AB6">
                <w:rPr>
                  <w:rFonts w:eastAsiaTheme="minorEastAsia"/>
                  <w:color w:val="0070C0"/>
                  <w:lang w:val="en-US" w:eastAsia="zh-CN"/>
                </w:rPr>
                <w:t>R4-2208916</w:t>
              </w:r>
            </w:hyperlink>
          </w:p>
        </w:tc>
        <w:tc>
          <w:tcPr>
            <w:tcW w:w="1519" w:type="dxa"/>
          </w:tcPr>
          <w:p w14:paraId="457B046A" w14:textId="169F4A0E" w:rsidR="001B5AB6" w:rsidRPr="001B5AB6" w:rsidRDefault="001B5AB6" w:rsidP="001B5AB6">
            <w:pPr>
              <w:spacing w:after="120"/>
              <w:rPr>
                <w:rFonts w:eastAsiaTheme="minorEastAsia"/>
                <w:color w:val="0070C0"/>
                <w:lang w:val="en-US" w:eastAsia="zh-CN"/>
              </w:rPr>
            </w:pPr>
          </w:p>
        </w:tc>
        <w:tc>
          <w:tcPr>
            <w:tcW w:w="2582" w:type="dxa"/>
          </w:tcPr>
          <w:p w14:paraId="1B653059" w14:textId="25A26A2F" w:rsidR="001B5AB6" w:rsidRPr="001B5AB6" w:rsidRDefault="001B5AB6" w:rsidP="001B5AB6">
            <w:pPr>
              <w:spacing w:after="120"/>
              <w:rPr>
                <w:rFonts w:eastAsiaTheme="minorEastAsia"/>
                <w:color w:val="0070C0"/>
                <w:lang w:val="en-US" w:eastAsia="zh-CN"/>
              </w:rPr>
            </w:pPr>
            <w:r w:rsidRPr="001B5AB6">
              <w:rPr>
                <w:rFonts w:eastAsiaTheme="minorEastAsia"/>
                <w:color w:val="0070C0"/>
                <w:lang w:val="en-US" w:eastAsia="zh-CN"/>
              </w:rPr>
              <w:t>Correction to paging interruption during reselection requirements_r16</w:t>
            </w:r>
          </w:p>
        </w:tc>
        <w:tc>
          <w:tcPr>
            <w:tcW w:w="1238" w:type="dxa"/>
          </w:tcPr>
          <w:p w14:paraId="13FC9802" w14:textId="069A1871" w:rsidR="001B5AB6" w:rsidRPr="001B5AB6" w:rsidRDefault="001B5AB6" w:rsidP="001B5AB6">
            <w:pPr>
              <w:spacing w:after="120"/>
              <w:rPr>
                <w:rFonts w:eastAsiaTheme="minorEastAsia"/>
                <w:color w:val="0070C0"/>
                <w:lang w:val="en-US" w:eastAsia="zh-CN"/>
              </w:rPr>
            </w:pPr>
            <w:r w:rsidRPr="001B5AB6">
              <w:rPr>
                <w:rFonts w:eastAsiaTheme="minorEastAsia"/>
                <w:color w:val="0070C0"/>
                <w:lang w:val="en-US" w:eastAsia="zh-CN"/>
              </w:rPr>
              <w:t>Huawei, Hisilicon</w:t>
            </w:r>
          </w:p>
        </w:tc>
        <w:tc>
          <w:tcPr>
            <w:tcW w:w="2559" w:type="dxa"/>
          </w:tcPr>
          <w:p w14:paraId="5C6037C0" w14:textId="7E8E4B36" w:rsidR="001B5AB6" w:rsidRPr="001B5AB6" w:rsidRDefault="001B5AB6" w:rsidP="001B5AB6">
            <w:pPr>
              <w:spacing w:after="120"/>
              <w:rPr>
                <w:rFonts w:eastAsiaTheme="minorEastAsia"/>
                <w:color w:val="0070C0"/>
                <w:lang w:val="en-US" w:eastAsia="zh-CN"/>
              </w:rPr>
            </w:pPr>
            <w:r w:rsidRPr="001B5AB6">
              <w:rPr>
                <w:rFonts w:eastAsiaTheme="minorEastAsia"/>
                <w:color w:val="0070C0"/>
                <w:highlight w:val="yellow"/>
                <w:lang w:val="en-US" w:eastAsia="zh-CN"/>
              </w:rPr>
              <w:t>Revised</w:t>
            </w:r>
          </w:p>
        </w:tc>
        <w:tc>
          <w:tcPr>
            <w:tcW w:w="1791" w:type="dxa"/>
          </w:tcPr>
          <w:p w14:paraId="7247B556" w14:textId="00F0A0BD" w:rsidR="001B5AB6" w:rsidRPr="001B5AB6" w:rsidRDefault="001B5AB6" w:rsidP="001B5AB6">
            <w:pPr>
              <w:spacing w:after="120"/>
              <w:rPr>
                <w:rFonts w:eastAsiaTheme="minorEastAsia"/>
                <w:color w:val="0070C0"/>
                <w:lang w:val="en-US" w:eastAsia="zh-CN"/>
              </w:rPr>
            </w:pPr>
          </w:p>
        </w:tc>
      </w:tr>
      <w:tr w:rsidR="001B5AB6" w:rsidRPr="001B5AB6" w14:paraId="40E44A1B" w14:textId="77777777" w:rsidTr="001B5AB6">
        <w:trPr>
          <w:trHeight w:val="600"/>
        </w:trPr>
        <w:tc>
          <w:tcPr>
            <w:tcW w:w="1510" w:type="dxa"/>
            <w:hideMark/>
          </w:tcPr>
          <w:p w14:paraId="7F091378" w14:textId="77777777" w:rsidR="001B5AB6" w:rsidRPr="001B5AB6" w:rsidRDefault="000A57AA" w:rsidP="001B5AB6">
            <w:pPr>
              <w:spacing w:after="120"/>
              <w:rPr>
                <w:rFonts w:eastAsiaTheme="minorEastAsia"/>
                <w:color w:val="0070C0"/>
                <w:lang w:val="en-US" w:eastAsia="zh-CN"/>
              </w:rPr>
            </w:pPr>
            <w:hyperlink r:id="rId113" w:history="1">
              <w:r w:rsidR="001B5AB6" w:rsidRPr="001B5AB6">
                <w:rPr>
                  <w:rFonts w:eastAsiaTheme="minorEastAsia"/>
                  <w:color w:val="0070C0"/>
                  <w:lang w:val="en-US" w:eastAsia="zh-CN"/>
                </w:rPr>
                <w:t>R4-2208922</w:t>
              </w:r>
            </w:hyperlink>
          </w:p>
        </w:tc>
        <w:tc>
          <w:tcPr>
            <w:tcW w:w="1519" w:type="dxa"/>
          </w:tcPr>
          <w:p w14:paraId="1A3CF0CF" w14:textId="77E8A798" w:rsidR="001B5AB6" w:rsidRPr="001B5AB6" w:rsidRDefault="001B5AB6" w:rsidP="001B5AB6">
            <w:pPr>
              <w:spacing w:after="120"/>
              <w:rPr>
                <w:rFonts w:eastAsiaTheme="minorEastAsia"/>
                <w:color w:val="0070C0"/>
                <w:lang w:val="en-US" w:eastAsia="zh-CN"/>
              </w:rPr>
            </w:pPr>
          </w:p>
        </w:tc>
        <w:tc>
          <w:tcPr>
            <w:tcW w:w="2582" w:type="dxa"/>
          </w:tcPr>
          <w:p w14:paraId="2EEF05C0" w14:textId="62D05467" w:rsidR="001B5AB6" w:rsidRPr="001B5AB6" w:rsidRDefault="001B5AB6" w:rsidP="001B5AB6">
            <w:pPr>
              <w:spacing w:after="120"/>
              <w:rPr>
                <w:rFonts w:eastAsiaTheme="minorEastAsia"/>
                <w:color w:val="0070C0"/>
                <w:lang w:val="en-US" w:eastAsia="zh-CN"/>
              </w:rPr>
            </w:pPr>
            <w:r w:rsidRPr="001B5AB6">
              <w:rPr>
                <w:rFonts w:eastAsiaTheme="minorEastAsia"/>
                <w:color w:val="0070C0"/>
                <w:lang w:val="en-US" w:eastAsia="zh-CN"/>
              </w:rPr>
              <w:t>Correction to HST inter-RAT NR cell reselection requirements_r16</w:t>
            </w:r>
          </w:p>
        </w:tc>
        <w:tc>
          <w:tcPr>
            <w:tcW w:w="1238" w:type="dxa"/>
          </w:tcPr>
          <w:p w14:paraId="22BC5458" w14:textId="60A84C23" w:rsidR="001B5AB6" w:rsidRPr="001B5AB6" w:rsidRDefault="001B5AB6" w:rsidP="001B5AB6">
            <w:pPr>
              <w:spacing w:after="120"/>
              <w:rPr>
                <w:rFonts w:eastAsiaTheme="minorEastAsia"/>
                <w:color w:val="0070C0"/>
                <w:lang w:val="en-US" w:eastAsia="zh-CN"/>
              </w:rPr>
            </w:pPr>
            <w:r w:rsidRPr="001B5AB6">
              <w:rPr>
                <w:rFonts w:eastAsiaTheme="minorEastAsia"/>
                <w:color w:val="0070C0"/>
                <w:lang w:val="en-US" w:eastAsia="zh-CN"/>
              </w:rPr>
              <w:t>Huawei, Hisilicon</w:t>
            </w:r>
          </w:p>
        </w:tc>
        <w:tc>
          <w:tcPr>
            <w:tcW w:w="2559" w:type="dxa"/>
          </w:tcPr>
          <w:p w14:paraId="2DFC7349" w14:textId="304C8190" w:rsidR="001B5AB6" w:rsidRPr="001B5AB6" w:rsidRDefault="00404BC6" w:rsidP="001B5AB6">
            <w:pPr>
              <w:spacing w:after="120"/>
              <w:rPr>
                <w:rFonts w:eastAsiaTheme="minorEastAsia"/>
                <w:color w:val="0070C0"/>
                <w:lang w:val="en-US" w:eastAsia="zh-CN"/>
              </w:rPr>
            </w:pPr>
            <w:r w:rsidRPr="001B5AB6">
              <w:rPr>
                <w:rFonts w:eastAsiaTheme="minorEastAsia"/>
                <w:color w:val="0070C0"/>
                <w:highlight w:val="yellow"/>
                <w:lang w:val="en-US" w:eastAsia="zh-CN"/>
              </w:rPr>
              <w:t>Revised</w:t>
            </w:r>
          </w:p>
        </w:tc>
        <w:tc>
          <w:tcPr>
            <w:tcW w:w="1791" w:type="dxa"/>
          </w:tcPr>
          <w:p w14:paraId="48DF7DA7" w14:textId="60AC11C8" w:rsidR="001B5AB6" w:rsidRPr="001B5AB6" w:rsidRDefault="001B5AB6" w:rsidP="001B5AB6">
            <w:pPr>
              <w:spacing w:after="120"/>
              <w:rPr>
                <w:rFonts w:eastAsiaTheme="minorEastAsia"/>
                <w:color w:val="0070C0"/>
                <w:lang w:val="en-US" w:eastAsia="zh-CN"/>
              </w:rPr>
            </w:pPr>
          </w:p>
        </w:tc>
      </w:tr>
      <w:tr w:rsidR="001B5AB6" w:rsidRPr="001B5AB6" w14:paraId="0AD6BA75" w14:textId="77777777" w:rsidTr="001B5AB6">
        <w:trPr>
          <w:trHeight w:val="600"/>
        </w:trPr>
        <w:tc>
          <w:tcPr>
            <w:tcW w:w="1510" w:type="dxa"/>
            <w:hideMark/>
          </w:tcPr>
          <w:p w14:paraId="10FBD0DE" w14:textId="77777777" w:rsidR="001B5AB6" w:rsidRPr="001B5AB6" w:rsidRDefault="000A57AA" w:rsidP="001B5AB6">
            <w:pPr>
              <w:spacing w:after="120"/>
              <w:rPr>
                <w:rFonts w:eastAsiaTheme="minorEastAsia"/>
                <w:color w:val="0070C0"/>
                <w:lang w:val="en-US" w:eastAsia="zh-CN"/>
              </w:rPr>
            </w:pPr>
            <w:hyperlink r:id="rId114" w:history="1">
              <w:r w:rsidR="001B5AB6" w:rsidRPr="001B5AB6">
                <w:rPr>
                  <w:rFonts w:eastAsiaTheme="minorEastAsia"/>
                  <w:color w:val="0070C0"/>
                  <w:lang w:val="en-US" w:eastAsia="zh-CN"/>
                </w:rPr>
                <w:t>R4-2208924</w:t>
              </w:r>
            </w:hyperlink>
          </w:p>
        </w:tc>
        <w:tc>
          <w:tcPr>
            <w:tcW w:w="1519" w:type="dxa"/>
          </w:tcPr>
          <w:p w14:paraId="27888D12" w14:textId="33725F04" w:rsidR="001B5AB6" w:rsidRPr="001B5AB6" w:rsidRDefault="001B5AB6" w:rsidP="001B5AB6">
            <w:pPr>
              <w:spacing w:after="120"/>
              <w:rPr>
                <w:rFonts w:eastAsiaTheme="minorEastAsia"/>
                <w:color w:val="0070C0"/>
                <w:lang w:val="en-US" w:eastAsia="zh-CN"/>
              </w:rPr>
            </w:pPr>
          </w:p>
        </w:tc>
        <w:tc>
          <w:tcPr>
            <w:tcW w:w="2582" w:type="dxa"/>
          </w:tcPr>
          <w:p w14:paraId="3C98BCC3" w14:textId="6D42F09F" w:rsidR="001B5AB6" w:rsidRPr="001B5AB6" w:rsidRDefault="001B5AB6" w:rsidP="001B5AB6">
            <w:pPr>
              <w:spacing w:after="120"/>
              <w:rPr>
                <w:rFonts w:eastAsiaTheme="minorEastAsia"/>
                <w:color w:val="0070C0"/>
                <w:lang w:val="en-US" w:eastAsia="zh-CN"/>
              </w:rPr>
            </w:pPr>
            <w:r w:rsidRPr="001B5AB6">
              <w:rPr>
                <w:rFonts w:eastAsiaTheme="minorEastAsia"/>
                <w:color w:val="0070C0"/>
                <w:lang w:val="en-US" w:eastAsia="zh-CN"/>
              </w:rPr>
              <w:t>Correction to HST intra-NR cell-reselection requirements_r16</w:t>
            </w:r>
          </w:p>
        </w:tc>
        <w:tc>
          <w:tcPr>
            <w:tcW w:w="1238" w:type="dxa"/>
          </w:tcPr>
          <w:p w14:paraId="4A8E5AC8" w14:textId="337DD78C" w:rsidR="001B5AB6" w:rsidRPr="001B5AB6" w:rsidRDefault="001B5AB6" w:rsidP="001B5AB6">
            <w:pPr>
              <w:spacing w:after="120"/>
              <w:rPr>
                <w:rFonts w:eastAsiaTheme="minorEastAsia"/>
                <w:color w:val="0070C0"/>
                <w:lang w:val="en-US" w:eastAsia="zh-CN"/>
              </w:rPr>
            </w:pPr>
            <w:r w:rsidRPr="001B5AB6">
              <w:rPr>
                <w:rFonts w:eastAsiaTheme="minorEastAsia"/>
                <w:color w:val="0070C0"/>
                <w:lang w:val="en-US" w:eastAsia="zh-CN"/>
              </w:rPr>
              <w:t>Huawei, Hisilicon</w:t>
            </w:r>
          </w:p>
        </w:tc>
        <w:tc>
          <w:tcPr>
            <w:tcW w:w="2559" w:type="dxa"/>
          </w:tcPr>
          <w:p w14:paraId="523D919B" w14:textId="3DD537C3" w:rsidR="001B5AB6" w:rsidRPr="001B5AB6" w:rsidRDefault="00404BC6" w:rsidP="001B5AB6">
            <w:pPr>
              <w:spacing w:after="120"/>
              <w:rPr>
                <w:rFonts w:eastAsiaTheme="minorEastAsia"/>
                <w:color w:val="0070C0"/>
                <w:lang w:val="en-US" w:eastAsia="zh-CN"/>
              </w:rPr>
            </w:pPr>
            <w:r w:rsidRPr="001B5AB6">
              <w:rPr>
                <w:rFonts w:eastAsiaTheme="minorEastAsia"/>
                <w:color w:val="0070C0"/>
                <w:highlight w:val="yellow"/>
                <w:lang w:val="en-US" w:eastAsia="zh-CN"/>
              </w:rPr>
              <w:t>Revised</w:t>
            </w:r>
          </w:p>
        </w:tc>
        <w:tc>
          <w:tcPr>
            <w:tcW w:w="1791" w:type="dxa"/>
          </w:tcPr>
          <w:p w14:paraId="1F07D72E" w14:textId="6173ACCF" w:rsidR="001B5AB6" w:rsidRPr="001B5AB6" w:rsidRDefault="001B5AB6" w:rsidP="001B5AB6">
            <w:pPr>
              <w:spacing w:after="120"/>
              <w:rPr>
                <w:rFonts w:eastAsiaTheme="minorEastAsia"/>
                <w:color w:val="0070C0"/>
                <w:lang w:val="en-US" w:eastAsia="zh-CN"/>
              </w:rPr>
            </w:pPr>
          </w:p>
        </w:tc>
      </w:tr>
      <w:tr w:rsidR="001B5AB6" w:rsidRPr="001B5AB6" w14:paraId="37C93609" w14:textId="77777777" w:rsidTr="001B5AB6">
        <w:trPr>
          <w:trHeight w:val="600"/>
        </w:trPr>
        <w:tc>
          <w:tcPr>
            <w:tcW w:w="1510" w:type="dxa"/>
            <w:hideMark/>
          </w:tcPr>
          <w:p w14:paraId="6ABBDD90" w14:textId="77777777" w:rsidR="001B5AB6" w:rsidRPr="001B5AB6" w:rsidRDefault="000A57AA" w:rsidP="001B5AB6">
            <w:pPr>
              <w:spacing w:after="120"/>
              <w:rPr>
                <w:rFonts w:eastAsiaTheme="minorEastAsia"/>
                <w:color w:val="0070C0"/>
                <w:lang w:val="en-US" w:eastAsia="zh-CN"/>
              </w:rPr>
            </w:pPr>
            <w:hyperlink r:id="rId115" w:history="1">
              <w:r w:rsidR="001B5AB6" w:rsidRPr="001B5AB6">
                <w:rPr>
                  <w:rFonts w:eastAsiaTheme="minorEastAsia"/>
                  <w:color w:val="0070C0"/>
                  <w:lang w:val="en-US" w:eastAsia="zh-CN"/>
                </w:rPr>
                <w:t>R4-2208927</w:t>
              </w:r>
            </w:hyperlink>
          </w:p>
        </w:tc>
        <w:tc>
          <w:tcPr>
            <w:tcW w:w="1519" w:type="dxa"/>
          </w:tcPr>
          <w:p w14:paraId="442FCCF5" w14:textId="45B3EC67" w:rsidR="001B5AB6" w:rsidRPr="001B5AB6" w:rsidRDefault="001B5AB6" w:rsidP="001B5AB6">
            <w:pPr>
              <w:spacing w:after="120"/>
              <w:rPr>
                <w:rFonts w:eastAsiaTheme="minorEastAsia"/>
                <w:color w:val="0070C0"/>
                <w:lang w:val="en-US" w:eastAsia="zh-CN"/>
              </w:rPr>
            </w:pPr>
          </w:p>
        </w:tc>
        <w:tc>
          <w:tcPr>
            <w:tcW w:w="2582" w:type="dxa"/>
          </w:tcPr>
          <w:p w14:paraId="78D69F34" w14:textId="3C15F19B" w:rsidR="001B5AB6" w:rsidRPr="001B5AB6" w:rsidRDefault="001B5AB6" w:rsidP="001B5AB6">
            <w:pPr>
              <w:spacing w:after="120"/>
              <w:rPr>
                <w:rFonts w:eastAsiaTheme="minorEastAsia"/>
                <w:color w:val="0070C0"/>
                <w:lang w:val="en-US" w:eastAsia="zh-CN"/>
              </w:rPr>
            </w:pPr>
            <w:r w:rsidRPr="001B5AB6">
              <w:rPr>
                <w:rFonts w:eastAsiaTheme="minorEastAsia"/>
                <w:color w:val="0070C0"/>
                <w:lang w:val="en-US" w:eastAsia="zh-CN"/>
              </w:rPr>
              <w:t>Draft CR on requirements maintenance for NR-U 36133 R16</w:t>
            </w:r>
          </w:p>
        </w:tc>
        <w:tc>
          <w:tcPr>
            <w:tcW w:w="1238" w:type="dxa"/>
          </w:tcPr>
          <w:p w14:paraId="5CA683AD" w14:textId="7DC2E0DC" w:rsidR="001B5AB6" w:rsidRPr="001B5AB6" w:rsidRDefault="001B5AB6" w:rsidP="001B5AB6">
            <w:pPr>
              <w:spacing w:after="120"/>
              <w:rPr>
                <w:rFonts w:eastAsiaTheme="minorEastAsia"/>
                <w:color w:val="0070C0"/>
                <w:lang w:val="en-US" w:eastAsia="zh-CN"/>
              </w:rPr>
            </w:pPr>
            <w:r w:rsidRPr="001B5AB6">
              <w:rPr>
                <w:rFonts w:eastAsiaTheme="minorEastAsia"/>
                <w:color w:val="0070C0"/>
                <w:lang w:val="en-US" w:eastAsia="zh-CN"/>
              </w:rPr>
              <w:t>Huawei, Hisilicon</w:t>
            </w:r>
          </w:p>
        </w:tc>
        <w:tc>
          <w:tcPr>
            <w:tcW w:w="2559" w:type="dxa"/>
          </w:tcPr>
          <w:p w14:paraId="7B16725D" w14:textId="69BA5BF3" w:rsidR="001B5AB6" w:rsidRPr="001B5AB6" w:rsidRDefault="00912EA9" w:rsidP="001B5AB6">
            <w:pPr>
              <w:spacing w:after="120"/>
              <w:rPr>
                <w:rFonts w:eastAsiaTheme="minorEastAsia"/>
                <w:color w:val="0070C0"/>
                <w:lang w:val="en-US" w:eastAsia="zh-CN"/>
              </w:rPr>
            </w:pPr>
            <w:r w:rsidRPr="001B5AB6">
              <w:rPr>
                <w:rFonts w:eastAsiaTheme="minorEastAsia"/>
                <w:color w:val="0070C0"/>
                <w:highlight w:val="yellow"/>
                <w:lang w:val="en-US" w:eastAsia="zh-CN"/>
              </w:rPr>
              <w:t>Return to</w:t>
            </w:r>
          </w:p>
        </w:tc>
        <w:tc>
          <w:tcPr>
            <w:tcW w:w="1791" w:type="dxa"/>
          </w:tcPr>
          <w:p w14:paraId="272E56EB" w14:textId="25F47FAB" w:rsidR="001B5AB6" w:rsidRPr="001B5AB6" w:rsidRDefault="00912EA9" w:rsidP="001B5AB6">
            <w:pPr>
              <w:spacing w:after="120"/>
              <w:rPr>
                <w:rFonts w:eastAsiaTheme="minorEastAsia"/>
                <w:color w:val="0070C0"/>
                <w:lang w:val="en-US" w:eastAsia="zh-CN"/>
              </w:rPr>
            </w:pPr>
            <w:r>
              <w:rPr>
                <w:rFonts w:eastAsiaTheme="minorEastAsia"/>
                <w:color w:val="0070C0"/>
                <w:lang w:val="en-US" w:eastAsia="zh-CN"/>
              </w:rPr>
              <w:t>Missed from first round discussion</w:t>
            </w:r>
          </w:p>
        </w:tc>
      </w:tr>
      <w:tr w:rsidR="001B5AB6" w:rsidRPr="001B5AB6" w14:paraId="495260AC" w14:textId="77777777" w:rsidTr="001B5AB6">
        <w:trPr>
          <w:trHeight w:val="600"/>
        </w:trPr>
        <w:tc>
          <w:tcPr>
            <w:tcW w:w="1510" w:type="dxa"/>
            <w:hideMark/>
          </w:tcPr>
          <w:p w14:paraId="3D2AC7BE" w14:textId="77777777" w:rsidR="001B5AB6" w:rsidRPr="001B5AB6" w:rsidRDefault="000A57AA" w:rsidP="001B5AB6">
            <w:pPr>
              <w:spacing w:after="120"/>
              <w:rPr>
                <w:rFonts w:eastAsiaTheme="minorEastAsia"/>
                <w:color w:val="0070C0"/>
                <w:lang w:val="en-US" w:eastAsia="zh-CN"/>
              </w:rPr>
            </w:pPr>
            <w:hyperlink r:id="rId116" w:history="1">
              <w:r w:rsidR="001B5AB6" w:rsidRPr="001B5AB6">
                <w:rPr>
                  <w:rFonts w:eastAsiaTheme="minorEastAsia"/>
                  <w:color w:val="0070C0"/>
                  <w:lang w:val="en-US" w:eastAsia="zh-CN"/>
                </w:rPr>
                <w:t>R4-2208929</w:t>
              </w:r>
            </w:hyperlink>
          </w:p>
        </w:tc>
        <w:tc>
          <w:tcPr>
            <w:tcW w:w="1519" w:type="dxa"/>
          </w:tcPr>
          <w:p w14:paraId="2D3DA103" w14:textId="2280FDFE" w:rsidR="001B5AB6" w:rsidRPr="001B5AB6" w:rsidRDefault="001B5AB6" w:rsidP="001B5AB6">
            <w:pPr>
              <w:spacing w:after="120"/>
              <w:rPr>
                <w:rFonts w:eastAsiaTheme="minorEastAsia"/>
                <w:color w:val="0070C0"/>
                <w:lang w:val="en-US" w:eastAsia="zh-CN"/>
              </w:rPr>
            </w:pPr>
          </w:p>
        </w:tc>
        <w:tc>
          <w:tcPr>
            <w:tcW w:w="2582" w:type="dxa"/>
          </w:tcPr>
          <w:p w14:paraId="3056B387" w14:textId="30E2AC3D" w:rsidR="001B5AB6" w:rsidRPr="001B5AB6" w:rsidRDefault="001B5AB6" w:rsidP="001B5AB6">
            <w:pPr>
              <w:spacing w:after="120"/>
              <w:rPr>
                <w:rFonts w:eastAsiaTheme="minorEastAsia"/>
                <w:color w:val="0070C0"/>
                <w:lang w:val="en-US" w:eastAsia="zh-CN"/>
              </w:rPr>
            </w:pPr>
            <w:r w:rsidRPr="001B5AB6">
              <w:rPr>
                <w:rFonts w:eastAsiaTheme="minorEastAsia"/>
                <w:color w:val="0070C0"/>
                <w:lang w:val="en-US" w:eastAsia="zh-CN"/>
              </w:rPr>
              <w:t>Draft CR on requirements maintenance for NR-U 38133 R16</w:t>
            </w:r>
          </w:p>
        </w:tc>
        <w:tc>
          <w:tcPr>
            <w:tcW w:w="1238" w:type="dxa"/>
          </w:tcPr>
          <w:p w14:paraId="093207CE" w14:textId="3839514E" w:rsidR="001B5AB6" w:rsidRPr="001B5AB6" w:rsidRDefault="001B5AB6" w:rsidP="001B5AB6">
            <w:pPr>
              <w:spacing w:after="120"/>
              <w:rPr>
                <w:rFonts w:eastAsiaTheme="minorEastAsia"/>
                <w:color w:val="0070C0"/>
                <w:lang w:val="en-US" w:eastAsia="zh-CN"/>
              </w:rPr>
            </w:pPr>
            <w:r w:rsidRPr="001B5AB6">
              <w:rPr>
                <w:rFonts w:eastAsiaTheme="minorEastAsia"/>
                <w:color w:val="0070C0"/>
                <w:lang w:val="en-US" w:eastAsia="zh-CN"/>
              </w:rPr>
              <w:t>Huawei, Hisilicon</w:t>
            </w:r>
          </w:p>
        </w:tc>
        <w:tc>
          <w:tcPr>
            <w:tcW w:w="2559" w:type="dxa"/>
          </w:tcPr>
          <w:p w14:paraId="5F62216E" w14:textId="0DC5797D" w:rsidR="001B5AB6" w:rsidRPr="001B5AB6" w:rsidRDefault="00912EA9" w:rsidP="001B5AB6">
            <w:pPr>
              <w:spacing w:after="120"/>
              <w:rPr>
                <w:rFonts w:eastAsiaTheme="minorEastAsia"/>
                <w:color w:val="0070C0"/>
                <w:lang w:val="en-US" w:eastAsia="zh-CN"/>
              </w:rPr>
            </w:pPr>
            <w:r w:rsidRPr="002A4E44">
              <w:rPr>
                <w:rFonts w:eastAsiaTheme="minorEastAsia"/>
                <w:color w:val="0070C0"/>
                <w:highlight w:val="green"/>
                <w:lang w:val="en-US" w:eastAsia="zh-CN"/>
              </w:rPr>
              <w:t>Agreeable</w:t>
            </w:r>
          </w:p>
        </w:tc>
        <w:tc>
          <w:tcPr>
            <w:tcW w:w="1791" w:type="dxa"/>
          </w:tcPr>
          <w:p w14:paraId="52A9709F" w14:textId="353866C3" w:rsidR="001B5AB6" w:rsidRPr="001B5AB6" w:rsidRDefault="001B5AB6" w:rsidP="001B5AB6">
            <w:pPr>
              <w:spacing w:after="120"/>
              <w:rPr>
                <w:rFonts w:eastAsiaTheme="minorEastAsia"/>
                <w:color w:val="0070C0"/>
                <w:lang w:val="en-US" w:eastAsia="zh-CN"/>
              </w:rPr>
            </w:pPr>
          </w:p>
        </w:tc>
      </w:tr>
      <w:tr w:rsidR="001B5AB6" w:rsidRPr="001B5AB6" w14:paraId="55CB39EB" w14:textId="77777777" w:rsidTr="001B5AB6">
        <w:trPr>
          <w:trHeight w:val="600"/>
        </w:trPr>
        <w:tc>
          <w:tcPr>
            <w:tcW w:w="1510" w:type="dxa"/>
            <w:hideMark/>
          </w:tcPr>
          <w:p w14:paraId="78538950" w14:textId="77777777" w:rsidR="001B5AB6" w:rsidRPr="001B5AB6" w:rsidRDefault="000A57AA" w:rsidP="001B5AB6">
            <w:pPr>
              <w:spacing w:after="120"/>
              <w:rPr>
                <w:rFonts w:eastAsiaTheme="minorEastAsia"/>
                <w:color w:val="0070C0"/>
                <w:lang w:val="en-US" w:eastAsia="zh-CN"/>
              </w:rPr>
            </w:pPr>
            <w:hyperlink r:id="rId117" w:history="1">
              <w:r w:rsidR="001B5AB6" w:rsidRPr="001B5AB6">
                <w:rPr>
                  <w:rFonts w:eastAsiaTheme="minorEastAsia"/>
                  <w:color w:val="0070C0"/>
                  <w:lang w:val="en-US" w:eastAsia="zh-CN"/>
                </w:rPr>
                <w:t>R4-2208931</w:t>
              </w:r>
            </w:hyperlink>
          </w:p>
        </w:tc>
        <w:tc>
          <w:tcPr>
            <w:tcW w:w="1519" w:type="dxa"/>
          </w:tcPr>
          <w:p w14:paraId="37C7B24E" w14:textId="499CB331" w:rsidR="001B5AB6" w:rsidRPr="001B5AB6" w:rsidRDefault="001B5AB6" w:rsidP="001B5AB6">
            <w:pPr>
              <w:spacing w:after="120"/>
              <w:rPr>
                <w:rFonts w:eastAsiaTheme="minorEastAsia"/>
                <w:color w:val="0070C0"/>
                <w:lang w:val="en-US" w:eastAsia="zh-CN"/>
              </w:rPr>
            </w:pPr>
          </w:p>
        </w:tc>
        <w:tc>
          <w:tcPr>
            <w:tcW w:w="2582" w:type="dxa"/>
          </w:tcPr>
          <w:p w14:paraId="03103813" w14:textId="02F66D57" w:rsidR="001B5AB6" w:rsidRPr="001B5AB6" w:rsidRDefault="001B5AB6" w:rsidP="001B5AB6">
            <w:pPr>
              <w:spacing w:after="120"/>
              <w:rPr>
                <w:rFonts w:eastAsiaTheme="minorEastAsia"/>
                <w:color w:val="0070C0"/>
                <w:lang w:val="en-US" w:eastAsia="zh-CN"/>
              </w:rPr>
            </w:pPr>
            <w:r w:rsidRPr="001B5AB6">
              <w:rPr>
                <w:rFonts w:eastAsiaTheme="minorEastAsia"/>
                <w:color w:val="0070C0"/>
                <w:lang w:val="en-US" w:eastAsia="zh-CN"/>
              </w:rPr>
              <w:t>Draft CR on maintenance for IAB R16</w:t>
            </w:r>
          </w:p>
        </w:tc>
        <w:tc>
          <w:tcPr>
            <w:tcW w:w="1238" w:type="dxa"/>
          </w:tcPr>
          <w:p w14:paraId="2043ED4C" w14:textId="09F10112" w:rsidR="001B5AB6" w:rsidRPr="001B5AB6" w:rsidRDefault="001B5AB6" w:rsidP="001B5AB6">
            <w:pPr>
              <w:spacing w:after="120"/>
              <w:rPr>
                <w:rFonts w:eastAsiaTheme="minorEastAsia"/>
                <w:color w:val="0070C0"/>
                <w:lang w:val="en-US" w:eastAsia="zh-CN"/>
              </w:rPr>
            </w:pPr>
            <w:r w:rsidRPr="001B5AB6">
              <w:rPr>
                <w:rFonts w:eastAsiaTheme="minorEastAsia"/>
                <w:color w:val="0070C0"/>
                <w:lang w:val="en-US" w:eastAsia="zh-CN"/>
              </w:rPr>
              <w:t>Huawei, Hisilicon</w:t>
            </w:r>
          </w:p>
        </w:tc>
        <w:tc>
          <w:tcPr>
            <w:tcW w:w="2559" w:type="dxa"/>
          </w:tcPr>
          <w:p w14:paraId="68F33F85" w14:textId="26C7F732" w:rsidR="001B5AB6" w:rsidRPr="001B5AB6" w:rsidRDefault="00404BC6" w:rsidP="001B5AB6">
            <w:pPr>
              <w:spacing w:after="120"/>
              <w:rPr>
                <w:rFonts w:eastAsiaTheme="minorEastAsia"/>
                <w:color w:val="0070C0"/>
                <w:lang w:val="en-US" w:eastAsia="zh-CN"/>
              </w:rPr>
            </w:pPr>
            <w:r w:rsidRPr="002A4E44">
              <w:rPr>
                <w:rFonts w:eastAsiaTheme="minorEastAsia"/>
                <w:color w:val="0070C0"/>
                <w:highlight w:val="green"/>
                <w:lang w:val="en-US" w:eastAsia="zh-CN"/>
              </w:rPr>
              <w:t>Agreeable</w:t>
            </w:r>
          </w:p>
        </w:tc>
        <w:tc>
          <w:tcPr>
            <w:tcW w:w="1791" w:type="dxa"/>
          </w:tcPr>
          <w:p w14:paraId="56D8CA06" w14:textId="47A5ECBB" w:rsidR="001B5AB6" w:rsidRPr="001B5AB6" w:rsidRDefault="001B5AB6" w:rsidP="001B5AB6">
            <w:pPr>
              <w:spacing w:after="120"/>
              <w:rPr>
                <w:rFonts w:eastAsiaTheme="minorEastAsia"/>
                <w:color w:val="0070C0"/>
                <w:lang w:val="en-US" w:eastAsia="zh-CN"/>
              </w:rPr>
            </w:pPr>
          </w:p>
        </w:tc>
      </w:tr>
      <w:tr w:rsidR="001B5AB6" w:rsidRPr="001B5AB6" w14:paraId="6B21FD49" w14:textId="77777777" w:rsidTr="001B5AB6">
        <w:trPr>
          <w:trHeight w:val="600"/>
        </w:trPr>
        <w:tc>
          <w:tcPr>
            <w:tcW w:w="1510" w:type="dxa"/>
            <w:hideMark/>
          </w:tcPr>
          <w:p w14:paraId="7079E23B" w14:textId="77777777" w:rsidR="001B5AB6" w:rsidRPr="001B5AB6" w:rsidRDefault="000A57AA" w:rsidP="001B5AB6">
            <w:pPr>
              <w:spacing w:after="120"/>
              <w:rPr>
                <w:rFonts w:eastAsiaTheme="minorEastAsia"/>
                <w:color w:val="0070C0"/>
                <w:lang w:val="en-US" w:eastAsia="zh-CN"/>
              </w:rPr>
            </w:pPr>
            <w:hyperlink r:id="rId118" w:history="1">
              <w:r w:rsidR="001B5AB6" w:rsidRPr="001B5AB6">
                <w:rPr>
                  <w:rFonts w:eastAsiaTheme="minorEastAsia"/>
                  <w:color w:val="0070C0"/>
                  <w:lang w:val="en-US" w:eastAsia="zh-CN"/>
                </w:rPr>
                <w:t>R4-2208933</w:t>
              </w:r>
            </w:hyperlink>
          </w:p>
        </w:tc>
        <w:tc>
          <w:tcPr>
            <w:tcW w:w="1519" w:type="dxa"/>
          </w:tcPr>
          <w:p w14:paraId="0EE8E6ED" w14:textId="1B93484D" w:rsidR="001B5AB6" w:rsidRPr="001B5AB6" w:rsidRDefault="001B5AB6" w:rsidP="001B5AB6">
            <w:pPr>
              <w:spacing w:after="120"/>
              <w:rPr>
                <w:rFonts w:eastAsiaTheme="minorEastAsia"/>
                <w:color w:val="0070C0"/>
                <w:lang w:val="en-US" w:eastAsia="zh-CN"/>
              </w:rPr>
            </w:pPr>
          </w:p>
        </w:tc>
        <w:tc>
          <w:tcPr>
            <w:tcW w:w="2582" w:type="dxa"/>
          </w:tcPr>
          <w:p w14:paraId="17EFBE62" w14:textId="42CD5987" w:rsidR="001B5AB6" w:rsidRPr="001B5AB6" w:rsidRDefault="001B5AB6" w:rsidP="001B5AB6">
            <w:pPr>
              <w:spacing w:after="120"/>
              <w:rPr>
                <w:rFonts w:eastAsiaTheme="minorEastAsia"/>
                <w:color w:val="0070C0"/>
                <w:lang w:val="en-US" w:eastAsia="zh-CN"/>
              </w:rPr>
            </w:pPr>
            <w:r w:rsidRPr="001B5AB6">
              <w:rPr>
                <w:rFonts w:eastAsiaTheme="minorEastAsia"/>
                <w:color w:val="0070C0"/>
                <w:lang w:val="en-US" w:eastAsia="zh-CN"/>
              </w:rPr>
              <w:t>Draft CR on adding NR bands groups for NB-IoT R16</w:t>
            </w:r>
          </w:p>
        </w:tc>
        <w:tc>
          <w:tcPr>
            <w:tcW w:w="1238" w:type="dxa"/>
          </w:tcPr>
          <w:p w14:paraId="6367767D" w14:textId="7DC2B9F2" w:rsidR="001B5AB6" w:rsidRPr="001B5AB6" w:rsidRDefault="001B5AB6" w:rsidP="001B5AB6">
            <w:pPr>
              <w:spacing w:after="120"/>
              <w:rPr>
                <w:rFonts w:eastAsiaTheme="minorEastAsia"/>
                <w:color w:val="0070C0"/>
                <w:lang w:val="en-US" w:eastAsia="zh-CN"/>
              </w:rPr>
            </w:pPr>
            <w:r w:rsidRPr="001B5AB6">
              <w:rPr>
                <w:rFonts w:eastAsiaTheme="minorEastAsia"/>
                <w:color w:val="0070C0"/>
                <w:lang w:val="en-US" w:eastAsia="zh-CN"/>
              </w:rPr>
              <w:t>Huawei, Hisilicon</w:t>
            </w:r>
          </w:p>
        </w:tc>
        <w:tc>
          <w:tcPr>
            <w:tcW w:w="2559" w:type="dxa"/>
          </w:tcPr>
          <w:p w14:paraId="13397ECB" w14:textId="3BD13294" w:rsidR="001B5AB6" w:rsidRPr="001B5AB6" w:rsidRDefault="00912EA9" w:rsidP="001B5AB6">
            <w:pPr>
              <w:spacing w:after="120"/>
              <w:rPr>
                <w:rFonts w:eastAsiaTheme="minorEastAsia"/>
                <w:color w:val="0070C0"/>
                <w:lang w:val="en-US" w:eastAsia="zh-CN"/>
              </w:rPr>
            </w:pPr>
            <w:r w:rsidRPr="002A4E44">
              <w:rPr>
                <w:rFonts w:eastAsiaTheme="minorEastAsia"/>
                <w:color w:val="0070C0"/>
                <w:highlight w:val="green"/>
                <w:lang w:val="en-US" w:eastAsia="zh-CN"/>
              </w:rPr>
              <w:t>Agreeable</w:t>
            </w:r>
          </w:p>
        </w:tc>
        <w:tc>
          <w:tcPr>
            <w:tcW w:w="1791" w:type="dxa"/>
          </w:tcPr>
          <w:p w14:paraId="1FC1DC02" w14:textId="533D8A88" w:rsidR="001B5AB6" w:rsidRPr="001B5AB6" w:rsidRDefault="001B5AB6" w:rsidP="001B5AB6">
            <w:pPr>
              <w:spacing w:after="120"/>
              <w:rPr>
                <w:rFonts w:eastAsiaTheme="minorEastAsia"/>
                <w:color w:val="0070C0"/>
                <w:lang w:val="en-US" w:eastAsia="zh-CN"/>
              </w:rPr>
            </w:pPr>
          </w:p>
        </w:tc>
      </w:tr>
      <w:tr w:rsidR="001B5AB6" w:rsidRPr="001B5AB6" w14:paraId="693E37B6" w14:textId="77777777" w:rsidTr="001B5AB6">
        <w:trPr>
          <w:trHeight w:val="600"/>
        </w:trPr>
        <w:tc>
          <w:tcPr>
            <w:tcW w:w="1510" w:type="dxa"/>
            <w:hideMark/>
          </w:tcPr>
          <w:p w14:paraId="11FEBB14" w14:textId="77777777" w:rsidR="001B5AB6" w:rsidRPr="001B5AB6" w:rsidRDefault="000A57AA" w:rsidP="001B5AB6">
            <w:pPr>
              <w:spacing w:after="120"/>
              <w:rPr>
                <w:rFonts w:eastAsiaTheme="minorEastAsia"/>
                <w:color w:val="0070C0"/>
                <w:lang w:val="en-US" w:eastAsia="zh-CN"/>
              </w:rPr>
            </w:pPr>
            <w:hyperlink r:id="rId119" w:history="1">
              <w:r w:rsidR="001B5AB6" w:rsidRPr="001B5AB6">
                <w:rPr>
                  <w:rFonts w:eastAsiaTheme="minorEastAsia"/>
                  <w:color w:val="0070C0"/>
                  <w:lang w:val="en-US" w:eastAsia="zh-CN"/>
                </w:rPr>
                <w:t>R4-2208956</w:t>
              </w:r>
            </w:hyperlink>
          </w:p>
        </w:tc>
        <w:tc>
          <w:tcPr>
            <w:tcW w:w="1519" w:type="dxa"/>
          </w:tcPr>
          <w:p w14:paraId="745BB4EC" w14:textId="7C498238" w:rsidR="001B5AB6" w:rsidRPr="001B5AB6" w:rsidRDefault="001B5AB6" w:rsidP="001B5AB6">
            <w:pPr>
              <w:spacing w:after="120"/>
              <w:rPr>
                <w:rFonts w:eastAsiaTheme="minorEastAsia"/>
                <w:color w:val="0070C0"/>
                <w:lang w:val="en-US" w:eastAsia="zh-CN"/>
              </w:rPr>
            </w:pPr>
          </w:p>
        </w:tc>
        <w:tc>
          <w:tcPr>
            <w:tcW w:w="2582" w:type="dxa"/>
          </w:tcPr>
          <w:p w14:paraId="7D38A696" w14:textId="5AF06F5A" w:rsidR="001B5AB6" w:rsidRPr="001B5AB6" w:rsidRDefault="001B5AB6" w:rsidP="001B5AB6">
            <w:pPr>
              <w:spacing w:after="120"/>
              <w:rPr>
                <w:rFonts w:eastAsiaTheme="minorEastAsia"/>
                <w:color w:val="0070C0"/>
                <w:lang w:val="en-US" w:eastAsia="zh-CN"/>
              </w:rPr>
            </w:pPr>
            <w:r w:rsidRPr="001B5AB6">
              <w:rPr>
                <w:rFonts w:eastAsiaTheme="minorEastAsia"/>
                <w:color w:val="0070C0"/>
                <w:lang w:val="en-US" w:eastAsia="zh-CN"/>
              </w:rPr>
              <w:t>Clarification on asynchronous DAPS handover R16</w:t>
            </w:r>
          </w:p>
        </w:tc>
        <w:tc>
          <w:tcPr>
            <w:tcW w:w="1238" w:type="dxa"/>
          </w:tcPr>
          <w:p w14:paraId="015BB538" w14:textId="326471C6" w:rsidR="001B5AB6" w:rsidRPr="001B5AB6" w:rsidRDefault="001B5AB6" w:rsidP="001B5AB6">
            <w:pPr>
              <w:spacing w:after="120"/>
              <w:rPr>
                <w:rFonts w:eastAsiaTheme="minorEastAsia"/>
                <w:color w:val="0070C0"/>
                <w:lang w:val="en-US" w:eastAsia="zh-CN"/>
              </w:rPr>
            </w:pPr>
            <w:r w:rsidRPr="001B5AB6">
              <w:rPr>
                <w:rFonts w:eastAsiaTheme="minorEastAsia"/>
                <w:color w:val="0070C0"/>
                <w:lang w:val="en-US" w:eastAsia="zh-CN"/>
              </w:rPr>
              <w:t>Huawei, Hisilicon</w:t>
            </w:r>
          </w:p>
        </w:tc>
        <w:tc>
          <w:tcPr>
            <w:tcW w:w="2559" w:type="dxa"/>
          </w:tcPr>
          <w:p w14:paraId="3643C809" w14:textId="5BD45060" w:rsidR="001B5AB6" w:rsidRPr="001B5AB6" w:rsidRDefault="00912EA9" w:rsidP="001B5AB6">
            <w:pPr>
              <w:spacing w:after="120"/>
              <w:rPr>
                <w:rFonts w:eastAsiaTheme="minorEastAsia"/>
                <w:color w:val="0070C0"/>
                <w:lang w:val="en-US" w:eastAsia="zh-CN"/>
              </w:rPr>
            </w:pPr>
            <w:r w:rsidRPr="001B5AB6">
              <w:rPr>
                <w:rFonts w:eastAsiaTheme="minorEastAsia"/>
                <w:color w:val="0070C0"/>
                <w:highlight w:val="yellow"/>
                <w:lang w:val="en-US" w:eastAsia="zh-CN"/>
              </w:rPr>
              <w:t>Return to</w:t>
            </w:r>
          </w:p>
        </w:tc>
        <w:tc>
          <w:tcPr>
            <w:tcW w:w="1791" w:type="dxa"/>
          </w:tcPr>
          <w:p w14:paraId="615DDEEE" w14:textId="008A3F51" w:rsidR="001B5AB6" w:rsidRPr="001B5AB6" w:rsidRDefault="001B5AB6" w:rsidP="001B5AB6">
            <w:pPr>
              <w:spacing w:after="120"/>
              <w:rPr>
                <w:rFonts w:eastAsiaTheme="minorEastAsia"/>
                <w:color w:val="0070C0"/>
                <w:lang w:val="en-US" w:eastAsia="zh-CN"/>
              </w:rPr>
            </w:pPr>
          </w:p>
        </w:tc>
      </w:tr>
      <w:tr w:rsidR="001B5AB6" w:rsidRPr="001B5AB6" w14:paraId="2B8E6023" w14:textId="77777777" w:rsidTr="001B5AB6">
        <w:trPr>
          <w:trHeight w:val="600"/>
        </w:trPr>
        <w:tc>
          <w:tcPr>
            <w:tcW w:w="1510" w:type="dxa"/>
            <w:hideMark/>
          </w:tcPr>
          <w:p w14:paraId="228E04AA" w14:textId="77777777" w:rsidR="001B5AB6" w:rsidRPr="001B5AB6" w:rsidRDefault="000A57AA" w:rsidP="001B5AB6">
            <w:pPr>
              <w:spacing w:after="120"/>
              <w:rPr>
                <w:rFonts w:eastAsiaTheme="minorEastAsia"/>
                <w:color w:val="0070C0"/>
                <w:lang w:val="en-US" w:eastAsia="zh-CN"/>
              </w:rPr>
            </w:pPr>
            <w:hyperlink r:id="rId120" w:history="1">
              <w:r w:rsidR="001B5AB6" w:rsidRPr="001B5AB6">
                <w:rPr>
                  <w:rFonts w:eastAsiaTheme="minorEastAsia"/>
                  <w:color w:val="0070C0"/>
                  <w:lang w:val="en-US" w:eastAsia="zh-CN"/>
                </w:rPr>
                <w:t>R4-2208988</w:t>
              </w:r>
            </w:hyperlink>
          </w:p>
        </w:tc>
        <w:tc>
          <w:tcPr>
            <w:tcW w:w="1519" w:type="dxa"/>
          </w:tcPr>
          <w:p w14:paraId="3D55AD5F" w14:textId="74C6F154" w:rsidR="001B5AB6" w:rsidRPr="001B5AB6" w:rsidRDefault="001B5AB6" w:rsidP="001B5AB6">
            <w:pPr>
              <w:spacing w:after="120"/>
              <w:rPr>
                <w:rFonts w:eastAsiaTheme="minorEastAsia"/>
                <w:color w:val="0070C0"/>
                <w:lang w:val="en-US" w:eastAsia="zh-CN"/>
              </w:rPr>
            </w:pPr>
          </w:p>
        </w:tc>
        <w:tc>
          <w:tcPr>
            <w:tcW w:w="2582" w:type="dxa"/>
          </w:tcPr>
          <w:p w14:paraId="1AE8F785" w14:textId="19E833A3" w:rsidR="001B5AB6" w:rsidRPr="001B5AB6" w:rsidRDefault="001B5AB6" w:rsidP="001B5AB6">
            <w:pPr>
              <w:spacing w:after="120"/>
              <w:rPr>
                <w:rFonts w:eastAsiaTheme="minorEastAsia"/>
                <w:color w:val="0070C0"/>
                <w:lang w:val="en-US" w:eastAsia="zh-CN"/>
              </w:rPr>
            </w:pPr>
            <w:r w:rsidRPr="001B5AB6">
              <w:rPr>
                <w:rFonts w:eastAsiaTheme="minorEastAsia"/>
                <w:color w:val="0070C0"/>
                <w:lang w:val="en-US" w:eastAsia="zh-CN"/>
              </w:rPr>
              <w:t>DraftCR on maintaining PL-RS switching delay requirements R16</w:t>
            </w:r>
          </w:p>
        </w:tc>
        <w:tc>
          <w:tcPr>
            <w:tcW w:w="1238" w:type="dxa"/>
          </w:tcPr>
          <w:p w14:paraId="766C7345" w14:textId="50932203" w:rsidR="001B5AB6" w:rsidRPr="001B5AB6" w:rsidRDefault="001B5AB6" w:rsidP="001B5AB6">
            <w:pPr>
              <w:spacing w:after="120"/>
              <w:rPr>
                <w:rFonts w:eastAsiaTheme="minorEastAsia"/>
                <w:color w:val="0070C0"/>
                <w:lang w:val="en-US" w:eastAsia="zh-CN"/>
              </w:rPr>
            </w:pPr>
            <w:r w:rsidRPr="001B5AB6">
              <w:rPr>
                <w:rFonts w:eastAsiaTheme="minorEastAsia"/>
                <w:color w:val="0070C0"/>
                <w:lang w:val="en-US" w:eastAsia="zh-CN"/>
              </w:rPr>
              <w:t>Huawei, Hisilicon</w:t>
            </w:r>
          </w:p>
        </w:tc>
        <w:tc>
          <w:tcPr>
            <w:tcW w:w="2559" w:type="dxa"/>
          </w:tcPr>
          <w:p w14:paraId="398F029F" w14:textId="515CD32E" w:rsidR="001B5AB6" w:rsidRPr="001B5AB6" w:rsidRDefault="002A4E44" w:rsidP="001B5AB6">
            <w:pPr>
              <w:spacing w:after="120"/>
              <w:rPr>
                <w:rFonts w:eastAsiaTheme="minorEastAsia"/>
                <w:color w:val="0070C0"/>
                <w:lang w:val="en-US" w:eastAsia="zh-CN"/>
              </w:rPr>
            </w:pPr>
            <w:r w:rsidRPr="001B5AB6">
              <w:rPr>
                <w:rFonts w:eastAsiaTheme="minorEastAsia"/>
                <w:color w:val="0070C0"/>
                <w:highlight w:val="yellow"/>
                <w:lang w:val="en-US" w:eastAsia="zh-CN"/>
              </w:rPr>
              <w:t>Revised</w:t>
            </w:r>
          </w:p>
        </w:tc>
        <w:tc>
          <w:tcPr>
            <w:tcW w:w="1791" w:type="dxa"/>
          </w:tcPr>
          <w:p w14:paraId="3E645E9C" w14:textId="6691B0E4" w:rsidR="001B5AB6" w:rsidRPr="001B5AB6" w:rsidRDefault="001B5AB6" w:rsidP="001B5AB6">
            <w:pPr>
              <w:spacing w:after="120"/>
              <w:rPr>
                <w:rFonts w:eastAsiaTheme="minorEastAsia"/>
                <w:color w:val="0070C0"/>
                <w:lang w:val="en-US" w:eastAsia="zh-CN"/>
              </w:rPr>
            </w:pPr>
          </w:p>
        </w:tc>
      </w:tr>
      <w:tr w:rsidR="001B5AB6" w:rsidRPr="001B5AB6" w14:paraId="219B0469" w14:textId="77777777" w:rsidTr="001B5AB6">
        <w:trPr>
          <w:trHeight w:val="600"/>
        </w:trPr>
        <w:tc>
          <w:tcPr>
            <w:tcW w:w="1510" w:type="dxa"/>
            <w:hideMark/>
          </w:tcPr>
          <w:p w14:paraId="100AF3E9" w14:textId="77777777" w:rsidR="001B5AB6" w:rsidRPr="001B5AB6" w:rsidRDefault="000A57AA" w:rsidP="001B5AB6">
            <w:pPr>
              <w:spacing w:after="120"/>
              <w:rPr>
                <w:rFonts w:eastAsiaTheme="minorEastAsia"/>
                <w:color w:val="0070C0"/>
                <w:lang w:val="en-US" w:eastAsia="zh-CN"/>
              </w:rPr>
            </w:pPr>
            <w:hyperlink r:id="rId121" w:history="1">
              <w:r w:rsidR="001B5AB6" w:rsidRPr="001B5AB6">
                <w:rPr>
                  <w:rFonts w:eastAsiaTheme="minorEastAsia"/>
                  <w:color w:val="0070C0"/>
                  <w:lang w:val="en-US" w:eastAsia="zh-CN"/>
                </w:rPr>
                <w:t>R4-2209186</w:t>
              </w:r>
            </w:hyperlink>
          </w:p>
        </w:tc>
        <w:tc>
          <w:tcPr>
            <w:tcW w:w="1519" w:type="dxa"/>
          </w:tcPr>
          <w:p w14:paraId="0F3BF947" w14:textId="0F251C74" w:rsidR="001B5AB6" w:rsidRPr="001B5AB6" w:rsidRDefault="001B5AB6" w:rsidP="001B5AB6">
            <w:pPr>
              <w:spacing w:after="120"/>
              <w:rPr>
                <w:rFonts w:eastAsiaTheme="minorEastAsia"/>
                <w:color w:val="0070C0"/>
                <w:lang w:val="en-US" w:eastAsia="zh-CN"/>
              </w:rPr>
            </w:pPr>
          </w:p>
        </w:tc>
        <w:tc>
          <w:tcPr>
            <w:tcW w:w="2582" w:type="dxa"/>
          </w:tcPr>
          <w:p w14:paraId="0AD6E526" w14:textId="7C11B83F" w:rsidR="001B5AB6" w:rsidRPr="001B5AB6" w:rsidRDefault="001B5AB6" w:rsidP="001B5AB6">
            <w:pPr>
              <w:spacing w:after="120"/>
              <w:rPr>
                <w:rFonts w:eastAsiaTheme="minorEastAsia"/>
                <w:color w:val="0070C0"/>
                <w:lang w:val="en-US" w:eastAsia="zh-CN"/>
              </w:rPr>
            </w:pPr>
            <w:r w:rsidRPr="001B5AB6">
              <w:rPr>
                <w:rFonts w:eastAsiaTheme="minorEastAsia"/>
                <w:color w:val="0070C0"/>
                <w:lang w:val="en-US" w:eastAsia="zh-CN"/>
              </w:rPr>
              <w:t>CR on CSSF outside MG R15</w:t>
            </w:r>
          </w:p>
        </w:tc>
        <w:tc>
          <w:tcPr>
            <w:tcW w:w="1238" w:type="dxa"/>
          </w:tcPr>
          <w:p w14:paraId="712199CD" w14:textId="378CBF35" w:rsidR="001B5AB6" w:rsidRPr="001B5AB6" w:rsidRDefault="001B5AB6" w:rsidP="001B5AB6">
            <w:pPr>
              <w:spacing w:after="120"/>
              <w:rPr>
                <w:rFonts w:eastAsiaTheme="minorEastAsia"/>
                <w:color w:val="0070C0"/>
                <w:lang w:val="en-US" w:eastAsia="zh-CN"/>
              </w:rPr>
            </w:pPr>
            <w:r w:rsidRPr="001B5AB6">
              <w:rPr>
                <w:rFonts w:eastAsiaTheme="minorEastAsia"/>
                <w:color w:val="0070C0"/>
                <w:lang w:val="en-US" w:eastAsia="zh-CN"/>
              </w:rPr>
              <w:t>Huawei, Hisilicon</w:t>
            </w:r>
          </w:p>
        </w:tc>
        <w:tc>
          <w:tcPr>
            <w:tcW w:w="2559" w:type="dxa"/>
          </w:tcPr>
          <w:p w14:paraId="311633C0" w14:textId="6E67FD93" w:rsidR="001B5AB6" w:rsidRPr="001B5AB6" w:rsidRDefault="002A4E44" w:rsidP="001B5AB6">
            <w:pPr>
              <w:spacing w:after="120"/>
              <w:rPr>
                <w:rFonts w:eastAsiaTheme="minorEastAsia"/>
                <w:color w:val="0070C0"/>
                <w:lang w:val="en-US" w:eastAsia="zh-CN"/>
              </w:rPr>
            </w:pPr>
            <w:r w:rsidRPr="001B5AB6">
              <w:rPr>
                <w:rFonts w:eastAsiaTheme="minorEastAsia"/>
                <w:color w:val="0070C0"/>
                <w:highlight w:val="yellow"/>
                <w:lang w:val="en-US" w:eastAsia="zh-CN"/>
              </w:rPr>
              <w:t>Return to</w:t>
            </w:r>
          </w:p>
        </w:tc>
        <w:tc>
          <w:tcPr>
            <w:tcW w:w="1791" w:type="dxa"/>
          </w:tcPr>
          <w:p w14:paraId="3BCC2457" w14:textId="4C45A74B" w:rsidR="001B5AB6" w:rsidRPr="001B5AB6" w:rsidRDefault="001B5AB6" w:rsidP="001B5AB6">
            <w:pPr>
              <w:spacing w:after="120"/>
              <w:rPr>
                <w:rFonts w:eastAsiaTheme="minorEastAsia"/>
                <w:color w:val="0070C0"/>
                <w:lang w:val="en-US" w:eastAsia="zh-CN"/>
              </w:rPr>
            </w:pPr>
          </w:p>
        </w:tc>
      </w:tr>
      <w:tr w:rsidR="001B5AB6" w:rsidRPr="001B5AB6" w14:paraId="25E6D3A9" w14:textId="77777777" w:rsidTr="001B5AB6">
        <w:trPr>
          <w:trHeight w:val="600"/>
        </w:trPr>
        <w:tc>
          <w:tcPr>
            <w:tcW w:w="1510" w:type="dxa"/>
            <w:hideMark/>
          </w:tcPr>
          <w:p w14:paraId="5304EBB6" w14:textId="77777777" w:rsidR="001B5AB6" w:rsidRPr="001B5AB6" w:rsidRDefault="000A57AA" w:rsidP="001B5AB6">
            <w:pPr>
              <w:spacing w:after="120"/>
              <w:rPr>
                <w:rFonts w:eastAsiaTheme="minorEastAsia"/>
                <w:color w:val="0070C0"/>
                <w:lang w:val="en-US" w:eastAsia="zh-CN"/>
              </w:rPr>
            </w:pPr>
            <w:hyperlink r:id="rId122" w:history="1">
              <w:r w:rsidR="001B5AB6" w:rsidRPr="001B5AB6">
                <w:rPr>
                  <w:rFonts w:eastAsiaTheme="minorEastAsia"/>
                  <w:color w:val="0070C0"/>
                  <w:lang w:val="en-US" w:eastAsia="zh-CN"/>
                </w:rPr>
                <w:t>R4-2209189</w:t>
              </w:r>
            </w:hyperlink>
          </w:p>
        </w:tc>
        <w:tc>
          <w:tcPr>
            <w:tcW w:w="1519" w:type="dxa"/>
          </w:tcPr>
          <w:p w14:paraId="7ED38E76" w14:textId="1DC14836" w:rsidR="001B5AB6" w:rsidRPr="001B5AB6" w:rsidRDefault="001B5AB6" w:rsidP="001B5AB6">
            <w:pPr>
              <w:spacing w:after="120"/>
              <w:rPr>
                <w:rFonts w:eastAsiaTheme="minorEastAsia"/>
                <w:color w:val="0070C0"/>
                <w:lang w:val="en-US" w:eastAsia="zh-CN"/>
              </w:rPr>
            </w:pPr>
          </w:p>
        </w:tc>
        <w:tc>
          <w:tcPr>
            <w:tcW w:w="2582" w:type="dxa"/>
          </w:tcPr>
          <w:p w14:paraId="150D53E9" w14:textId="4ED64664" w:rsidR="001B5AB6" w:rsidRPr="001B5AB6" w:rsidRDefault="001B5AB6" w:rsidP="001B5AB6">
            <w:pPr>
              <w:spacing w:after="120"/>
              <w:rPr>
                <w:rFonts w:eastAsiaTheme="minorEastAsia"/>
                <w:color w:val="0070C0"/>
                <w:lang w:val="en-US" w:eastAsia="zh-CN"/>
              </w:rPr>
            </w:pPr>
            <w:r w:rsidRPr="001B5AB6">
              <w:rPr>
                <w:rFonts w:eastAsiaTheme="minorEastAsia"/>
                <w:color w:val="0070C0"/>
                <w:lang w:val="en-US" w:eastAsia="zh-CN"/>
              </w:rPr>
              <w:t>CR on beam level EMR requirements 36133 R16</w:t>
            </w:r>
          </w:p>
        </w:tc>
        <w:tc>
          <w:tcPr>
            <w:tcW w:w="1238" w:type="dxa"/>
          </w:tcPr>
          <w:p w14:paraId="3B58BBAE" w14:textId="2D90203C" w:rsidR="001B5AB6" w:rsidRPr="001B5AB6" w:rsidRDefault="001B5AB6" w:rsidP="001B5AB6">
            <w:pPr>
              <w:spacing w:after="120"/>
              <w:rPr>
                <w:rFonts w:eastAsiaTheme="minorEastAsia"/>
                <w:color w:val="0070C0"/>
                <w:lang w:val="en-US" w:eastAsia="zh-CN"/>
              </w:rPr>
            </w:pPr>
            <w:r w:rsidRPr="001B5AB6">
              <w:rPr>
                <w:rFonts w:eastAsiaTheme="minorEastAsia"/>
                <w:color w:val="0070C0"/>
                <w:lang w:val="en-US" w:eastAsia="zh-CN"/>
              </w:rPr>
              <w:t>Huawei, Hisilicon</w:t>
            </w:r>
          </w:p>
        </w:tc>
        <w:tc>
          <w:tcPr>
            <w:tcW w:w="2559" w:type="dxa"/>
          </w:tcPr>
          <w:p w14:paraId="5624D83A" w14:textId="6B7D1409" w:rsidR="001B5AB6" w:rsidRPr="001B5AB6" w:rsidRDefault="002A4E44" w:rsidP="001B5AB6">
            <w:pPr>
              <w:spacing w:after="120"/>
              <w:rPr>
                <w:rFonts w:eastAsiaTheme="minorEastAsia"/>
                <w:color w:val="0070C0"/>
                <w:lang w:val="en-US" w:eastAsia="zh-CN"/>
              </w:rPr>
            </w:pPr>
            <w:r w:rsidRPr="001B5AB6">
              <w:rPr>
                <w:rFonts w:eastAsiaTheme="minorEastAsia"/>
                <w:color w:val="0070C0"/>
                <w:highlight w:val="yellow"/>
                <w:lang w:val="en-US" w:eastAsia="zh-CN"/>
              </w:rPr>
              <w:t>Revised</w:t>
            </w:r>
          </w:p>
        </w:tc>
        <w:tc>
          <w:tcPr>
            <w:tcW w:w="1791" w:type="dxa"/>
          </w:tcPr>
          <w:p w14:paraId="5E8816FD" w14:textId="5427D6E1" w:rsidR="001B5AB6" w:rsidRPr="001B5AB6" w:rsidRDefault="001B5AB6" w:rsidP="001B5AB6">
            <w:pPr>
              <w:spacing w:after="120"/>
              <w:rPr>
                <w:rFonts w:eastAsiaTheme="minorEastAsia"/>
                <w:color w:val="0070C0"/>
                <w:lang w:val="en-US" w:eastAsia="zh-CN"/>
              </w:rPr>
            </w:pPr>
          </w:p>
        </w:tc>
      </w:tr>
      <w:tr w:rsidR="001B5AB6" w:rsidRPr="001B5AB6" w14:paraId="5F4AC2C7" w14:textId="77777777" w:rsidTr="001B5AB6">
        <w:trPr>
          <w:trHeight w:val="600"/>
        </w:trPr>
        <w:tc>
          <w:tcPr>
            <w:tcW w:w="1510" w:type="dxa"/>
            <w:hideMark/>
          </w:tcPr>
          <w:p w14:paraId="2352B584" w14:textId="77777777" w:rsidR="001B5AB6" w:rsidRPr="001B5AB6" w:rsidRDefault="000A57AA" w:rsidP="001B5AB6">
            <w:pPr>
              <w:spacing w:after="120"/>
              <w:rPr>
                <w:rFonts w:eastAsiaTheme="minorEastAsia"/>
                <w:color w:val="0070C0"/>
                <w:lang w:val="en-US" w:eastAsia="zh-CN"/>
              </w:rPr>
            </w:pPr>
            <w:hyperlink r:id="rId123" w:history="1">
              <w:r w:rsidR="001B5AB6" w:rsidRPr="001B5AB6">
                <w:rPr>
                  <w:rFonts w:eastAsiaTheme="minorEastAsia"/>
                  <w:color w:val="0070C0"/>
                  <w:lang w:val="en-US" w:eastAsia="zh-CN"/>
                </w:rPr>
                <w:t>R4-2209191</w:t>
              </w:r>
            </w:hyperlink>
          </w:p>
        </w:tc>
        <w:tc>
          <w:tcPr>
            <w:tcW w:w="1519" w:type="dxa"/>
          </w:tcPr>
          <w:p w14:paraId="370A487E" w14:textId="1AFC10B1" w:rsidR="001B5AB6" w:rsidRPr="001B5AB6" w:rsidRDefault="001B5AB6" w:rsidP="001B5AB6">
            <w:pPr>
              <w:spacing w:after="120"/>
              <w:rPr>
                <w:rFonts w:eastAsiaTheme="minorEastAsia"/>
                <w:color w:val="0070C0"/>
                <w:lang w:val="en-US" w:eastAsia="zh-CN"/>
              </w:rPr>
            </w:pPr>
          </w:p>
        </w:tc>
        <w:tc>
          <w:tcPr>
            <w:tcW w:w="2582" w:type="dxa"/>
          </w:tcPr>
          <w:p w14:paraId="208BE4D0" w14:textId="0D574DC3" w:rsidR="001B5AB6" w:rsidRPr="001B5AB6" w:rsidRDefault="001B5AB6" w:rsidP="001B5AB6">
            <w:pPr>
              <w:spacing w:after="120"/>
              <w:rPr>
                <w:rFonts w:eastAsiaTheme="minorEastAsia"/>
                <w:color w:val="0070C0"/>
                <w:lang w:val="en-US" w:eastAsia="zh-CN"/>
              </w:rPr>
            </w:pPr>
            <w:r w:rsidRPr="001B5AB6">
              <w:rPr>
                <w:rFonts w:eastAsiaTheme="minorEastAsia"/>
                <w:color w:val="0070C0"/>
                <w:lang w:val="en-US" w:eastAsia="zh-CN"/>
              </w:rPr>
              <w:t>CR on beam level EMR requirements 38133 R16</w:t>
            </w:r>
          </w:p>
        </w:tc>
        <w:tc>
          <w:tcPr>
            <w:tcW w:w="1238" w:type="dxa"/>
          </w:tcPr>
          <w:p w14:paraId="31D5CDA4" w14:textId="0D315852" w:rsidR="001B5AB6" w:rsidRPr="001B5AB6" w:rsidRDefault="001B5AB6" w:rsidP="001B5AB6">
            <w:pPr>
              <w:spacing w:after="120"/>
              <w:rPr>
                <w:rFonts w:eastAsiaTheme="minorEastAsia"/>
                <w:color w:val="0070C0"/>
                <w:lang w:val="en-US" w:eastAsia="zh-CN"/>
              </w:rPr>
            </w:pPr>
            <w:r w:rsidRPr="001B5AB6">
              <w:rPr>
                <w:rFonts w:eastAsiaTheme="minorEastAsia"/>
                <w:color w:val="0070C0"/>
                <w:lang w:val="en-US" w:eastAsia="zh-CN"/>
              </w:rPr>
              <w:t>Huawei, Hisilicon</w:t>
            </w:r>
          </w:p>
        </w:tc>
        <w:tc>
          <w:tcPr>
            <w:tcW w:w="2559" w:type="dxa"/>
          </w:tcPr>
          <w:p w14:paraId="723ECA64" w14:textId="3876953B" w:rsidR="001B5AB6" w:rsidRPr="001B5AB6" w:rsidRDefault="002A4E44" w:rsidP="001B5AB6">
            <w:pPr>
              <w:spacing w:after="120"/>
              <w:rPr>
                <w:rFonts w:eastAsiaTheme="minorEastAsia"/>
                <w:color w:val="0070C0"/>
                <w:lang w:val="en-US" w:eastAsia="zh-CN"/>
              </w:rPr>
            </w:pPr>
            <w:r w:rsidRPr="001B5AB6">
              <w:rPr>
                <w:rFonts w:eastAsiaTheme="minorEastAsia"/>
                <w:color w:val="0070C0"/>
                <w:highlight w:val="yellow"/>
                <w:lang w:val="en-US" w:eastAsia="zh-CN"/>
              </w:rPr>
              <w:t>Revised</w:t>
            </w:r>
          </w:p>
        </w:tc>
        <w:tc>
          <w:tcPr>
            <w:tcW w:w="1791" w:type="dxa"/>
          </w:tcPr>
          <w:p w14:paraId="6DE758E9" w14:textId="261242B6" w:rsidR="001B5AB6" w:rsidRPr="001B5AB6" w:rsidRDefault="001B5AB6" w:rsidP="001B5AB6">
            <w:pPr>
              <w:spacing w:after="120"/>
              <w:rPr>
                <w:rFonts w:eastAsiaTheme="minorEastAsia"/>
                <w:color w:val="0070C0"/>
                <w:lang w:val="en-US" w:eastAsia="zh-CN"/>
              </w:rPr>
            </w:pPr>
          </w:p>
        </w:tc>
      </w:tr>
      <w:tr w:rsidR="001B5AB6" w:rsidRPr="001B5AB6" w14:paraId="168704AD" w14:textId="77777777" w:rsidTr="001B5AB6">
        <w:trPr>
          <w:trHeight w:val="600"/>
        </w:trPr>
        <w:tc>
          <w:tcPr>
            <w:tcW w:w="1510" w:type="dxa"/>
            <w:hideMark/>
          </w:tcPr>
          <w:p w14:paraId="3FBB025A" w14:textId="77777777" w:rsidR="001B5AB6" w:rsidRPr="001B5AB6" w:rsidRDefault="000A57AA" w:rsidP="001B5AB6">
            <w:pPr>
              <w:spacing w:after="120"/>
              <w:rPr>
                <w:rFonts w:eastAsiaTheme="minorEastAsia"/>
                <w:color w:val="0070C0"/>
                <w:lang w:val="en-US" w:eastAsia="zh-CN"/>
              </w:rPr>
            </w:pPr>
            <w:hyperlink r:id="rId124" w:history="1">
              <w:r w:rsidR="001B5AB6" w:rsidRPr="001B5AB6">
                <w:rPr>
                  <w:rFonts w:eastAsiaTheme="minorEastAsia"/>
                  <w:color w:val="0070C0"/>
                  <w:lang w:val="en-US" w:eastAsia="zh-CN"/>
                </w:rPr>
                <w:t>R4-2209194</w:t>
              </w:r>
            </w:hyperlink>
          </w:p>
        </w:tc>
        <w:tc>
          <w:tcPr>
            <w:tcW w:w="1519" w:type="dxa"/>
          </w:tcPr>
          <w:p w14:paraId="0455FAF5" w14:textId="05AC8589" w:rsidR="001B5AB6" w:rsidRPr="001B5AB6" w:rsidRDefault="001B5AB6" w:rsidP="001B5AB6">
            <w:pPr>
              <w:spacing w:after="120"/>
              <w:rPr>
                <w:rFonts w:eastAsiaTheme="minorEastAsia"/>
                <w:color w:val="0070C0"/>
                <w:lang w:val="en-US" w:eastAsia="zh-CN"/>
              </w:rPr>
            </w:pPr>
          </w:p>
        </w:tc>
        <w:tc>
          <w:tcPr>
            <w:tcW w:w="2582" w:type="dxa"/>
          </w:tcPr>
          <w:p w14:paraId="71894EAF" w14:textId="12F6C3A5" w:rsidR="001B5AB6" w:rsidRPr="001B5AB6" w:rsidRDefault="001B5AB6" w:rsidP="001B5AB6">
            <w:pPr>
              <w:spacing w:after="120"/>
              <w:rPr>
                <w:rFonts w:eastAsiaTheme="minorEastAsia"/>
                <w:color w:val="0070C0"/>
                <w:lang w:val="en-US" w:eastAsia="zh-CN"/>
              </w:rPr>
            </w:pPr>
            <w:r w:rsidRPr="001B5AB6">
              <w:rPr>
                <w:rFonts w:eastAsiaTheme="minorEastAsia"/>
                <w:color w:val="0070C0"/>
                <w:lang w:val="en-US" w:eastAsia="zh-CN"/>
              </w:rPr>
              <w:t>CR on PRS meausurement period R16</w:t>
            </w:r>
          </w:p>
        </w:tc>
        <w:tc>
          <w:tcPr>
            <w:tcW w:w="1238" w:type="dxa"/>
          </w:tcPr>
          <w:p w14:paraId="3B9C8CEE" w14:textId="19A2EC8F" w:rsidR="001B5AB6" w:rsidRPr="001B5AB6" w:rsidRDefault="001B5AB6" w:rsidP="001B5AB6">
            <w:pPr>
              <w:spacing w:after="120"/>
              <w:rPr>
                <w:rFonts w:eastAsiaTheme="minorEastAsia"/>
                <w:color w:val="0070C0"/>
                <w:lang w:val="en-US" w:eastAsia="zh-CN"/>
              </w:rPr>
            </w:pPr>
            <w:r w:rsidRPr="001B5AB6">
              <w:rPr>
                <w:rFonts w:eastAsiaTheme="minorEastAsia"/>
                <w:color w:val="0070C0"/>
                <w:lang w:val="en-US" w:eastAsia="zh-CN"/>
              </w:rPr>
              <w:t>Huawei, Hisilicon</w:t>
            </w:r>
          </w:p>
        </w:tc>
        <w:tc>
          <w:tcPr>
            <w:tcW w:w="2559" w:type="dxa"/>
          </w:tcPr>
          <w:p w14:paraId="7FD75BF3" w14:textId="35B91D98" w:rsidR="001B5AB6" w:rsidRPr="001B5AB6" w:rsidRDefault="00404BC6" w:rsidP="001B5AB6">
            <w:pPr>
              <w:spacing w:after="120"/>
              <w:rPr>
                <w:rFonts w:eastAsiaTheme="minorEastAsia"/>
                <w:color w:val="0070C0"/>
                <w:lang w:val="en-US" w:eastAsia="zh-CN"/>
              </w:rPr>
            </w:pPr>
            <w:r w:rsidRPr="001B5AB6">
              <w:rPr>
                <w:rFonts w:eastAsiaTheme="minorEastAsia"/>
                <w:color w:val="0070C0"/>
                <w:highlight w:val="yellow"/>
                <w:lang w:val="en-US" w:eastAsia="zh-CN"/>
              </w:rPr>
              <w:t>Revised</w:t>
            </w:r>
          </w:p>
        </w:tc>
        <w:tc>
          <w:tcPr>
            <w:tcW w:w="1791" w:type="dxa"/>
          </w:tcPr>
          <w:p w14:paraId="03EF8326" w14:textId="5E50F199" w:rsidR="001B5AB6" w:rsidRPr="001B5AB6" w:rsidRDefault="001B5AB6" w:rsidP="001B5AB6">
            <w:pPr>
              <w:spacing w:after="120"/>
              <w:rPr>
                <w:rFonts w:eastAsiaTheme="minorEastAsia"/>
                <w:color w:val="0070C0"/>
                <w:lang w:val="en-US" w:eastAsia="zh-CN"/>
              </w:rPr>
            </w:pPr>
          </w:p>
        </w:tc>
      </w:tr>
      <w:tr w:rsidR="001B5AB6" w:rsidRPr="001B5AB6" w14:paraId="4BFF2897" w14:textId="77777777" w:rsidTr="001B5AB6">
        <w:trPr>
          <w:trHeight w:val="600"/>
        </w:trPr>
        <w:tc>
          <w:tcPr>
            <w:tcW w:w="1510" w:type="dxa"/>
            <w:hideMark/>
          </w:tcPr>
          <w:p w14:paraId="54CB1958" w14:textId="77777777" w:rsidR="001B5AB6" w:rsidRPr="001B5AB6" w:rsidRDefault="000A57AA" w:rsidP="001B5AB6">
            <w:pPr>
              <w:spacing w:after="120"/>
              <w:rPr>
                <w:rFonts w:eastAsiaTheme="minorEastAsia"/>
                <w:color w:val="0070C0"/>
                <w:lang w:val="en-US" w:eastAsia="zh-CN"/>
              </w:rPr>
            </w:pPr>
            <w:hyperlink r:id="rId125" w:history="1">
              <w:r w:rsidR="001B5AB6" w:rsidRPr="001B5AB6">
                <w:rPr>
                  <w:rFonts w:eastAsiaTheme="minorEastAsia"/>
                  <w:color w:val="0070C0"/>
                  <w:lang w:val="en-US" w:eastAsia="zh-CN"/>
                </w:rPr>
                <w:t>R4-2209199</w:t>
              </w:r>
            </w:hyperlink>
          </w:p>
        </w:tc>
        <w:tc>
          <w:tcPr>
            <w:tcW w:w="1519" w:type="dxa"/>
          </w:tcPr>
          <w:p w14:paraId="0E981D2A" w14:textId="468B7B29" w:rsidR="001B5AB6" w:rsidRPr="001B5AB6" w:rsidRDefault="001B5AB6" w:rsidP="001B5AB6">
            <w:pPr>
              <w:spacing w:after="120"/>
              <w:rPr>
                <w:rFonts w:eastAsiaTheme="minorEastAsia"/>
                <w:color w:val="0070C0"/>
                <w:lang w:val="en-US" w:eastAsia="zh-CN"/>
              </w:rPr>
            </w:pPr>
          </w:p>
        </w:tc>
        <w:tc>
          <w:tcPr>
            <w:tcW w:w="2582" w:type="dxa"/>
          </w:tcPr>
          <w:p w14:paraId="7CA37FB6" w14:textId="1FBC4265" w:rsidR="001B5AB6" w:rsidRPr="001B5AB6" w:rsidRDefault="001B5AB6" w:rsidP="001B5AB6">
            <w:pPr>
              <w:spacing w:after="120"/>
              <w:rPr>
                <w:rFonts w:eastAsiaTheme="minorEastAsia"/>
                <w:color w:val="0070C0"/>
                <w:lang w:val="en-US" w:eastAsia="zh-CN"/>
              </w:rPr>
            </w:pPr>
            <w:r w:rsidRPr="001B5AB6">
              <w:rPr>
                <w:rFonts w:eastAsiaTheme="minorEastAsia"/>
                <w:color w:val="0070C0"/>
                <w:lang w:val="en-US" w:eastAsia="zh-CN"/>
              </w:rPr>
              <w:t>CR to multiple SCell activation requirements R16</w:t>
            </w:r>
          </w:p>
        </w:tc>
        <w:tc>
          <w:tcPr>
            <w:tcW w:w="1238" w:type="dxa"/>
          </w:tcPr>
          <w:p w14:paraId="276776CF" w14:textId="1A59F508" w:rsidR="001B5AB6" w:rsidRPr="001B5AB6" w:rsidRDefault="001B5AB6" w:rsidP="001B5AB6">
            <w:pPr>
              <w:spacing w:after="120"/>
              <w:rPr>
                <w:rFonts w:eastAsiaTheme="minorEastAsia"/>
                <w:color w:val="0070C0"/>
                <w:lang w:val="en-US" w:eastAsia="zh-CN"/>
              </w:rPr>
            </w:pPr>
            <w:r w:rsidRPr="001B5AB6">
              <w:rPr>
                <w:rFonts w:eastAsiaTheme="minorEastAsia"/>
                <w:color w:val="0070C0"/>
                <w:lang w:val="en-US" w:eastAsia="zh-CN"/>
              </w:rPr>
              <w:t>Huawei, Hisilicon</w:t>
            </w:r>
          </w:p>
        </w:tc>
        <w:tc>
          <w:tcPr>
            <w:tcW w:w="2559" w:type="dxa"/>
          </w:tcPr>
          <w:p w14:paraId="4745A942" w14:textId="6932E007" w:rsidR="001B5AB6" w:rsidRPr="001B5AB6" w:rsidRDefault="00404BC6" w:rsidP="001B5AB6">
            <w:pPr>
              <w:spacing w:after="120"/>
              <w:rPr>
                <w:rFonts w:eastAsiaTheme="minorEastAsia"/>
                <w:color w:val="0070C0"/>
                <w:lang w:val="en-US" w:eastAsia="zh-CN"/>
              </w:rPr>
            </w:pPr>
            <w:r w:rsidRPr="001B5AB6">
              <w:rPr>
                <w:rFonts w:eastAsiaTheme="minorEastAsia"/>
                <w:color w:val="0070C0"/>
                <w:highlight w:val="yellow"/>
                <w:lang w:val="en-US" w:eastAsia="zh-CN"/>
              </w:rPr>
              <w:t>Revised</w:t>
            </w:r>
          </w:p>
        </w:tc>
        <w:tc>
          <w:tcPr>
            <w:tcW w:w="1791" w:type="dxa"/>
          </w:tcPr>
          <w:p w14:paraId="567B1C72" w14:textId="199FC15A" w:rsidR="001B5AB6" w:rsidRPr="001B5AB6" w:rsidRDefault="001B5AB6" w:rsidP="001B5AB6">
            <w:pPr>
              <w:spacing w:after="120"/>
              <w:rPr>
                <w:rFonts w:eastAsiaTheme="minorEastAsia"/>
                <w:color w:val="0070C0"/>
                <w:lang w:val="en-US" w:eastAsia="zh-CN"/>
              </w:rPr>
            </w:pPr>
          </w:p>
        </w:tc>
      </w:tr>
      <w:tr w:rsidR="001B5AB6" w:rsidRPr="001B5AB6" w14:paraId="77F31EF0" w14:textId="77777777" w:rsidTr="001B5AB6">
        <w:trPr>
          <w:trHeight w:val="600"/>
        </w:trPr>
        <w:tc>
          <w:tcPr>
            <w:tcW w:w="1510" w:type="dxa"/>
            <w:hideMark/>
          </w:tcPr>
          <w:p w14:paraId="16C50745" w14:textId="77777777" w:rsidR="001B5AB6" w:rsidRPr="001B5AB6" w:rsidRDefault="000A57AA" w:rsidP="001B5AB6">
            <w:pPr>
              <w:spacing w:after="120"/>
              <w:rPr>
                <w:rFonts w:eastAsiaTheme="minorEastAsia"/>
                <w:color w:val="0070C0"/>
                <w:lang w:val="en-US" w:eastAsia="zh-CN"/>
              </w:rPr>
            </w:pPr>
            <w:hyperlink r:id="rId126" w:history="1">
              <w:r w:rsidR="001B5AB6" w:rsidRPr="001B5AB6">
                <w:rPr>
                  <w:rFonts w:eastAsiaTheme="minorEastAsia"/>
                  <w:color w:val="0070C0"/>
                  <w:lang w:val="en-US" w:eastAsia="zh-CN"/>
                </w:rPr>
                <w:t>R4-2209201</w:t>
              </w:r>
            </w:hyperlink>
          </w:p>
        </w:tc>
        <w:tc>
          <w:tcPr>
            <w:tcW w:w="1519" w:type="dxa"/>
          </w:tcPr>
          <w:p w14:paraId="1FB49073" w14:textId="7000BC0B" w:rsidR="001B5AB6" w:rsidRPr="001B5AB6" w:rsidRDefault="001B5AB6" w:rsidP="001B5AB6">
            <w:pPr>
              <w:spacing w:after="120"/>
              <w:rPr>
                <w:rFonts w:eastAsiaTheme="minorEastAsia"/>
                <w:color w:val="0070C0"/>
                <w:lang w:val="en-US" w:eastAsia="zh-CN"/>
              </w:rPr>
            </w:pPr>
          </w:p>
        </w:tc>
        <w:tc>
          <w:tcPr>
            <w:tcW w:w="2582" w:type="dxa"/>
          </w:tcPr>
          <w:p w14:paraId="6D164FF6" w14:textId="144BF20A" w:rsidR="001B5AB6" w:rsidRPr="001B5AB6" w:rsidRDefault="001B5AB6" w:rsidP="001B5AB6">
            <w:pPr>
              <w:spacing w:after="120"/>
              <w:rPr>
                <w:rFonts w:eastAsiaTheme="minorEastAsia"/>
                <w:color w:val="0070C0"/>
                <w:lang w:val="en-US" w:eastAsia="zh-CN"/>
              </w:rPr>
            </w:pPr>
            <w:r w:rsidRPr="001B5AB6">
              <w:rPr>
                <w:rFonts w:eastAsiaTheme="minorEastAsia"/>
                <w:color w:val="0070C0"/>
                <w:lang w:val="en-US" w:eastAsia="zh-CN"/>
              </w:rPr>
              <w:t>CR on CGI reading requirements R16</w:t>
            </w:r>
          </w:p>
        </w:tc>
        <w:tc>
          <w:tcPr>
            <w:tcW w:w="1238" w:type="dxa"/>
          </w:tcPr>
          <w:p w14:paraId="0C067573" w14:textId="0819E789" w:rsidR="001B5AB6" w:rsidRPr="001B5AB6" w:rsidRDefault="001B5AB6" w:rsidP="001B5AB6">
            <w:pPr>
              <w:spacing w:after="120"/>
              <w:rPr>
                <w:rFonts w:eastAsiaTheme="minorEastAsia"/>
                <w:color w:val="0070C0"/>
                <w:lang w:val="en-US" w:eastAsia="zh-CN"/>
              </w:rPr>
            </w:pPr>
            <w:r w:rsidRPr="001B5AB6">
              <w:rPr>
                <w:rFonts w:eastAsiaTheme="minorEastAsia"/>
                <w:color w:val="0070C0"/>
                <w:lang w:val="en-US" w:eastAsia="zh-CN"/>
              </w:rPr>
              <w:t>Huawei, Hisilicon</w:t>
            </w:r>
          </w:p>
        </w:tc>
        <w:tc>
          <w:tcPr>
            <w:tcW w:w="2559" w:type="dxa"/>
          </w:tcPr>
          <w:p w14:paraId="6ED47199" w14:textId="37968CA2" w:rsidR="001B5AB6" w:rsidRPr="001B5AB6" w:rsidRDefault="00404BC6" w:rsidP="001B5AB6">
            <w:pPr>
              <w:spacing w:after="120"/>
              <w:rPr>
                <w:rFonts w:eastAsiaTheme="minorEastAsia"/>
                <w:color w:val="0070C0"/>
                <w:lang w:val="en-US" w:eastAsia="zh-CN"/>
              </w:rPr>
            </w:pPr>
            <w:r w:rsidRPr="002A4E44">
              <w:rPr>
                <w:rFonts w:eastAsiaTheme="minorEastAsia"/>
                <w:color w:val="0070C0"/>
                <w:highlight w:val="green"/>
                <w:lang w:val="en-US" w:eastAsia="zh-CN"/>
              </w:rPr>
              <w:t>Agreeable</w:t>
            </w:r>
          </w:p>
        </w:tc>
        <w:tc>
          <w:tcPr>
            <w:tcW w:w="1791" w:type="dxa"/>
          </w:tcPr>
          <w:p w14:paraId="6716FCF5" w14:textId="7662A9BB" w:rsidR="001B5AB6" w:rsidRPr="001B5AB6" w:rsidRDefault="001B5AB6" w:rsidP="001B5AB6">
            <w:pPr>
              <w:spacing w:after="120"/>
              <w:rPr>
                <w:rFonts w:eastAsiaTheme="minorEastAsia"/>
                <w:color w:val="0070C0"/>
                <w:lang w:val="en-US" w:eastAsia="zh-CN"/>
              </w:rPr>
            </w:pPr>
          </w:p>
        </w:tc>
      </w:tr>
    </w:tbl>
    <w:p w14:paraId="081BDA44" w14:textId="77777777" w:rsidR="003C3B63" w:rsidRDefault="003C3B63" w:rsidP="003C3B63">
      <w:pPr>
        <w:rPr>
          <w:rFonts w:eastAsia="Yu Mincho"/>
          <w:lang w:eastAsia="ja-JP"/>
        </w:rPr>
      </w:pPr>
    </w:p>
    <w:p w14:paraId="75D8AF06" w14:textId="77777777" w:rsidR="001B5AB6" w:rsidRPr="001B5AB6" w:rsidRDefault="001B5AB6" w:rsidP="003C3B63">
      <w:pPr>
        <w:rPr>
          <w:rFonts w:eastAsia="Yu Mincho"/>
          <w:lang w:eastAsia="ja-JP"/>
        </w:rPr>
      </w:pPr>
    </w:p>
    <w:tbl>
      <w:tblPr>
        <w:tblStyle w:val="afd"/>
        <w:tblW w:w="11199" w:type="dxa"/>
        <w:tblInd w:w="-714" w:type="dxa"/>
        <w:tblLook w:val="04A0" w:firstRow="1" w:lastRow="0" w:firstColumn="1" w:lastColumn="0" w:noHBand="0" w:noVBand="1"/>
      </w:tblPr>
      <w:tblGrid>
        <w:gridCol w:w="1510"/>
        <w:gridCol w:w="1519"/>
        <w:gridCol w:w="2582"/>
        <w:gridCol w:w="1238"/>
        <w:gridCol w:w="2559"/>
        <w:gridCol w:w="1791"/>
      </w:tblGrid>
      <w:tr w:rsidR="00D03163" w:rsidRPr="00004165" w14:paraId="7CB794ED" w14:textId="77777777" w:rsidTr="00D03163">
        <w:tc>
          <w:tcPr>
            <w:tcW w:w="1510" w:type="dxa"/>
          </w:tcPr>
          <w:p w14:paraId="6731699D" w14:textId="77777777" w:rsidR="00D03163" w:rsidRPr="00045592" w:rsidRDefault="00D03163" w:rsidP="00D03163">
            <w:pPr>
              <w:spacing w:after="120"/>
              <w:rPr>
                <w:rFonts w:eastAsiaTheme="minorEastAsia"/>
                <w:b/>
                <w:bCs/>
                <w:color w:val="0070C0"/>
                <w:lang w:val="en-US" w:eastAsia="zh-CN"/>
              </w:rPr>
            </w:pPr>
            <w:r>
              <w:rPr>
                <w:rFonts w:eastAsiaTheme="minorEastAsia"/>
                <w:b/>
                <w:bCs/>
                <w:color w:val="0070C0"/>
                <w:lang w:val="en-US" w:eastAsia="zh-CN"/>
              </w:rPr>
              <w:lastRenderedPageBreak/>
              <w:t>Tdoc number</w:t>
            </w:r>
          </w:p>
        </w:tc>
        <w:tc>
          <w:tcPr>
            <w:tcW w:w="1519" w:type="dxa"/>
          </w:tcPr>
          <w:p w14:paraId="6DAD9A7A" w14:textId="77777777" w:rsidR="00D03163" w:rsidRPr="001E6C4D" w:rsidRDefault="00D03163" w:rsidP="00D03163">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582" w:type="dxa"/>
          </w:tcPr>
          <w:p w14:paraId="380C307C" w14:textId="77777777" w:rsidR="00D03163" w:rsidRDefault="00D03163" w:rsidP="00D03163">
            <w:pPr>
              <w:spacing w:after="120"/>
              <w:rPr>
                <w:b/>
                <w:bCs/>
                <w:color w:val="0070C0"/>
                <w:lang w:val="en-US" w:eastAsia="zh-CN"/>
              </w:rPr>
            </w:pPr>
            <w:r>
              <w:rPr>
                <w:b/>
                <w:bCs/>
                <w:color w:val="0070C0"/>
                <w:lang w:val="en-US" w:eastAsia="zh-CN"/>
              </w:rPr>
              <w:t>Title</w:t>
            </w:r>
          </w:p>
        </w:tc>
        <w:tc>
          <w:tcPr>
            <w:tcW w:w="1238" w:type="dxa"/>
          </w:tcPr>
          <w:p w14:paraId="46ACC9C2" w14:textId="77777777" w:rsidR="00D03163" w:rsidRDefault="00D03163" w:rsidP="00D03163">
            <w:pPr>
              <w:spacing w:after="120"/>
              <w:rPr>
                <w:b/>
                <w:bCs/>
                <w:color w:val="0070C0"/>
                <w:lang w:val="en-US" w:eastAsia="zh-CN"/>
              </w:rPr>
            </w:pPr>
            <w:r>
              <w:rPr>
                <w:b/>
                <w:bCs/>
                <w:color w:val="0070C0"/>
                <w:lang w:val="en-US" w:eastAsia="zh-CN"/>
              </w:rPr>
              <w:t>Source</w:t>
            </w:r>
          </w:p>
        </w:tc>
        <w:tc>
          <w:tcPr>
            <w:tcW w:w="2559" w:type="dxa"/>
          </w:tcPr>
          <w:p w14:paraId="6DC4E09B" w14:textId="77777777" w:rsidR="00D03163" w:rsidRPr="00045592" w:rsidRDefault="00D03163" w:rsidP="00D03163">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791" w:type="dxa"/>
          </w:tcPr>
          <w:p w14:paraId="34E97EF0" w14:textId="77777777" w:rsidR="00D03163" w:rsidRDefault="00D03163" w:rsidP="00D03163">
            <w:pPr>
              <w:spacing w:after="120"/>
              <w:rPr>
                <w:b/>
                <w:bCs/>
                <w:color w:val="0070C0"/>
                <w:lang w:val="en-US" w:eastAsia="zh-CN"/>
              </w:rPr>
            </w:pPr>
            <w:r>
              <w:rPr>
                <w:b/>
                <w:bCs/>
                <w:color w:val="0070C0"/>
                <w:lang w:val="en-US" w:eastAsia="zh-CN"/>
              </w:rPr>
              <w:t>Comments</w:t>
            </w:r>
          </w:p>
        </w:tc>
      </w:tr>
      <w:tr w:rsidR="00D03163" w:rsidRPr="00D03163" w14:paraId="3A909886" w14:textId="77777777" w:rsidTr="00D03163">
        <w:trPr>
          <w:trHeight w:val="600"/>
        </w:trPr>
        <w:tc>
          <w:tcPr>
            <w:tcW w:w="1510" w:type="dxa"/>
            <w:hideMark/>
          </w:tcPr>
          <w:p w14:paraId="364A327F" w14:textId="77777777" w:rsidR="00D03163" w:rsidRPr="00D03163" w:rsidRDefault="000A57AA" w:rsidP="00D03163">
            <w:pPr>
              <w:spacing w:after="120"/>
              <w:rPr>
                <w:rFonts w:eastAsiaTheme="minorEastAsia"/>
                <w:color w:val="0070C0"/>
                <w:lang w:val="en-US" w:eastAsia="zh-CN"/>
              </w:rPr>
            </w:pPr>
            <w:hyperlink r:id="rId127" w:history="1">
              <w:r w:rsidR="00D03163" w:rsidRPr="00D03163">
                <w:rPr>
                  <w:rFonts w:eastAsiaTheme="minorEastAsia"/>
                  <w:color w:val="0070C0"/>
                  <w:lang w:val="en-US" w:eastAsia="zh-CN"/>
                </w:rPr>
                <w:t>R4-2207646</w:t>
              </w:r>
            </w:hyperlink>
          </w:p>
        </w:tc>
        <w:tc>
          <w:tcPr>
            <w:tcW w:w="1519" w:type="dxa"/>
          </w:tcPr>
          <w:p w14:paraId="577FF7E5" w14:textId="5E6171C0" w:rsidR="00D03163" w:rsidRPr="00D03163" w:rsidRDefault="00D03163" w:rsidP="00D03163">
            <w:pPr>
              <w:spacing w:after="120"/>
              <w:rPr>
                <w:rFonts w:eastAsiaTheme="minorEastAsia"/>
                <w:color w:val="0070C0"/>
                <w:lang w:val="en-US" w:eastAsia="zh-CN"/>
              </w:rPr>
            </w:pPr>
          </w:p>
        </w:tc>
        <w:tc>
          <w:tcPr>
            <w:tcW w:w="2582" w:type="dxa"/>
          </w:tcPr>
          <w:p w14:paraId="6355EA26" w14:textId="13B3736D" w:rsidR="00D03163" w:rsidRPr="00D03163" w:rsidRDefault="00D03163" w:rsidP="00D03163">
            <w:pPr>
              <w:spacing w:after="120"/>
              <w:rPr>
                <w:rFonts w:eastAsiaTheme="minorEastAsia"/>
                <w:color w:val="0070C0"/>
                <w:lang w:val="en-US" w:eastAsia="zh-CN"/>
              </w:rPr>
            </w:pPr>
            <w:r w:rsidRPr="00D03163">
              <w:rPr>
                <w:rFonts w:eastAsiaTheme="minorEastAsia"/>
                <w:color w:val="0070C0"/>
                <w:lang w:val="en-US" w:eastAsia="zh-CN"/>
              </w:rPr>
              <w:t>Draft CR to FR1 DCI-based BWP switch TCs</w:t>
            </w:r>
          </w:p>
        </w:tc>
        <w:tc>
          <w:tcPr>
            <w:tcW w:w="1238" w:type="dxa"/>
          </w:tcPr>
          <w:p w14:paraId="7204AB76" w14:textId="665FEB1F" w:rsidR="00D03163" w:rsidRPr="00D03163" w:rsidRDefault="00D03163" w:rsidP="00D03163">
            <w:pPr>
              <w:spacing w:after="120"/>
              <w:rPr>
                <w:rFonts w:eastAsiaTheme="minorEastAsia"/>
                <w:color w:val="0070C0"/>
                <w:lang w:val="en-US" w:eastAsia="zh-CN"/>
              </w:rPr>
            </w:pPr>
            <w:r w:rsidRPr="00D03163">
              <w:rPr>
                <w:rFonts w:eastAsiaTheme="minorEastAsia"/>
                <w:color w:val="0070C0"/>
                <w:lang w:val="en-US" w:eastAsia="zh-CN"/>
              </w:rPr>
              <w:t>Anritsu Corporation</w:t>
            </w:r>
          </w:p>
        </w:tc>
        <w:tc>
          <w:tcPr>
            <w:tcW w:w="2559" w:type="dxa"/>
          </w:tcPr>
          <w:p w14:paraId="3832D124" w14:textId="23E0039C" w:rsidR="00D03163" w:rsidRPr="00D03163" w:rsidRDefault="00D03163" w:rsidP="00D03163">
            <w:pPr>
              <w:spacing w:after="120"/>
              <w:rPr>
                <w:rFonts w:eastAsiaTheme="minorEastAsia"/>
                <w:color w:val="0070C0"/>
                <w:lang w:val="en-US" w:eastAsia="zh-CN"/>
              </w:rPr>
            </w:pPr>
            <w:r w:rsidRPr="001B5AB6">
              <w:rPr>
                <w:rFonts w:eastAsiaTheme="minorEastAsia"/>
                <w:color w:val="0070C0"/>
                <w:highlight w:val="yellow"/>
                <w:lang w:val="en-US" w:eastAsia="zh-CN"/>
              </w:rPr>
              <w:t>Return to</w:t>
            </w:r>
          </w:p>
        </w:tc>
        <w:tc>
          <w:tcPr>
            <w:tcW w:w="1791" w:type="dxa"/>
          </w:tcPr>
          <w:p w14:paraId="108E34E9" w14:textId="5D7E46A0" w:rsidR="00D03163" w:rsidRPr="00D03163" w:rsidRDefault="00D03163" w:rsidP="00D03163">
            <w:pPr>
              <w:spacing w:after="120"/>
              <w:rPr>
                <w:rFonts w:eastAsiaTheme="minorEastAsia"/>
                <w:color w:val="0070C0"/>
                <w:lang w:val="en-US" w:eastAsia="zh-CN"/>
              </w:rPr>
            </w:pPr>
          </w:p>
        </w:tc>
      </w:tr>
      <w:tr w:rsidR="00D03163" w:rsidRPr="00D03163" w14:paraId="63541D0C" w14:textId="77777777" w:rsidTr="00D03163">
        <w:trPr>
          <w:trHeight w:val="600"/>
        </w:trPr>
        <w:tc>
          <w:tcPr>
            <w:tcW w:w="1510" w:type="dxa"/>
            <w:hideMark/>
          </w:tcPr>
          <w:p w14:paraId="58382A44" w14:textId="77777777" w:rsidR="00D03163" w:rsidRPr="00D03163" w:rsidRDefault="000A57AA" w:rsidP="00D03163">
            <w:pPr>
              <w:spacing w:after="120"/>
              <w:rPr>
                <w:rFonts w:eastAsiaTheme="minorEastAsia"/>
                <w:color w:val="0070C0"/>
                <w:lang w:val="en-US" w:eastAsia="zh-CN"/>
              </w:rPr>
            </w:pPr>
            <w:hyperlink r:id="rId128" w:history="1">
              <w:r w:rsidR="00D03163" w:rsidRPr="00D03163">
                <w:rPr>
                  <w:rFonts w:eastAsiaTheme="minorEastAsia"/>
                  <w:color w:val="0070C0"/>
                  <w:lang w:val="en-US" w:eastAsia="zh-CN"/>
                </w:rPr>
                <w:t>R4-2207648</w:t>
              </w:r>
            </w:hyperlink>
          </w:p>
        </w:tc>
        <w:tc>
          <w:tcPr>
            <w:tcW w:w="1519" w:type="dxa"/>
          </w:tcPr>
          <w:p w14:paraId="7DBA4785" w14:textId="023DBDD9" w:rsidR="00D03163" w:rsidRPr="00D03163" w:rsidRDefault="00D03163" w:rsidP="00D03163">
            <w:pPr>
              <w:spacing w:after="120"/>
              <w:rPr>
                <w:rFonts w:eastAsiaTheme="minorEastAsia"/>
                <w:color w:val="0070C0"/>
                <w:lang w:val="en-US" w:eastAsia="zh-CN"/>
              </w:rPr>
            </w:pPr>
          </w:p>
        </w:tc>
        <w:tc>
          <w:tcPr>
            <w:tcW w:w="2582" w:type="dxa"/>
          </w:tcPr>
          <w:p w14:paraId="6E56AAD5" w14:textId="08CBEBE4" w:rsidR="00D03163" w:rsidRPr="00D03163" w:rsidRDefault="00D03163" w:rsidP="00D03163">
            <w:pPr>
              <w:spacing w:after="120"/>
              <w:rPr>
                <w:rFonts w:eastAsiaTheme="minorEastAsia"/>
                <w:color w:val="0070C0"/>
                <w:lang w:val="en-US" w:eastAsia="zh-CN"/>
              </w:rPr>
            </w:pPr>
            <w:r w:rsidRPr="00D03163">
              <w:rPr>
                <w:rFonts w:eastAsiaTheme="minorEastAsia"/>
                <w:color w:val="0070C0"/>
                <w:lang w:val="en-US" w:eastAsia="zh-CN"/>
              </w:rPr>
              <w:t>Draft CR to FR1 DCI-based BWP switch TCs and FR2 CSI-RS based RLM</w:t>
            </w:r>
          </w:p>
        </w:tc>
        <w:tc>
          <w:tcPr>
            <w:tcW w:w="1238" w:type="dxa"/>
          </w:tcPr>
          <w:p w14:paraId="0DE48E6A" w14:textId="12254553" w:rsidR="00D03163" w:rsidRPr="00D03163" w:rsidRDefault="00D03163" w:rsidP="00D03163">
            <w:pPr>
              <w:spacing w:after="120"/>
              <w:rPr>
                <w:rFonts w:eastAsiaTheme="minorEastAsia"/>
                <w:color w:val="0070C0"/>
                <w:lang w:val="en-US" w:eastAsia="zh-CN"/>
              </w:rPr>
            </w:pPr>
            <w:r w:rsidRPr="00D03163">
              <w:rPr>
                <w:rFonts w:eastAsiaTheme="minorEastAsia"/>
                <w:color w:val="0070C0"/>
                <w:lang w:val="en-US" w:eastAsia="zh-CN"/>
              </w:rPr>
              <w:t>Anritsu Corporation</w:t>
            </w:r>
          </w:p>
        </w:tc>
        <w:tc>
          <w:tcPr>
            <w:tcW w:w="2559" w:type="dxa"/>
          </w:tcPr>
          <w:p w14:paraId="143834AE" w14:textId="63F73B7B" w:rsidR="00D03163" w:rsidRPr="00D03163" w:rsidRDefault="00D03163" w:rsidP="00D03163">
            <w:pPr>
              <w:spacing w:after="120"/>
              <w:rPr>
                <w:rFonts w:eastAsiaTheme="minorEastAsia"/>
                <w:color w:val="0070C0"/>
                <w:lang w:val="en-US" w:eastAsia="zh-CN"/>
              </w:rPr>
            </w:pPr>
            <w:r w:rsidRPr="001B5AB6">
              <w:rPr>
                <w:rFonts w:eastAsiaTheme="minorEastAsia"/>
                <w:color w:val="0070C0"/>
                <w:highlight w:val="yellow"/>
                <w:lang w:val="en-US" w:eastAsia="zh-CN"/>
              </w:rPr>
              <w:t>Return to</w:t>
            </w:r>
          </w:p>
        </w:tc>
        <w:tc>
          <w:tcPr>
            <w:tcW w:w="1791" w:type="dxa"/>
          </w:tcPr>
          <w:p w14:paraId="4B49A537" w14:textId="68578B29" w:rsidR="00D03163" w:rsidRPr="00D03163" w:rsidRDefault="00D03163" w:rsidP="00D03163">
            <w:pPr>
              <w:spacing w:after="120"/>
              <w:rPr>
                <w:rFonts w:eastAsiaTheme="minorEastAsia"/>
                <w:color w:val="0070C0"/>
                <w:lang w:val="en-US" w:eastAsia="zh-CN"/>
              </w:rPr>
            </w:pPr>
          </w:p>
        </w:tc>
      </w:tr>
      <w:tr w:rsidR="00D03163" w:rsidRPr="00D03163" w14:paraId="241615DF" w14:textId="77777777" w:rsidTr="00D03163">
        <w:trPr>
          <w:trHeight w:val="600"/>
        </w:trPr>
        <w:tc>
          <w:tcPr>
            <w:tcW w:w="1510" w:type="dxa"/>
            <w:hideMark/>
          </w:tcPr>
          <w:p w14:paraId="2CEB4F0B" w14:textId="77777777" w:rsidR="00D03163" w:rsidRPr="00D03163" w:rsidRDefault="000A57AA" w:rsidP="00D03163">
            <w:pPr>
              <w:spacing w:after="120"/>
              <w:rPr>
                <w:rFonts w:eastAsiaTheme="minorEastAsia"/>
                <w:color w:val="0070C0"/>
                <w:lang w:val="en-US" w:eastAsia="zh-CN"/>
              </w:rPr>
            </w:pPr>
            <w:hyperlink r:id="rId129" w:history="1">
              <w:r w:rsidR="00D03163" w:rsidRPr="00D03163">
                <w:rPr>
                  <w:rFonts w:eastAsiaTheme="minorEastAsia"/>
                  <w:color w:val="0070C0"/>
                  <w:lang w:val="en-US" w:eastAsia="zh-CN"/>
                </w:rPr>
                <w:t>R4-2207649</w:t>
              </w:r>
            </w:hyperlink>
          </w:p>
        </w:tc>
        <w:tc>
          <w:tcPr>
            <w:tcW w:w="1519" w:type="dxa"/>
          </w:tcPr>
          <w:p w14:paraId="5A44323C" w14:textId="0B98FCB6" w:rsidR="00D03163" w:rsidRPr="00D03163" w:rsidRDefault="00D03163" w:rsidP="00D03163">
            <w:pPr>
              <w:spacing w:after="120"/>
              <w:rPr>
                <w:rFonts w:eastAsiaTheme="minorEastAsia"/>
                <w:color w:val="0070C0"/>
                <w:lang w:val="en-US" w:eastAsia="zh-CN"/>
              </w:rPr>
            </w:pPr>
          </w:p>
        </w:tc>
        <w:tc>
          <w:tcPr>
            <w:tcW w:w="2582" w:type="dxa"/>
          </w:tcPr>
          <w:p w14:paraId="05480E74" w14:textId="3AE13D2C" w:rsidR="00D03163" w:rsidRPr="00D03163" w:rsidRDefault="00D03163" w:rsidP="00D03163">
            <w:pPr>
              <w:spacing w:after="120"/>
              <w:rPr>
                <w:rFonts w:eastAsiaTheme="minorEastAsia"/>
                <w:color w:val="0070C0"/>
                <w:lang w:val="en-US" w:eastAsia="zh-CN"/>
              </w:rPr>
            </w:pPr>
            <w:r w:rsidRPr="00D03163">
              <w:rPr>
                <w:rFonts w:eastAsiaTheme="minorEastAsia"/>
                <w:color w:val="0070C0"/>
                <w:lang w:val="en-US" w:eastAsia="zh-CN"/>
              </w:rPr>
              <w:t>Draft CR to Cell reselection to FR1 intra-frequency NR case</w:t>
            </w:r>
          </w:p>
        </w:tc>
        <w:tc>
          <w:tcPr>
            <w:tcW w:w="1238" w:type="dxa"/>
          </w:tcPr>
          <w:p w14:paraId="385F25C6" w14:textId="6DF4876A" w:rsidR="00D03163" w:rsidRPr="00D03163" w:rsidRDefault="00D03163" w:rsidP="00D03163">
            <w:pPr>
              <w:spacing w:after="120"/>
              <w:rPr>
                <w:rFonts w:eastAsiaTheme="minorEastAsia"/>
                <w:color w:val="0070C0"/>
                <w:lang w:val="en-US" w:eastAsia="zh-CN"/>
              </w:rPr>
            </w:pPr>
            <w:r w:rsidRPr="00D03163">
              <w:rPr>
                <w:rFonts w:eastAsiaTheme="minorEastAsia"/>
                <w:color w:val="0070C0"/>
                <w:lang w:val="en-US" w:eastAsia="zh-CN"/>
              </w:rPr>
              <w:t>Anritsu Corporation</w:t>
            </w:r>
          </w:p>
        </w:tc>
        <w:tc>
          <w:tcPr>
            <w:tcW w:w="2559" w:type="dxa"/>
          </w:tcPr>
          <w:p w14:paraId="3538E829" w14:textId="6D12FA65" w:rsidR="00D03163" w:rsidRPr="00D03163" w:rsidRDefault="00D03163" w:rsidP="00D03163">
            <w:pPr>
              <w:spacing w:after="120"/>
              <w:rPr>
                <w:rFonts w:eastAsiaTheme="minorEastAsia"/>
                <w:color w:val="0070C0"/>
                <w:lang w:val="en-US" w:eastAsia="zh-CN"/>
              </w:rPr>
            </w:pPr>
            <w:r w:rsidRPr="002A4E44">
              <w:rPr>
                <w:rFonts w:eastAsiaTheme="minorEastAsia"/>
                <w:color w:val="0070C0"/>
                <w:highlight w:val="green"/>
                <w:lang w:val="en-US" w:eastAsia="zh-CN"/>
              </w:rPr>
              <w:t>Agreeable</w:t>
            </w:r>
          </w:p>
        </w:tc>
        <w:tc>
          <w:tcPr>
            <w:tcW w:w="1791" w:type="dxa"/>
          </w:tcPr>
          <w:p w14:paraId="632F2E74" w14:textId="1D6D9E2D" w:rsidR="00D03163" w:rsidRPr="00D03163" w:rsidRDefault="00D03163" w:rsidP="00D03163">
            <w:pPr>
              <w:spacing w:after="120"/>
              <w:rPr>
                <w:rFonts w:eastAsiaTheme="minorEastAsia"/>
                <w:color w:val="0070C0"/>
                <w:lang w:val="en-US" w:eastAsia="zh-CN"/>
              </w:rPr>
            </w:pPr>
          </w:p>
        </w:tc>
      </w:tr>
      <w:tr w:rsidR="00D03163" w:rsidRPr="00D03163" w14:paraId="0A1A2D11" w14:textId="77777777" w:rsidTr="00D03163">
        <w:trPr>
          <w:trHeight w:val="600"/>
        </w:trPr>
        <w:tc>
          <w:tcPr>
            <w:tcW w:w="1510" w:type="dxa"/>
            <w:hideMark/>
          </w:tcPr>
          <w:p w14:paraId="3F18B471" w14:textId="77777777" w:rsidR="00D03163" w:rsidRPr="00D03163" w:rsidRDefault="000A57AA" w:rsidP="00D03163">
            <w:pPr>
              <w:spacing w:after="120"/>
              <w:rPr>
                <w:rFonts w:eastAsiaTheme="minorEastAsia"/>
                <w:color w:val="0070C0"/>
                <w:lang w:val="en-US" w:eastAsia="zh-CN"/>
              </w:rPr>
            </w:pPr>
            <w:hyperlink r:id="rId130" w:history="1">
              <w:r w:rsidR="00D03163" w:rsidRPr="00D03163">
                <w:rPr>
                  <w:rFonts w:eastAsiaTheme="minorEastAsia"/>
                  <w:color w:val="0070C0"/>
                  <w:lang w:val="en-US" w:eastAsia="zh-CN"/>
                </w:rPr>
                <w:t>R4-2207748</w:t>
              </w:r>
            </w:hyperlink>
          </w:p>
        </w:tc>
        <w:tc>
          <w:tcPr>
            <w:tcW w:w="1519" w:type="dxa"/>
          </w:tcPr>
          <w:p w14:paraId="31CF1BF5" w14:textId="0A244033" w:rsidR="00D03163" w:rsidRPr="00D03163" w:rsidRDefault="00D03163" w:rsidP="00D03163">
            <w:pPr>
              <w:spacing w:after="120"/>
              <w:rPr>
                <w:rFonts w:eastAsiaTheme="minorEastAsia"/>
                <w:color w:val="0070C0"/>
                <w:lang w:val="en-US" w:eastAsia="zh-CN"/>
              </w:rPr>
            </w:pPr>
          </w:p>
        </w:tc>
        <w:tc>
          <w:tcPr>
            <w:tcW w:w="2582" w:type="dxa"/>
          </w:tcPr>
          <w:p w14:paraId="717055BA" w14:textId="3E9FD513" w:rsidR="00D03163" w:rsidRPr="00D03163" w:rsidRDefault="00D03163" w:rsidP="00D03163">
            <w:pPr>
              <w:spacing w:after="120"/>
              <w:rPr>
                <w:rFonts w:eastAsiaTheme="minorEastAsia"/>
                <w:color w:val="0070C0"/>
                <w:lang w:val="en-US" w:eastAsia="zh-CN"/>
              </w:rPr>
            </w:pPr>
            <w:r w:rsidRPr="00D03163">
              <w:rPr>
                <w:rFonts w:eastAsiaTheme="minorEastAsia"/>
                <w:color w:val="0070C0"/>
                <w:lang w:val="en-US" w:eastAsia="zh-CN"/>
              </w:rPr>
              <w:t>draftCR on applicabiltiy for test Cases involving E-UTRA/FR1 and FR2 carriers (R15)</w:t>
            </w:r>
          </w:p>
        </w:tc>
        <w:tc>
          <w:tcPr>
            <w:tcW w:w="1238" w:type="dxa"/>
          </w:tcPr>
          <w:p w14:paraId="7D95A499" w14:textId="14BE1F49" w:rsidR="00D03163" w:rsidRPr="00D03163" w:rsidRDefault="00D03163" w:rsidP="00D03163">
            <w:pPr>
              <w:spacing w:after="120"/>
              <w:rPr>
                <w:rFonts w:eastAsiaTheme="minorEastAsia"/>
                <w:color w:val="0070C0"/>
                <w:lang w:val="en-US" w:eastAsia="zh-CN"/>
              </w:rPr>
            </w:pPr>
            <w:r w:rsidRPr="00D03163">
              <w:rPr>
                <w:rFonts w:eastAsiaTheme="minorEastAsia"/>
                <w:color w:val="0070C0"/>
                <w:lang w:val="en-US" w:eastAsia="zh-CN"/>
              </w:rPr>
              <w:t>Apple</w:t>
            </w:r>
          </w:p>
        </w:tc>
        <w:tc>
          <w:tcPr>
            <w:tcW w:w="2559" w:type="dxa"/>
          </w:tcPr>
          <w:p w14:paraId="70D86E4D" w14:textId="10CF4116" w:rsidR="00D03163" w:rsidRPr="00D03163" w:rsidRDefault="00D03163" w:rsidP="00D03163">
            <w:pPr>
              <w:spacing w:after="120"/>
              <w:rPr>
                <w:rFonts w:eastAsiaTheme="minorEastAsia"/>
                <w:color w:val="0070C0"/>
                <w:lang w:val="en-US" w:eastAsia="zh-CN"/>
              </w:rPr>
            </w:pPr>
            <w:r w:rsidRPr="00D03163">
              <w:rPr>
                <w:rFonts w:eastAsiaTheme="minorEastAsia"/>
                <w:color w:val="0070C0"/>
                <w:highlight w:val="yellow"/>
                <w:lang w:val="en-US" w:eastAsia="zh-CN"/>
              </w:rPr>
              <w:t>Revised</w:t>
            </w:r>
          </w:p>
        </w:tc>
        <w:tc>
          <w:tcPr>
            <w:tcW w:w="1791" w:type="dxa"/>
          </w:tcPr>
          <w:p w14:paraId="3A0C6F64" w14:textId="01ABA191" w:rsidR="00D03163" w:rsidRPr="00D03163" w:rsidRDefault="00D03163" w:rsidP="00D03163">
            <w:pPr>
              <w:spacing w:after="120"/>
              <w:rPr>
                <w:rFonts w:eastAsiaTheme="minorEastAsia"/>
                <w:color w:val="0070C0"/>
                <w:lang w:val="en-US" w:eastAsia="zh-CN"/>
              </w:rPr>
            </w:pPr>
          </w:p>
        </w:tc>
      </w:tr>
      <w:tr w:rsidR="00D03163" w:rsidRPr="00D03163" w14:paraId="787909ED" w14:textId="77777777" w:rsidTr="00D03163">
        <w:trPr>
          <w:trHeight w:val="600"/>
        </w:trPr>
        <w:tc>
          <w:tcPr>
            <w:tcW w:w="1510" w:type="dxa"/>
            <w:hideMark/>
          </w:tcPr>
          <w:p w14:paraId="293FA192" w14:textId="77777777" w:rsidR="00D03163" w:rsidRPr="00D03163" w:rsidRDefault="000A57AA" w:rsidP="00D03163">
            <w:pPr>
              <w:spacing w:after="120"/>
              <w:rPr>
                <w:rFonts w:eastAsiaTheme="minorEastAsia"/>
                <w:color w:val="0070C0"/>
                <w:lang w:val="en-US" w:eastAsia="zh-CN"/>
              </w:rPr>
            </w:pPr>
            <w:hyperlink r:id="rId131" w:history="1">
              <w:r w:rsidR="00D03163" w:rsidRPr="00D03163">
                <w:rPr>
                  <w:rFonts w:eastAsiaTheme="minorEastAsia"/>
                  <w:color w:val="0070C0"/>
                  <w:lang w:val="en-US" w:eastAsia="zh-CN"/>
                </w:rPr>
                <w:t>R4-2207789</w:t>
              </w:r>
            </w:hyperlink>
          </w:p>
        </w:tc>
        <w:tc>
          <w:tcPr>
            <w:tcW w:w="1519" w:type="dxa"/>
          </w:tcPr>
          <w:p w14:paraId="092620F4" w14:textId="72D7D1C5" w:rsidR="00D03163" w:rsidRPr="00D03163" w:rsidRDefault="00D03163" w:rsidP="00D03163">
            <w:pPr>
              <w:spacing w:after="120"/>
              <w:rPr>
                <w:rFonts w:eastAsiaTheme="minorEastAsia"/>
                <w:color w:val="0070C0"/>
                <w:lang w:val="en-US" w:eastAsia="zh-CN"/>
              </w:rPr>
            </w:pPr>
          </w:p>
        </w:tc>
        <w:tc>
          <w:tcPr>
            <w:tcW w:w="2582" w:type="dxa"/>
          </w:tcPr>
          <w:p w14:paraId="16CAEBFD" w14:textId="5CC2DDC7" w:rsidR="00D03163" w:rsidRPr="00D03163" w:rsidRDefault="00D03163" w:rsidP="00D03163">
            <w:pPr>
              <w:spacing w:after="120"/>
              <w:rPr>
                <w:rFonts w:eastAsiaTheme="minorEastAsia"/>
                <w:color w:val="0070C0"/>
                <w:lang w:val="en-US" w:eastAsia="zh-CN"/>
              </w:rPr>
            </w:pPr>
            <w:r w:rsidRPr="00D03163">
              <w:rPr>
                <w:rFonts w:eastAsiaTheme="minorEastAsia"/>
                <w:color w:val="0070C0"/>
                <w:lang w:val="en-US" w:eastAsia="zh-CN"/>
              </w:rPr>
              <w:t>CR for Spatial relation info switch testcase maintenance (Rel-16)</w:t>
            </w:r>
          </w:p>
        </w:tc>
        <w:tc>
          <w:tcPr>
            <w:tcW w:w="1238" w:type="dxa"/>
          </w:tcPr>
          <w:p w14:paraId="01CBF6FF" w14:textId="3AC30637" w:rsidR="00D03163" w:rsidRPr="00D03163" w:rsidRDefault="00D03163" w:rsidP="00D03163">
            <w:pPr>
              <w:spacing w:after="120"/>
              <w:rPr>
                <w:rFonts w:eastAsiaTheme="minorEastAsia"/>
                <w:color w:val="0070C0"/>
                <w:lang w:val="en-US" w:eastAsia="zh-CN"/>
              </w:rPr>
            </w:pPr>
            <w:r w:rsidRPr="00D03163">
              <w:rPr>
                <w:rFonts w:eastAsiaTheme="minorEastAsia"/>
                <w:color w:val="0070C0"/>
                <w:lang w:val="en-US" w:eastAsia="zh-CN"/>
              </w:rPr>
              <w:t>Apple</w:t>
            </w:r>
          </w:p>
        </w:tc>
        <w:tc>
          <w:tcPr>
            <w:tcW w:w="2559" w:type="dxa"/>
          </w:tcPr>
          <w:p w14:paraId="08CF3CF4" w14:textId="1603A5CE" w:rsidR="00D03163" w:rsidRPr="00D03163" w:rsidRDefault="00AF238B" w:rsidP="00D03163">
            <w:pPr>
              <w:spacing w:after="120"/>
              <w:rPr>
                <w:rFonts w:eastAsiaTheme="minorEastAsia"/>
                <w:color w:val="0070C0"/>
                <w:lang w:val="en-US" w:eastAsia="zh-CN"/>
              </w:rPr>
            </w:pPr>
            <w:r w:rsidRPr="00D03163">
              <w:rPr>
                <w:rFonts w:eastAsiaTheme="minorEastAsia"/>
                <w:color w:val="0070C0"/>
                <w:highlight w:val="yellow"/>
                <w:lang w:val="en-US" w:eastAsia="zh-CN"/>
              </w:rPr>
              <w:t>Revised</w:t>
            </w:r>
          </w:p>
        </w:tc>
        <w:tc>
          <w:tcPr>
            <w:tcW w:w="1791" w:type="dxa"/>
          </w:tcPr>
          <w:p w14:paraId="1162057B" w14:textId="4A530BD1" w:rsidR="00D03163" w:rsidRPr="00D03163" w:rsidRDefault="00D03163" w:rsidP="00D03163">
            <w:pPr>
              <w:spacing w:after="120"/>
              <w:rPr>
                <w:rFonts w:eastAsiaTheme="minorEastAsia"/>
                <w:color w:val="0070C0"/>
                <w:lang w:val="en-US" w:eastAsia="zh-CN"/>
              </w:rPr>
            </w:pPr>
          </w:p>
        </w:tc>
      </w:tr>
      <w:tr w:rsidR="00D03163" w:rsidRPr="00D03163" w14:paraId="199D2629" w14:textId="77777777" w:rsidTr="00D03163">
        <w:trPr>
          <w:trHeight w:val="600"/>
        </w:trPr>
        <w:tc>
          <w:tcPr>
            <w:tcW w:w="1510" w:type="dxa"/>
            <w:hideMark/>
          </w:tcPr>
          <w:p w14:paraId="567EBA47" w14:textId="77777777" w:rsidR="00D03163" w:rsidRPr="00D03163" w:rsidRDefault="000A57AA" w:rsidP="00D03163">
            <w:pPr>
              <w:spacing w:after="120"/>
              <w:rPr>
                <w:rFonts w:eastAsiaTheme="minorEastAsia"/>
                <w:color w:val="0070C0"/>
                <w:lang w:val="en-US" w:eastAsia="zh-CN"/>
              </w:rPr>
            </w:pPr>
            <w:hyperlink r:id="rId132" w:history="1">
              <w:r w:rsidR="00D03163" w:rsidRPr="00D03163">
                <w:rPr>
                  <w:rFonts w:eastAsiaTheme="minorEastAsia"/>
                  <w:color w:val="0070C0"/>
                  <w:lang w:val="en-US" w:eastAsia="zh-CN"/>
                </w:rPr>
                <w:t>R4-2207948</w:t>
              </w:r>
            </w:hyperlink>
          </w:p>
        </w:tc>
        <w:tc>
          <w:tcPr>
            <w:tcW w:w="1519" w:type="dxa"/>
          </w:tcPr>
          <w:p w14:paraId="56BD0AB0" w14:textId="38404B25" w:rsidR="00D03163" w:rsidRPr="00D03163" w:rsidRDefault="00D03163" w:rsidP="00D03163">
            <w:pPr>
              <w:spacing w:after="120"/>
              <w:rPr>
                <w:rFonts w:eastAsiaTheme="minorEastAsia"/>
                <w:color w:val="0070C0"/>
                <w:lang w:val="en-US" w:eastAsia="zh-CN"/>
              </w:rPr>
            </w:pPr>
          </w:p>
        </w:tc>
        <w:tc>
          <w:tcPr>
            <w:tcW w:w="2582" w:type="dxa"/>
          </w:tcPr>
          <w:p w14:paraId="2D4FD40F" w14:textId="66D24D89" w:rsidR="00D03163" w:rsidRPr="00D03163" w:rsidRDefault="00D03163" w:rsidP="00D03163">
            <w:pPr>
              <w:spacing w:after="120"/>
              <w:rPr>
                <w:rFonts w:eastAsiaTheme="minorEastAsia"/>
                <w:color w:val="0070C0"/>
                <w:lang w:val="en-US" w:eastAsia="zh-CN"/>
              </w:rPr>
            </w:pPr>
            <w:r w:rsidRPr="00D03163">
              <w:rPr>
                <w:rFonts w:eastAsiaTheme="minorEastAsia"/>
                <w:color w:val="0070C0"/>
                <w:lang w:val="en-US" w:eastAsia="zh-CN"/>
              </w:rPr>
              <w:t>draft Cat-F CR (R15) to SCell Activation Test Cases</w:t>
            </w:r>
          </w:p>
        </w:tc>
        <w:tc>
          <w:tcPr>
            <w:tcW w:w="1238" w:type="dxa"/>
          </w:tcPr>
          <w:p w14:paraId="6A872048" w14:textId="2CF56DA4" w:rsidR="00D03163" w:rsidRPr="00D03163" w:rsidRDefault="00D03163" w:rsidP="00D03163">
            <w:pPr>
              <w:spacing w:after="120"/>
              <w:rPr>
                <w:rFonts w:eastAsiaTheme="minorEastAsia"/>
                <w:color w:val="0070C0"/>
                <w:lang w:val="en-US" w:eastAsia="zh-CN"/>
              </w:rPr>
            </w:pPr>
            <w:r w:rsidRPr="00D03163">
              <w:rPr>
                <w:rFonts w:eastAsiaTheme="minorEastAsia"/>
                <w:color w:val="0070C0"/>
                <w:lang w:val="en-US" w:eastAsia="zh-CN"/>
              </w:rPr>
              <w:t>Qualcomm Incorporated</w:t>
            </w:r>
          </w:p>
        </w:tc>
        <w:tc>
          <w:tcPr>
            <w:tcW w:w="2559" w:type="dxa"/>
          </w:tcPr>
          <w:p w14:paraId="5CEE6C61" w14:textId="5B0C3079" w:rsidR="00D03163" w:rsidRPr="00D03163" w:rsidRDefault="00D03163" w:rsidP="00D03163">
            <w:pPr>
              <w:spacing w:after="120"/>
              <w:rPr>
                <w:rFonts w:eastAsiaTheme="minorEastAsia"/>
                <w:color w:val="0070C0"/>
                <w:lang w:val="en-US" w:eastAsia="zh-CN"/>
              </w:rPr>
            </w:pPr>
            <w:r w:rsidRPr="001B5AB6">
              <w:rPr>
                <w:rFonts w:eastAsiaTheme="minorEastAsia"/>
                <w:color w:val="0070C0"/>
                <w:highlight w:val="yellow"/>
                <w:lang w:val="en-US" w:eastAsia="zh-CN"/>
              </w:rPr>
              <w:t>Return to</w:t>
            </w:r>
          </w:p>
        </w:tc>
        <w:tc>
          <w:tcPr>
            <w:tcW w:w="1791" w:type="dxa"/>
          </w:tcPr>
          <w:p w14:paraId="41C0B99A" w14:textId="0F0FCBA9" w:rsidR="00D03163" w:rsidRPr="00D03163" w:rsidRDefault="00D03163" w:rsidP="00D03163">
            <w:pPr>
              <w:spacing w:after="120"/>
              <w:rPr>
                <w:rFonts w:eastAsiaTheme="minorEastAsia"/>
                <w:color w:val="0070C0"/>
                <w:lang w:val="en-US" w:eastAsia="zh-CN"/>
              </w:rPr>
            </w:pPr>
          </w:p>
        </w:tc>
      </w:tr>
      <w:tr w:rsidR="00D03163" w:rsidRPr="00D03163" w14:paraId="38D18B70" w14:textId="77777777" w:rsidTr="00D03163">
        <w:trPr>
          <w:trHeight w:val="600"/>
        </w:trPr>
        <w:tc>
          <w:tcPr>
            <w:tcW w:w="1510" w:type="dxa"/>
            <w:hideMark/>
          </w:tcPr>
          <w:p w14:paraId="3CCDA4DF" w14:textId="77777777" w:rsidR="00D03163" w:rsidRPr="00D03163" w:rsidRDefault="000A57AA" w:rsidP="00D03163">
            <w:pPr>
              <w:spacing w:after="120"/>
              <w:rPr>
                <w:rFonts w:eastAsiaTheme="minorEastAsia"/>
                <w:color w:val="0070C0"/>
                <w:lang w:val="en-US" w:eastAsia="zh-CN"/>
              </w:rPr>
            </w:pPr>
            <w:hyperlink r:id="rId133" w:history="1">
              <w:r w:rsidR="00D03163" w:rsidRPr="00D03163">
                <w:rPr>
                  <w:rFonts w:eastAsiaTheme="minorEastAsia"/>
                  <w:color w:val="0070C0"/>
                  <w:lang w:val="en-US" w:eastAsia="zh-CN"/>
                </w:rPr>
                <w:t>R4-2207951</w:t>
              </w:r>
            </w:hyperlink>
          </w:p>
        </w:tc>
        <w:tc>
          <w:tcPr>
            <w:tcW w:w="1519" w:type="dxa"/>
          </w:tcPr>
          <w:p w14:paraId="383ADEC5" w14:textId="3EC9FBEE" w:rsidR="00D03163" w:rsidRPr="00D03163" w:rsidRDefault="00D03163" w:rsidP="00D03163">
            <w:pPr>
              <w:spacing w:after="120"/>
              <w:rPr>
                <w:rFonts w:eastAsiaTheme="minorEastAsia"/>
                <w:color w:val="0070C0"/>
                <w:lang w:val="en-US" w:eastAsia="zh-CN"/>
              </w:rPr>
            </w:pPr>
          </w:p>
        </w:tc>
        <w:tc>
          <w:tcPr>
            <w:tcW w:w="2582" w:type="dxa"/>
          </w:tcPr>
          <w:p w14:paraId="45810AA7" w14:textId="5E7C037E" w:rsidR="00D03163" w:rsidRPr="00D03163" w:rsidRDefault="00D03163" w:rsidP="00D03163">
            <w:pPr>
              <w:spacing w:after="120"/>
              <w:rPr>
                <w:rFonts w:eastAsiaTheme="minorEastAsia"/>
                <w:color w:val="0070C0"/>
                <w:lang w:val="en-US" w:eastAsia="zh-CN"/>
              </w:rPr>
            </w:pPr>
            <w:r w:rsidRPr="00D03163">
              <w:rPr>
                <w:rFonts w:eastAsiaTheme="minorEastAsia"/>
                <w:color w:val="0070C0"/>
                <w:lang w:val="en-US" w:eastAsia="zh-CN"/>
              </w:rPr>
              <w:t>draft Cat-F CR (R16) to SCell Activation Test Cases and SRS configuration</w:t>
            </w:r>
          </w:p>
        </w:tc>
        <w:tc>
          <w:tcPr>
            <w:tcW w:w="1238" w:type="dxa"/>
          </w:tcPr>
          <w:p w14:paraId="02826F68" w14:textId="569EED96" w:rsidR="00D03163" w:rsidRPr="00D03163" w:rsidRDefault="00D03163" w:rsidP="00D03163">
            <w:pPr>
              <w:spacing w:after="120"/>
              <w:rPr>
                <w:rFonts w:eastAsiaTheme="minorEastAsia"/>
                <w:color w:val="0070C0"/>
                <w:lang w:val="en-US" w:eastAsia="zh-CN"/>
              </w:rPr>
            </w:pPr>
            <w:r w:rsidRPr="00D03163">
              <w:rPr>
                <w:rFonts w:eastAsiaTheme="minorEastAsia"/>
                <w:color w:val="0070C0"/>
                <w:lang w:val="en-US" w:eastAsia="zh-CN"/>
              </w:rPr>
              <w:t>Qualcomm Incorporated</w:t>
            </w:r>
          </w:p>
        </w:tc>
        <w:tc>
          <w:tcPr>
            <w:tcW w:w="2559" w:type="dxa"/>
          </w:tcPr>
          <w:p w14:paraId="60F887E0" w14:textId="2292F588" w:rsidR="00D03163" w:rsidRPr="00D03163" w:rsidRDefault="00AF238B" w:rsidP="00D03163">
            <w:pPr>
              <w:spacing w:after="120"/>
              <w:rPr>
                <w:rFonts w:eastAsiaTheme="minorEastAsia"/>
                <w:color w:val="0070C0"/>
                <w:lang w:val="en-US" w:eastAsia="zh-CN"/>
              </w:rPr>
            </w:pPr>
            <w:r w:rsidRPr="00D03163">
              <w:rPr>
                <w:rFonts w:eastAsiaTheme="minorEastAsia"/>
                <w:color w:val="0070C0"/>
                <w:highlight w:val="yellow"/>
                <w:lang w:val="en-US" w:eastAsia="zh-CN"/>
              </w:rPr>
              <w:t>Revised</w:t>
            </w:r>
          </w:p>
        </w:tc>
        <w:tc>
          <w:tcPr>
            <w:tcW w:w="1791" w:type="dxa"/>
          </w:tcPr>
          <w:p w14:paraId="398184D4" w14:textId="1E2AC067" w:rsidR="00D03163" w:rsidRPr="00D03163" w:rsidRDefault="00D03163" w:rsidP="00D03163">
            <w:pPr>
              <w:spacing w:after="120"/>
              <w:rPr>
                <w:rFonts w:eastAsiaTheme="minorEastAsia"/>
                <w:color w:val="0070C0"/>
                <w:lang w:val="en-US" w:eastAsia="zh-CN"/>
              </w:rPr>
            </w:pPr>
          </w:p>
        </w:tc>
      </w:tr>
      <w:tr w:rsidR="00D03163" w:rsidRPr="00D03163" w14:paraId="28E2EEFC" w14:textId="77777777" w:rsidTr="00D03163">
        <w:trPr>
          <w:trHeight w:val="600"/>
        </w:trPr>
        <w:tc>
          <w:tcPr>
            <w:tcW w:w="1510" w:type="dxa"/>
            <w:hideMark/>
          </w:tcPr>
          <w:p w14:paraId="59DF1A08" w14:textId="77777777" w:rsidR="00D03163" w:rsidRPr="00D03163" w:rsidRDefault="000A57AA" w:rsidP="00D03163">
            <w:pPr>
              <w:spacing w:after="120"/>
              <w:rPr>
                <w:rFonts w:eastAsiaTheme="minorEastAsia"/>
                <w:color w:val="0070C0"/>
                <w:lang w:val="en-US" w:eastAsia="zh-CN"/>
              </w:rPr>
            </w:pPr>
            <w:hyperlink r:id="rId134" w:history="1">
              <w:r w:rsidR="00D03163" w:rsidRPr="00D03163">
                <w:rPr>
                  <w:rFonts w:eastAsiaTheme="minorEastAsia"/>
                  <w:color w:val="0070C0"/>
                  <w:lang w:val="en-US" w:eastAsia="zh-CN"/>
                </w:rPr>
                <w:t>R4-2207953</w:t>
              </w:r>
            </w:hyperlink>
          </w:p>
        </w:tc>
        <w:tc>
          <w:tcPr>
            <w:tcW w:w="1519" w:type="dxa"/>
          </w:tcPr>
          <w:p w14:paraId="5EF696A5" w14:textId="5D04DBDD" w:rsidR="00D03163" w:rsidRPr="00D03163" w:rsidRDefault="00D03163" w:rsidP="00D03163">
            <w:pPr>
              <w:spacing w:after="120"/>
              <w:rPr>
                <w:rFonts w:eastAsiaTheme="minorEastAsia"/>
                <w:color w:val="0070C0"/>
                <w:lang w:val="en-US" w:eastAsia="zh-CN"/>
              </w:rPr>
            </w:pPr>
          </w:p>
        </w:tc>
        <w:tc>
          <w:tcPr>
            <w:tcW w:w="2582" w:type="dxa"/>
          </w:tcPr>
          <w:p w14:paraId="34FE2DCE" w14:textId="2A0D7427" w:rsidR="00D03163" w:rsidRPr="00D03163" w:rsidRDefault="00D03163" w:rsidP="00D03163">
            <w:pPr>
              <w:spacing w:after="120"/>
              <w:rPr>
                <w:rFonts w:eastAsiaTheme="minorEastAsia"/>
                <w:color w:val="0070C0"/>
                <w:lang w:val="en-US" w:eastAsia="zh-CN"/>
              </w:rPr>
            </w:pPr>
            <w:r w:rsidRPr="00D03163">
              <w:rPr>
                <w:rFonts w:eastAsiaTheme="minorEastAsia"/>
                <w:color w:val="0070C0"/>
                <w:lang w:val="en-US" w:eastAsia="zh-CN"/>
              </w:rPr>
              <w:t>draft Cat-F CR (R16) to SCell Activation Test Cases NR-U</w:t>
            </w:r>
          </w:p>
        </w:tc>
        <w:tc>
          <w:tcPr>
            <w:tcW w:w="1238" w:type="dxa"/>
          </w:tcPr>
          <w:p w14:paraId="163006F7" w14:textId="612DBBC8" w:rsidR="00D03163" w:rsidRPr="00D03163" w:rsidRDefault="00D03163" w:rsidP="00D03163">
            <w:pPr>
              <w:spacing w:after="120"/>
              <w:rPr>
                <w:rFonts w:eastAsiaTheme="minorEastAsia"/>
                <w:color w:val="0070C0"/>
                <w:lang w:val="en-US" w:eastAsia="zh-CN"/>
              </w:rPr>
            </w:pPr>
            <w:r w:rsidRPr="00D03163">
              <w:rPr>
                <w:rFonts w:eastAsiaTheme="minorEastAsia"/>
                <w:color w:val="0070C0"/>
                <w:lang w:val="en-US" w:eastAsia="zh-CN"/>
              </w:rPr>
              <w:t>Qualcomm Incorporated</w:t>
            </w:r>
          </w:p>
        </w:tc>
        <w:tc>
          <w:tcPr>
            <w:tcW w:w="2559" w:type="dxa"/>
          </w:tcPr>
          <w:p w14:paraId="4B87DE03" w14:textId="77C927E8" w:rsidR="00D03163" w:rsidRPr="00D03163" w:rsidRDefault="00AF238B" w:rsidP="00D03163">
            <w:pPr>
              <w:spacing w:after="120"/>
              <w:rPr>
                <w:rFonts w:eastAsiaTheme="minorEastAsia"/>
                <w:color w:val="0070C0"/>
                <w:lang w:val="en-US" w:eastAsia="zh-CN"/>
              </w:rPr>
            </w:pPr>
            <w:r w:rsidRPr="001B5AB6">
              <w:rPr>
                <w:rFonts w:eastAsiaTheme="minorEastAsia"/>
                <w:color w:val="0070C0"/>
                <w:highlight w:val="yellow"/>
                <w:lang w:val="en-US" w:eastAsia="zh-CN"/>
              </w:rPr>
              <w:t>Return to</w:t>
            </w:r>
          </w:p>
        </w:tc>
        <w:tc>
          <w:tcPr>
            <w:tcW w:w="1791" w:type="dxa"/>
          </w:tcPr>
          <w:p w14:paraId="365D0058" w14:textId="3CF32441" w:rsidR="00D03163" w:rsidRPr="00D03163" w:rsidRDefault="00D03163" w:rsidP="00D03163">
            <w:pPr>
              <w:spacing w:after="120"/>
              <w:rPr>
                <w:rFonts w:eastAsiaTheme="minorEastAsia"/>
                <w:color w:val="0070C0"/>
                <w:lang w:val="en-US" w:eastAsia="zh-CN"/>
              </w:rPr>
            </w:pPr>
          </w:p>
        </w:tc>
      </w:tr>
      <w:tr w:rsidR="00D03163" w:rsidRPr="00D03163" w14:paraId="218E4A62" w14:textId="77777777" w:rsidTr="00D03163">
        <w:trPr>
          <w:trHeight w:val="600"/>
        </w:trPr>
        <w:tc>
          <w:tcPr>
            <w:tcW w:w="1510" w:type="dxa"/>
            <w:hideMark/>
          </w:tcPr>
          <w:p w14:paraId="1D2B1BDC" w14:textId="77777777" w:rsidR="00D03163" w:rsidRPr="00D03163" w:rsidRDefault="000A57AA" w:rsidP="00D03163">
            <w:pPr>
              <w:spacing w:after="120"/>
              <w:rPr>
                <w:rFonts w:eastAsiaTheme="minorEastAsia"/>
                <w:color w:val="0070C0"/>
                <w:lang w:val="en-US" w:eastAsia="zh-CN"/>
              </w:rPr>
            </w:pPr>
            <w:hyperlink r:id="rId135" w:history="1">
              <w:r w:rsidR="00D03163" w:rsidRPr="00D03163">
                <w:rPr>
                  <w:rFonts w:eastAsiaTheme="minorEastAsia"/>
                  <w:color w:val="0070C0"/>
                  <w:lang w:val="en-US" w:eastAsia="zh-CN"/>
                </w:rPr>
                <w:t>R4-2208162</w:t>
              </w:r>
            </w:hyperlink>
          </w:p>
        </w:tc>
        <w:tc>
          <w:tcPr>
            <w:tcW w:w="1519" w:type="dxa"/>
          </w:tcPr>
          <w:p w14:paraId="19D87E72" w14:textId="22898889" w:rsidR="00D03163" w:rsidRPr="00D03163" w:rsidRDefault="00D03163" w:rsidP="00D03163">
            <w:pPr>
              <w:spacing w:after="120"/>
              <w:rPr>
                <w:rFonts w:eastAsiaTheme="minorEastAsia"/>
                <w:color w:val="0070C0"/>
                <w:lang w:val="en-US" w:eastAsia="zh-CN"/>
              </w:rPr>
            </w:pPr>
          </w:p>
        </w:tc>
        <w:tc>
          <w:tcPr>
            <w:tcW w:w="2582" w:type="dxa"/>
          </w:tcPr>
          <w:p w14:paraId="2177A5BF" w14:textId="049452AD" w:rsidR="00D03163" w:rsidRPr="00D03163" w:rsidRDefault="00D03163" w:rsidP="00D03163">
            <w:pPr>
              <w:spacing w:after="120"/>
              <w:rPr>
                <w:rFonts w:eastAsiaTheme="minorEastAsia"/>
                <w:color w:val="0070C0"/>
                <w:lang w:val="en-US" w:eastAsia="zh-CN"/>
              </w:rPr>
            </w:pPr>
            <w:r w:rsidRPr="00D03163">
              <w:rPr>
                <w:rFonts w:eastAsiaTheme="minorEastAsia"/>
                <w:color w:val="0070C0"/>
                <w:lang w:val="en-US" w:eastAsia="zh-CN"/>
              </w:rPr>
              <w:t>Draft CR on HST FR1 L1-RSRP test cases</w:t>
            </w:r>
          </w:p>
        </w:tc>
        <w:tc>
          <w:tcPr>
            <w:tcW w:w="1238" w:type="dxa"/>
          </w:tcPr>
          <w:p w14:paraId="061E4B0F" w14:textId="49346155" w:rsidR="00D03163" w:rsidRPr="00D03163" w:rsidRDefault="00D03163" w:rsidP="00D03163">
            <w:pPr>
              <w:spacing w:after="120"/>
              <w:rPr>
                <w:rFonts w:eastAsiaTheme="minorEastAsia"/>
                <w:color w:val="0070C0"/>
                <w:lang w:val="en-US" w:eastAsia="zh-CN"/>
              </w:rPr>
            </w:pPr>
            <w:r w:rsidRPr="00D03163">
              <w:rPr>
                <w:rFonts w:eastAsiaTheme="minorEastAsia"/>
                <w:color w:val="0070C0"/>
                <w:lang w:val="en-US" w:eastAsia="zh-CN"/>
              </w:rPr>
              <w:t>CATT</w:t>
            </w:r>
          </w:p>
        </w:tc>
        <w:tc>
          <w:tcPr>
            <w:tcW w:w="2559" w:type="dxa"/>
          </w:tcPr>
          <w:p w14:paraId="53323A8A" w14:textId="39FF09C1" w:rsidR="00D03163" w:rsidRPr="00D03163" w:rsidRDefault="00D03163" w:rsidP="00D03163">
            <w:pPr>
              <w:spacing w:after="120"/>
              <w:rPr>
                <w:rFonts w:eastAsiaTheme="minorEastAsia"/>
                <w:color w:val="0070C0"/>
                <w:lang w:val="en-US" w:eastAsia="zh-CN"/>
              </w:rPr>
            </w:pPr>
            <w:r w:rsidRPr="00D03163">
              <w:rPr>
                <w:rFonts w:eastAsiaTheme="minorEastAsia"/>
                <w:color w:val="0070C0"/>
                <w:highlight w:val="yellow"/>
                <w:lang w:val="en-US" w:eastAsia="zh-CN"/>
              </w:rPr>
              <w:t>Revised</w:t>
            </w:r>
          </w:p>
        </w:tc>
        <w:tc>
          <w:tcPr>
            <w:tcW w:w="1791" w:type="dxa"/>
          </w:tcPr>
          <w:p w14:paraId="48FCB3E6" w14:textId="2E6259D1" w:rsidR="00D03163" w:rsidRPr="00D03163" w:rsidRDefault="00D03163" w:rsidP="00D03163">
            <w:pPr>
              <w:spacing w:after="120"/>
              <w:rPr>
                <w:rFonts w:eastAsiaTheme="minorEastAsia"/>
                <w:color w:val="0070C0"/>
                <w:lang w:val="en-US" w:eastAsia="zh-CN"/>
              </w:rPr>
            </w:pPr>
          </w:p>
        </w:tc>
      </w:tr>
      <w:tr w:rsidR="00D03163" w:rsidRPr="00D03163" w14:paraId="2032F6D0" w14:textId="77777777" w:rsidTr="00D03163">
        <w:trPr>
          <w:trHeight w:val="600"/>
        </w:trPr>
        <w:tc>
          <w:tcPr>
            <w:tcW w:w="1510" w:type="dxa"/>
            <w:hideMark/>
          </w:tcPr>
          <w:p w14:paraId="6AC8648B" w14:textId="77777777" w:rsidR="00D03163" w:rsidRPr="00D03163" w:rsidRDefault="000A57AA" w:rsidP="00D03163">
            <w:pPr>
              <w:spacing w:after="120"/>
              <w:rPr>
                <w:rFonts w:eastAsiaTheme="minorEastAsia"/>
                <w:color w:val="0070C0"/>
                <w:lang w:val="en-US" w:eastAsia="zh-CN"/>
              </w:rPr>
            </w:pPr>
            <w:hyperlink r:id="rId136" w:history="1">
              <w:r w:rsidR="00D03163" w:rsidRPr="00D03163">
                <w:rPr>
                  <w:rFonts w:eastAsiaTheme="minorEastAsia"/>
                  <w:color w:val="0070C0"/>
                  <w:lang w:val="en-US" w:eastAsia="zh-CN"/>
                </w:rPr>
                <w:t>R4-2208164</w:t>
              </w:r>
            </w:hyperlink>
          </w:p>
        </w:tc>
        <w:tc>
          <w:tcPr>
            <w:tcW w:w="1519" w:type="dxa"/>
          </w:tcPr>
          <w:p w14:paraId="24C62B9F" w14:textId="081CEDB9" w:rsidR="00D03163" w:rsidRPr="00D03163" w:rsidRDefault="00D03163" w:rsidP="00D03163">
            <w:pPr>
              <w:spacing w:after="120"/>
              <w:rPr>
                <w:rFonts w:eastAsiaTheme="minorEastAsia"/>
                <w:color w:val="0070C0"/>
                <w:lang w:val="en-US" w:eastAsia="zh-CN"/>
              </w:rPr>
            </w:pPr>
          </w:p>
        </w:tc>
        <w:tc>
          <w:tcPr>
            <w:tcW w:w="2582" w:type="dxa"/>
          </w:tcPr>
          <w:p w14:paraId="618447CE" w14:textId="7986D357" w:rsidR="00D03163" w:rsidRPr="00D03163" w:rsidRDefault="00D03163" w:rsidP="00D03163">
            <w:pPr>
              <w:spacing w:after="120"/>
              <w:rPr>
                <w:rFonts w:eastAsiaTheme="minorEastAsia"/>
                <w:color w:val="0070C0"/>
                <w:lang w:val="en-US" w:eastAsia="zh-CN"/>
              </w:rPr>
            </w:pPr>
            <w:r w:rsidRPr="00D03163">
              <w:rPr>
                <w:rFonts w:eastAsiaTheme="minorEastAsia"/>
                <w:color w:val="0070C0"/>
                <w:lang w:val="en-US" w:eastAsia="zh-CN"/>
              </w:rPr>
              <w:t>Draft CR on test case for cell reselection for power saving</w:t>
            </w:r>
          </w:p>
        </w:tc>
        <w:tc>
          <w:tcPr>
            <w:tcW w:w="1238" w:type="dxa"/>
          </w:tcPr>
          <w:p w14:paraId="2AC389E5" w14:textId="4466AC2A" w:rsidR="00D03163" w:rsidRPr="00D03163" w:rsidRDefault="00D03163" w:rsidP="00D03163">
            <w:pPr>
              <w:spacing w:after="120"/>
              <w:rPr>
                <w:rFonts w:eastAsiaTheme="minorEastAsia"/>
                <w:color w:val="0070C0"/>
                <w:lang w:val="en-US" w:eastAsia="zh-CN"/>
              </w:rPr>
            </w:pPr>
            <w:r w:rsidRPr="00D03163">
              <w:rPr>
                <w:rFonts w:eastAsiaTheme="minorEastAsia"/>
                <w:color w:val="0070C0"/>
                <w:lang w:val="en-US" w:eastAsia="zh-CN"/>
              </w:rPr>
              <w:t>CATT</w:t>
            </w:r>
          </w:p>
        </w:tc>
        <w:tc>
          <w:tcPr>
            <w:tcW w:w="2559" w:type="dxa"/>
          </w:tcPr>
          <w:p w14:paraId="2A8DEAC9" w14:textId="60F2534E" w:rsidR="00D03163" w:rsidRPr="00D03163" w:rsidRDefault="00AF238B" w:rsidP="00D03163">
            <w:pPr>
              <w:spacing w:after="120"/>
              <w:rPr>
                <w:rFonts w:eastAsiaTheme="minorEastAsia"/>
                <w:color w:val="0070C0"/>
                <w:lang w:val="en-US" w:eastAsia="zh-CN"/>
              </w:rPr>
            </w:pPr>
            <w:r w:rsidRPr="001B5AB6">
              <w:rPr>
                <w:rFonts w:eastAsiaTheme="minorEastAsia"/>
                <w:color w:val="0070C0"/>
                <w:highlight w:val="yellow"/>
                <w:lang w:val="en-US" w:eastAsia="zh-CN"/>
              </w:rPr>
              <w:t>Return to</w:t>
            </w:r>
          </w:p>
        </w:tc>
        <w:tc>
          <w:tcPr>
            <w:tcW w:w="1791" w:type="dxa"/>
          </w:tcPr>
          <w:p w14:paraId="2174FDA2" w14:textId="55CDAE92" w:rsidR="00D03163" w:rsidRPr="00D03163" w:rsidRDefault="00D03163" w:rsidP="00D03163">
            <w:pPr>
              <w:spacing w:after="120"/>
              <w:rPr>
                <w:rFonts w:eastAsiaTheme="minorEastAsia"/>
                <w:color w:val="0070C0"/>
                <w:lang w:val="en-US" w:eastAsia="zh-CN"/>
              </w:rPr>
            </w:pPr>
          </w:p>
        </w:tc>
      </w:tr>
      <w:tr w:rsidR="00D03163" w:rsidRPr="00D03163" w14:paraId="0C2F5F4F" w14:textId="77777777" w:rsidTr="00D03163">
        <w:trPr>
          <w:trHeight w:val="600"/>
        </w:trPr>
        <w:tc>
          <w:tcPr>
            <w:tcW w:w="1510" w:type="dxa"/>
            <w:hideMark/>
          </w:tcPr>
          <w:p w14:paraId="5E333D90" w14:textId="77777777" w:rsidR="00D03163" w:rsidRPr="00D03163" w:rsidRDefault="000A57AA" w:rsidP="00D03163">
            <w:pPr>
              <w:spacing w:after="120"/>
              <w:rPr>
                <w:rFonts w:eastAsiaTheme="minorEastAsia"/>
                <w:color w:val="0070C0"/>
                <w:lang w:val="en-US" w:eastAsia="zh-CN"/>
              </w:rPr>
            </w:pPr>
            <w:hyperlink r:id="rId137" w:history="1">
              <w:r w:rsidR="00D03163" w:rsidRPr="00D03163">
                <w:rPr>
                  <w:rFonts w:eastAsiaTheme="minorEastAsia"/>
                  <w:color w:val="0070C0"/>
                  <w:lang w:val="en-US" w:eastAsia="zh-CN"/>
                </w:rPr>
                <w:t>R4-2208166</w:t>
              </w:r>
            </w:hyperlink>
          </w:p>
        </w:tc>
        <w:tc>
          <w:tcPr>
            <w:tcW w:w="1519" w:type="dxa"/>
          </w:tcPr>
          <w:p w14:paraId="6ECD9966" w14:textId="0317D893" w:rsidR="00D03163" w:rsidRPr="00D03163" w:rsidRDefault="00D03163" w:rsidP="00D03163">
            <w:pPr>
              <w:spacing w:after="120"/>
              <w:rPr>
                <w:rFonts w:eastAsiaTheme="minorEastAsia"/>
                <w:color w:val="0070C0"/>
                <w:lang w:val="en-US" w:eastAsia="zh-CN"/>
              </w:rPr>
            </w:pPr>
          </w:p>
        </w:tc>
        <w:tc>
          <w:tcPr>
            <w:tcW w:w="2582" w:type="dxa"/>
          </w:tcPr>
          <w:p w14:paraId="6082C0F5" w14:textId="31E78EF7" w:rsidR="00D03163" w:rsidRPr="00D03163" w:rsidRDefault="00D03163" w:rsidP="00D03163">
            <w:pPr>
              <w:spacing w:after="120"/>
              <w:rPr>
                <w:rFonts w:eastAsiaTheme="minorEastAsia"/>
                <w:color w:val="0070C0"/>
                <w:lang w:val="en-US" w:eastAsia="zh-CN"/>
              </w:rPr>
            </w:pPr>
            <w:r w:rsidRPr="00D03163">
              <w:rPr>
                <w:rFonts w:eastAsiaTheme="minorEastAsia"/>
                <w:color w:val="0070C0"/>
                <w:lang w:val="en-US" w:eastAsia="zh-CN"/>
              </w:rPr>
              <w:t>Draft CR to add missing SMTC pattern</w:t>
            </w:r>
          </w:p>
        </w:tc>
        <w:tc>
          <w:tcPr>
            <w:tcW w:w="1238" w:type="dxa"/>
          </w:tcPr>
          <w:p w14:paraId="13316E38" w14:textId="1B646D0E" w:rsidR="00D03163" w:rsidRPr="00D03163" w:rsidRDefault="00D03163" w:rsidP="00D03163">
            <w:pPr>
              <w:spacing w:after="120"/>
              <w:rPr>
                <w:rFonts w:eastAsiaTheme="minorEastAsia"/>
                <w:color w:val="0070C0"/>
                <w:lang w:val="en-US" w:eastAsia="zh-CN"/>
              </w:rPr>
            </w:pPr>
            <w:r w:rsidRPr="00D03163">
              <w:rPr>
                <w:rFonts w:eastAsiaTheme="minorEastAsia"/>
                <w:color w:val="0070C0"/>
                <w:lang w:val="en-US" w:eastAsia="zh-CN"/>
              </w:rPr>
              <w:t>CATT</w:t>
            </w:r>
          </w:p>
        </w:tc>
        <w:tc>
          <w:tcPr>
            <w:tcW w:w="2559" w:type="dxa"/>
          </w:tcPr>
          <w:p w14:paraId="6A5E0D71" w14:textId="35B945D6" w:rsidR="00D03163" w:rsidRPr="00D03163" w:rsidRDefault="00D03163" w:rsidP="00D03163">
            <w:pPr>
              <w:spacing w:after="120"/>
              <w:rPr>
                <w:rFonts w:eastAsiaTheme="minorEastAsia"/>
                <w:color w:val="0070C0"/>
                <w:lang w:val="en-US" w:eastAsia="zh-CN"/>
              </w:rPr>
            </w:pPr>
            <w:r w:rsidRPr="00D03163">
              <w:rPr>
                <w:rFonts w:eastAsiaTheme="minorEastAsia" w:hint="eastAsia"/>
                <w:color w:val="0070C0"/>
                <w:highlight w:val="green"/>
                <w:lang w:val="en-US" w:eastAsia="zh-CN"/>
              </w:rPr>
              <w:t>A</w:t>
            </w:r>
            <w:r w:rsidRPr="00D03163">
              <w:rPr>
                <w:rFonts w:eastAsiaTheme="minorEastAsia"/>
                <w:color w:val="0070C0"/>
                <w:highlight w:val="green"/>
                <w:lang w:val="en-US" w:eastAsia="zh-CN"/>
              </w:rPr>
              <w:t>greeable</w:t>
            </w:r>
          </w:p>
        </w:tc>
        <w:tc>
          <w:tcPr>
            <w:tcW w:w="1791" w:type="dxa"/>
          </w:tcPr>
          <w:p w14:paraId="3536A39C" w14:textId="08A94A75" w:rsidR="00D03163" w:rsidRPr="00D03163" w:rsidRDefault="00D03163" w:rsidP="00D03163">
            <w:pPr>
              <w:spacing w:after="120"/>
              <w:rPr>
                <w:rFonts w:eastAsiaTheme="minorEastAsia"/>
                <w:color w:val="0070C0"/>
                <w:lang w:val="en-US" w:eastAsia="zh-CN"/>
              </w:rPr>
            </w:pPr>
          </w:p>
        </w:tc>
      </w:tr>
      <w:tr w:rsidR="00D03163" w:rsidRPr="00D03163" w14:paraId="19B3440F" w14:textId="77777777" w:rsidTr="00D03163">
        <w:trPr>
          <w:trHeight w:val="600"/>
        </w:trPr>
        <w:tc>
          <w:tcPr>
            <w:tcW w:w="1510" w:type="dxa"/>
            <w:hideMark/>
          </w:tcPr>
          <w:p w14:paraId="1067FFB1" w14:textId="77777777" w:rsidR="00D03163" w:rsidRPr="00D03163" w:rsidRDefault="000A57AA" w:rsidP="00D03163">
            <w:pPr>
              <w:spacing w:after="120"/>
              <w:rPr>
                <w:rFonts w:eastAsiaTheme="minorEastAsia"/>
                <w:color w:val="0070C0"/>
                <w:lang w:val="en-US" w:eastAsia="zh-CN"/>
              </w:rPr>
            </w:pPr>
            <w:hyperlink r:id="rId138" w:history="1">
              <w:r w:rsidR="00D03163" w:rsidRPr="00D03163">
                <w:rPr>
                  <w:rFonts w:eastAsiaTheme="minorEastAsia"/>
                  <w:color w:val="0070C0"/>
                  <w:lang w:val="en-US" w:eastAsia="zh-CN"/>
                </w:rPr>
                <w:t>R4-2208167</w:t>
              </w:r>
            </w:hyperlink>
          </w:p>
        </w:tc>
        <w:tc>
          <w:tcPr>
            <w:tcW w:w="1519" w:type="dxa"/>
          </w:tcPr>
          <w:p w14:paraId="00C8E04D" w14:textId="4BCCF39D" w:rsidR="00D03163" w:rsidRPr="00D03163" w:rsidRDefault="00D03163" w:rsidP="00D03163">
            <w:pPr>
              <w:spacing w:after="120"/>
              <w:rPr>
                <w:rFonts w:eastAsiaTheme="minorEastAsia"/>
                <w:color w:val="0070C0"/>
                <w:lang w:val="en-US" w:eastAsia="zh-CN"/>
              </w:rPr>
            </w:pPr>
          </w:p>
        </w:tc>
        <w:tc>
          <w:tcPr>
            <w:tcW w:w="2582" w:type="dxa"/>
          </w:tcPr>
          <w:p w14:paraId="3551A9E3" w14:textId="76B864F6" w:rsidR="00D03163" w:rsidRPr="00D03163" w:rsidRDefault="00D03163" w:rsidP="00D03163">
            <w:pPr>
              <w:spacing w:after="120"/>
              <w:rPr>
                <w:rFonts w:eastAsiaTheme="minorEastAsia"/>
                <w:color w:val="0070C0"/>
                <w:lang w:val="en-US" w:eastAsia="zh-CN"/>
              </w:rPr>
            </w:pPr>
            <w:r w:rsidRPr="00D03163">
              <w:rPr>
                <w:rFonts w:eastAsiaTheme="minorEastAsia"/>
                <w:color w:val="0070C0"/>
                <w:lang w:val="en-US" w:eastAsia="zh-CN"/>
              </w:rPr>
              <w:t>Draft CR on radio link monitoring test cases in FR1</w:t>
            </w:r>
          </w:p>
        </w:tc>
        <w:tc>
          <w:tcPr>
            <w:tcW w:w="1238" w:type="dxa"/>
          </w:tcPr>
          <w:p w14:paraId="18EF40FC" w14:textId="1B061806" w:rsidR="00D03163" w:rsidRPr="00D03163" w:rsidRDefault="00D03163" w:rsidP="00D03163">
            <w:pPr>
              <w:spacing w:after="120"/>
              <w:rPr>
                <w:rFonts w:eastAsiaTheme="minorEastAsia"/>
                <w:color w:val="0070C0"/>
                <w:lang w:val="en-US" w:eastAsia="zh-CN"/>
              </w:rPr>
            </w:pPr>
            <w:r w:rsidRPr="00D03163">
              <w:rPr>
                <w:rFonts w:eastAsiaTheme="minorEastAsia"/>
                <w:color w:val="0070C0"/>
                <w:lang w:val="en-US" w:eastAsia="zh-CN"/>
              </w:rPr>
              <w:t>CATT</w:t>
            </w:r>
          </w:p>
        </w:tc>
        <w:tc>
          <w:tcPr>
            <w:tcW w:w="2559" w:type="dxa"/>
          </w:tcPr>
          <w:p w14:paraId="2D9CC885" w14:textId="0CFEB7B6" w:rsidR="00D03163" w:rsidRPr="00D03163" w:rsidRDefault="00D03163" w:rsidP="00D03163">
            <w:pPr>
              <w:spacing w:after="120"/>
              <w:rPr>
                <w:rFonts w:eastAsiaTheme="minorEastAsia"/>
                <w:color w:val="0070C0"/>
                <w:lang w:val="en-US" w:eastAsia="zh-CN"/>
              </w:rPr>
            </w:pPr>
            <w:r w:rsidRPr="001B5AB6">
              <w:rPr>
                <w:rFonts w:eastAsiaTheme="minorEastAsia"/>
                <w:color w:val="0070C0"/>
                <w:highlight w:val="yellow"/>
                <w:lang w:val="en-US" w:eastAsia="zh-CN"/>
              </w:rPr>
              <w:t>Return to</w:t>
            </w:r>
          </w:p>
        </w:tc>
        <w:tc>
          <w:tcPr>
            <w:tcW w:w="1791" w:type="dxa"/>
          </w:tcPr>
          <w:p w14:paraId="72C564A7" w14:textId="5BF6706E" w:rsidR="00D03163" w:rsidRPr="00D03163" w:rsidRDefault="00D03163" w:rsidP="00D03163">
            <w:pPr>
              <w:spacing w:after="120"/>
              <w:rPr>
                <w:rFonts w:eastAsiaTheme="minorEastAsia"/>
                <w:color w:val="0070C0"/>
                <w:lang w:val="en-US" w:eastAsia="zh-CN"/>
              </w:rPr>
            </w:pPr>
          </w:p>
        </w:tc>
      </w:tr>
      <w:tr w:rsidR="00D03163" w:rsidRPr="00D03163" w14:paraId="25AB63D9" w14:textId="77777777" w:rsidTr="00D03163">
        <w:trPr>
          <w:trHeight w:val="600"/>
        </w:trPr>
        <w:tc>
          <w:tcPr>
            <w:tcW w:w="1510" w:type="dxa"/>
            <w:hideMark/>
          </w:tcPr>
          <w:p w14:paraId="0D46A62E" w14:textId="77777777" w:rsidR="00D03163" w:rsidRPr="00D03163" w:rsidRDefault="000A57AA" w:rsidP="00D03163">
            <w:pPr>
              <w:spacing w:after="120"/>
              <w:rPr>
                <w:rFonts w:eastAsiaTheme="minorEastAsia"/>
                <w:color w:val="0070C0"/>
                <w:lang w:val="en-US" w:eastAsia="zh-CN"/>
              </w:rPr>
            </w:pPr>
            <w:hyperlink r:id="rId139" w:history="1">
              <w:r w:rsidR="00D03163" w:rsidRPr="00D03163">
                <w:rPr>
                  <w:rFonts w:eastAsiaTheme="minorEastAsia"/>
                  <w:color w:val="0070C0"/>
                  <w:lang w:val="en-US" w:eastAsia="zh-CN"/>
                </w:rPr>
                <w:t>R4-2208202</w:t>
              </w:r>
            </w:hyperlink>
          </w:p>
        </w:tc>
        <w:tc>
          <w:tcPr>
            <w:tcW w:w="1519" w:type="dxa"/>
          </w:tcPr>
          <w:p w14:paraId="6A61E50F" w14:textId="7FE577CD" w:rsidR="00D03163" w:rsidRPr="00D03163" w:rsidRDefault="00D03163" w:rsidP="00D03163">
            <w:pPr>
              <w:spacing w:after="120"/>
              <w:rPr>
                <w:rFonts w:eastAsiaTheme="minorEastAsia"/>
                <w:color w:val="0070C0"/>
                <w:lang w:val="en-US" w:eastAsia="zh-CN"/>
              </w:rPr>
            </w:pPr>
          </w:p>
        </w:tc>
        <w:tc>
          <w:tcPr>
            <w:tcW w:w="2582" w:type="dxa"/>
          </w:tcPr>
          <w:p w14:paraId="489D730D" w14:textId="53D44BF6" w:rsidR="00D03163" w:rsidRPr="00D03163" w:rsidRDefault="00D03163" w:rsidP="00D03163">
            <w:pPr>
              <w:spacing w:after="120"/>
              <w:rPr>
                <w:rFonts w:eastAsiaTheme="minorEastAsia"/>
                <w:color w:val="0070C0"/>
                <w:lang w:val="en-US" w:eastAsia="zh-CN"/>
              </w:rPr>
            </w:pPr>
            <w:r w:rsidRPr="00D03163">
              <w:rPr>
                <w:rFonts w:eastAsiaTheme="minorEastAsia"/>
                <w:color w:val="0070C0"/>
                <w:lang w:val="en-US" w:eastAsia="zh-CN"/>
              </w:rPr>
              <w:t>Draft CR on R16 NR positioning test cases of general configurations and measurement delay requirements</w:t>
            </w:r>
          </w:p>
        </w:tc>
        <w:tc>
          <w:tcPr>
            <w:tcW w:w="1238" w:type="dxa"/>
          </w:tcPr>
          <w:p w14:paraId="5B538433" w14:textId="1272F589" w:rsidR="00D03163" w:rsidRPr="00D03163" w:rsidRDefault="00D03163" w:rsidP="00D03163">
            <w:pPr>
              <w:spacing w:after="120"/>
              <w:rPr>
                <w:rFonts w:eastAsiaTheme="minorEastAsia"/>
                <w:color w:val="0070C0"/>
                <w:lang w:val="en-US" w:eastAsia="zh-CN"/>
              </w:rPr>
            </w:pPr>
            <w:r w:rsidRPr="00D03163">
              <w:rPr>
                <w:rFonts w:eastAsiaTheme="minorEastAsia"/>
                <w:color w:val="0070C0"/>
                <w:lang w:val="en-US" w:eastAsia="zh-CN"/>
              </w:rPr>
              <w:t>CATT</w:t>
            </w:r>
          </w:p>
        </w:tc>
        <w:tc>
          <w:tcPr>
            <w:tcW w:w="2559" w:type="dxa"/>
          </w:tcPr>
          <w:p w14:paraId="2E03877F" w14:textId="0A99F25D" w:rsidR="00D03163" w:rsidRPr="00D03163" w:rsidRDefault="00D03163" w:rsidP="00D03163">
            <w:pPr>
              <w:spacing w:after="120"/>
              <w:rPr>
                <w:rFonts w:eastAsiaTheme="minorEastAsia"/>
                <w:color w:val="0070C0"/>
                <w:lang w:val="en-US" w:eastAsia="zh-CN"/>
              </w:rPr>
            </w:pPr>
            <w:r w:rsidRPr="00D03163">
              <w:rPr>
                <w:rFonts w:eastAsiaTheme="minorEastAsia"/>
                <w:color w:val="0070C0"/>
                <w:highlight w:val="yellow"/>
                <w:lang w:val="en-US" w:eastAsia="zh-CN"/>
              </w:rPr>
              <w:t>Revised</w:t>
            </w:r>
          </w:p>
        </w:tc>
        <w:tc>
          <w:tcPr>
            <w:tcW w:w="1791" w:type="dxa"/>
          </w:tcPr>
          <w:p w14:paraId="5871ED59" w14:textId="75179EB4" w:rsidR="00D03163" w:rsidRPr="00D03163" w:rsidRDefault="00D03163" w:rsidP="00D03163">
            <w:pPr>
              <w:spacing w:after="120"/>
              <w:rPr>
                <w:rFonts w:eastAsiaTheme="minorEastAsia"/>
                <w:color w:val="0070C0"/>
                <w:lang w:val="en-US" w:eastAsia="zh-CN"/>
              </w:rPr>
            </w:pPr>
          </w:p>
        </w:tc>
      </w:tr>
      <w:tr w:rsidR="00D03163" w:rsidRPr="00D03163" w14:paraId="505E3AA4" w14:textId="77777777" w:rsidTr="00D03163">
        <w:trPr>
          <w:trHeight w:val="600"/>
        </w:trPr>
        <w:tc>
          <w:tcPr>
            <w:tcW w:w="1510" w:type="dxa"/>
            <w:hideMark/>
          </w:tcPr>
          <w:p w14:paraId="3B22409E" w14:textId="77777777" w:rsidR="00D03163" w:rsidRPr="00D03163" w:rsidRDefault="000A57AA" w:rsidP="00D03163">
            <w:pPr>
              <w:spacing w:after="120"/>
              <w:rPr>
                <w:rFonts w:eastAsiaTheme="minorEastAsia"/>
                <w:color w:val="0070C0"/>
                <w:lang w:val="en-US" w:eastAsia="zh-CN"/>
              </w:rPr>
            </w:pPr>
            <w:hyperlink r:id="rId140" w:history="1">
              <w:r w:rsidR="00D03163" w:rsidRPr="00D03163">
                <w:rPr>
                  <w:rFonts w:eastAsiaTheme="minorEastAsia"/>
                  <w:color w:val="0070C0"/>
                  <w:lang w:val="en-US" w:eastAsia="zh-CN"/>
                </w:rPr>
                <w:t>R4-2208204</w:t>
              </w:r>
            </w:hyperlink>
          </w:p>
        </w:tc>
        <w:tc>
          <w:tcPr>
            <w:tcW w:w="1519" w:type="dxa"/>
          </w:tcPr>
          <w:p w14:paraId="2C15BD80" w14:textId="118F65EE" w:rsidR="00D03163" w:rsidRPr="00D03163" w:rsidRDefault="00D03163" w:rsidP="00D03163">
            <w:pPr>
              <w:spacing w:after="120"/>
              <w:rPr>
                <w:rFonts w:eastAsiaTheme="minorEastAsia"/>
                <w:color w:val="0070C0"/>
                <w:lang w:val="en-US" w:eastAsia="zh-CN"/>
              </w:rPr>
            </w:pPr>
          </w:p>
        </w:tc>
        <w:tc>
          <w:tcPr>
            <w:tcW w:w="2582" w:type="dxa"/>
          </w:tcPr>
          <w:p w14:paraId="591391A5" w14:textId="5F424217" w:rsidR="00D03163" w:rsidRPr="00D03163" w:rsidRDefault="00D03163" w:rsidP="00D03163">
            <w:pPr>
              <w:spacing w:after="120"/>
              <w:rPr>
                <w:rFonts w:eastAsiaTheme="minorEastAsia"/>
                <w:color w:val="0070C0"/>
                <w:lang w:val="en-US" w:eastAsia="zh-CN"/>
              </w:rPr>
            </w:pPr>
            <w:r w:rsidRPr="00D03163">
              <w:rPr>
                <w:rFonts w:eastAsiaTheme="minorEastAsia"/>
                <w:color w:val="0070C0"/>
                <w:lang w:val="en-US" w:eastAsia="zh-CN"/>
              </w:rPr>
              <w:t>Draft CR on R16 NR positioning test case of accuracy requirements</w:t>
            </w:r>
          </w:p>
        </w:tc>
        <w:tc>
          <w:tcPr>
            <w:tcW w:w="1238" w:type="dxa"/>
          </w:tcPr>
          <w:p w14:paraId="5EC73EFB" w14:textId="0BEE447A" w:rsidR="00D03163" w:rsidRPr="00D03163" w:rsidRDefault="00D03163" w:rsidP="00D03163">
            <w:pPr>
              <w:spacing w:after="120"/>
              <w:rPr>
                <w:rFonts w:eastAsiaTheme="minorEastAsia"/>
                <w:color w:val="0070C0"/>
                <w:lang w:val="en-US" w:eastAsia="zh-CN"/>
              </w:rPr>
            </w:pPr>
            <w:r w:rsidRPr="00D03163">
              <w:rPr>
                <w:rFonts w:eastAsiaTheme="minorEastAsia"/>
                <w:color w:val="0070C0"/>
                <w:lang w:val="en-US" w:eastAsia="zh-CN"/>
              </w:rPr>
              <w:t>CATT</w:t>
            </w:r>
          </w:p>
        </w:tc>
        <w:tc>
          <w:tcPr>
            <w:tcW w:w="2559" w:type="dxa"/>
          </w:tcPr>
          <w:p w14:paraId="1CC80D6F" w14:textId="1AE8EEA3" w:rsidR="00D03163" w:rsidRPr="00D03163" w:rsidRDefault="009339C6" w:rsidP="00D03163">
            <w:pPr>
              <w:spacing w:after="120"/>
              <w:rPr>
                <w:rFonts w:eastAsiaTheme="minorEastAsia"/>
                <w:color w:val="0070C0"/>
                <w:lang w:val="en-US" w:eastAsia="zh-CN"/>
              </w:rPr>
            </w:pPr>
            <w:r w:rsidRPr="00D03163">
              <w:rPr>
                <w:rFonts w:eastAsiaTheme="minorEastAsia"/>
                <w:color w:val="0070C0"/>
                <w:highlight w:val="yellow"/>
                <w:lang w:val="en-US" w:eastAsia="zh-CN"/>
              </w:rPr>
              <w:t>Revised</w:t>
            </w:r>
          </w:p>
        </w:tc>
        <w:tc>
          <w:tcPr>
            <w:tcW w:w="1791" w:type="dxa"/>
          </w:tcPr>
          <w:p w14:paraId="41B82488" w14:textId="43A59992" w:rsidR="00D03163" w:rsidRPr="00D03163" w:rsidRDefault="00D03163" w:rsidP="00D03163">
            <w:pPr>
              <w:spacing w:after="120"/>
              <w:rPr>
                <w:rFonts w:eastAsiaTheme="minorEastAsia"/>
                <w:color w:val="0070C0"/>
                <w:lang w:val="en-US" w:eastAsia="zh-CN"/>
              </w:rPr>
            </w:pPr>
          </w:p>
        </w:tc>
      </w:tr>
      <w:tr w:rsidR="00D03163" w:rsidRPr="00D03163" w14:paraId="2416ACED" w14:textId="77777777" w:rsidTr="00D03163">
        <w:trPr>
          <w:trHeight w:val="600"/>
        </w:trPr>
        <w:tc>
          <w:tcPr>
            <w:tcW w:w="1510" w:type="dxa"/>
            <w:hideMark/>
          </w:tcPr>
          <w:p w14:paraId="49FC791F" w14:textId="77777777" w:rsidR="00D03163" w:rsidRPr="00D03163" w:rsidRDefault="000A57AA" w:rsidP="00D03163">
            <w:pPr>
              <w:spacing w:after="120"/>
              <w:rPr>
                <w:rFonts w:eastAsiaTheme="minorEastAsia"/>
                <w:color w:val="0070C0"/>
                <w:lang w:val="en-US" w:eastAsia="zh-CN"/>
              </w:rPr>
            </w:pPr>
            <w:hyperlink r:id="rId141" w:history="1">
              <w:r w:rsidR="00D03163" w:rsidRPr="00D03163">
                <w:rPr>
                  <w:rFonts w:eastAsiaTheme="minorEastAsia"/>
                  <w:color w:val="0070C0"/>
                  <w:lang w:val="en-US" w:eastAsia="zh-CN"/>
                </w:rPr>
                <w:t>R4-2208341</w:t>
              </w:r>
            </w:hyperlink>
          </w:p>
        </w:tc>
        <w:tc>
          <w:tcPr>
            <w:tcW w:w="1519" w:type="dxa"/>
          </w:tcPr>
          <w:p w14:paraId="75BF8867" w14:textId="2BDD3D2E" w:rsidR="00D03163" w:rsidRPr="00D03163" w:rsidRDefault="00D03163" w:rsidP="00D03163">
            <w:pPr>
              <w:spacing w:after="120"/>
              <w:rPr>
                <w:rFonts w:eastAsiaTheme="minorEastAsia"/>
                <w:color w:val="0070C0"/>
                <w:lang w:val="en-US" w:eastAsia="zh-CN"/>
              </w:rPr>
            </w:pPr>
          </w:p>
        </w:tc>
        <w:tc>
          <w:tcPr>
            <w:tcW w:w="2582" w:type="dxa"/>
          </w:tcPr>
          <w:p w14:paraId="4FE0D812" w14:textId="4EC5A0CF" w:rsidR="00D03163" w:rsidRPr="00D03163" w:rsidRDefault="00D03163" w:rsidP="00D03163">
            <w:pPr>
              <w:spacing w:after="120"/>
              <w:rPr>
                <w:rFonts w:eastAsiaTheme="minorEastAsia"/>
                <w:color w:val="0070C0"/>
                <w:lang w:val="en-US" w:eastAsia="zh-CN"/>
              </w:rPr>
            </w:pPr>
            <w:r w:rsidRPr="00D03163">
              <w:rPr>
                <w:rFonts w:eastAsiaTheme="minorEastAsia"/>
                <w:color w:val="0070C0"/>
                <w:lang w:val="en-US" w:eastAsia="zh-CN"/>
              </w:rPr>
              <w:t>CR to maintain test case of PScell addition and release delay (A4.5.7)_R15</w:t>
            </w:r>
          </w:p>
        </w:tc>
        <w:tc>
          <w:tcPr>
            <w:tcW w:w="1238" w:type="dxa"/>
          </w:tcPr>
          <w:p w14:paraId="7FCDFFBB" w14:textId="0EB710A6" w:rsidR="00D03163" w:rsidRPr="00D03163" w:rsidRDefault="00D03163" w:rsidP="00D03163">
            <w:pPr>
              <w:spacing w:after="120"/>
              <w:rPr>
                <w:rFonts w:eastAsiaTheme="minorEastAsia"/>
                <w:color w:val="0070C0"/>
                <w:lang w:val="en-US" w:eastAsia="zh-CN"/>
              </w:rPr>
            </w:pPr>
            <w:r w:rsidRPr="00D03163">
              <w:rPr>
                <w:rFonts w:eastAsiaTheme="minorEastAsia"/>
                <w:color w:val="0070C0"/>
                <w:lang w:val="en-US" w:eastAsia="zh-CN"/>
              </w:rPr>
              <w:t>OPPO</w:t>
            </w:r>
          </w:p>
        </w:tc>
        <w:tc>
          <w:tcPr>
            <w:tcW w:w="2559" w:type="dxa"/>
          </w:tcPr>
          <w:p w14:paraId="1CD896EE" w14:textId="35786D45" w:rsidR="00D03163" w:rsidRPr="00D03163" w:rsidRDefault="00D03163" w:rsidP="00D03163">
            <w:pPr>
              <w:spacing w:after="120"/>
              <w:rPr>
                <w:rFonts w:eastAsiaTheme="minorEastAsia"/>
                <w:color w:val="0070C0"/>
                <w:lang w:val="en-US" w:eastAsia="zh-CN"/>
              </w:rPr>
            </w:pPr>
            <w:r w:rsidRPr="00D03163">
              <w:rPr>
                <w:rFonts w:eastAsiaTheme="minorEastAsia"/>
                <w:color w:val="0070C0"/>
                <w:highlight w:val="yellow"/>
                <w:lang w:val="en-US" w:eastAsia="zh-CN"/>
              </w:rPr>
              <w:t>Revised</w:t>
            </w:r>
          </w:p>
        </w:tc>
        <w:tc>
          <w:tcPr>
            <w:tcW w:w="1791" w:type="dxa"/>
          </w:tcPr>
          <w:p w14:paraId="3C22F4D0" w14:textId="5ADB3D8E" w:rsidR="00D03163" w:rsidRPr="00D03163" w:rsidRDefault="00D03163" w:rsidP="00D03163">
            <w:pPr>
              <w:spacing w:after="120"/>
              <w:rPr>
                <w:rFonts w:eastAsiaTheme="minorEastAsia"/>
                <w:color w:val="0070C0"/>
                <w:lang w:val="en-US" w:eastAsia="zh-CN"/>
              </w:rPr>
            </w:pPr>
            <w:r>
              <w:rPr>
                <w:rFonts w:eastAsiaTheme="minorEastAsia"/>
                <w:color w:val="0070C0"/>
                <w:lang w:val="en-US" w:eastAsia="zh-CN"/>
              </w:rPr>
              <w:t>Technically agreeable, revised to correct cover sheet</w:t>
            </w:r>
          </w:p>
        </w:tc>
      </w:tr>
      <w:tr w:rsidR="00D03163" w:rsidRPr="00D03163" w14:paraId="48767B1D" w14:textId="77777777" w:rsidTr="00D03163">
        <w:trPr>
          <w:trHeight w:val="600"/>
        </w:trPr>
        <w:tc>
          <w:tcPr>
            <w:tcW w:w="1510" w:type="dxa"/>
            <w:hideMark/>
          </w:tcPr>
          <w:p w14:paraId="14F4C004" w14:textId="77777777" w:rsidR="00D03163" w:rsidRPr="00D03163" w:rsidRDefault="000A57AA" w:rsidP="00D03163">
            <w:pPr>
              <w:spacing w:after="120"/>
              <w:rPr>
                <w:rFonts w:eastAsiaTheme="minorEastAsia"/>
                <w:color w:val="0070C0"/>
                <w:lang w:val="en-US" w:eastAsia="zh-CN"/>
              </w:rPr>
            </w:pPr>
            <w:hyperlink r:id="rId142" w:history="1">
              <w:r w:rsidR="00D03163" w:rsidRPr="00D03163">
                <w:rPr>
                  <w:rFonts w:eastAsiaTheme="minorEastAsia"/>
                  <w:color w:val="0070C0"/>
                  <w:lang w:val="en-US" w:eastAsia="zh-CN"/>
                </w:rPr>
                <w:t>R4-2208344</w:t>
              </w:r>
            </w:hyperlink>
          </w:p>
        </w:tc>
        <w:tc>
          <w:tcPr>
            <w:tcW w:w="1519" w:type="dxa"/>
          </w:tcPr>
          <w:p w14:paraId="0C770A9C" w14:textId="26E718ED" w:rsidR="00D03163" w:rsidRPr="00D03163" w:rsidRDefault="00D03163" w:rsidP="00D03163">
            <w:pPr>
              <w:spacing w:after="120"/>
              <w:rPr>
                <w:rFonts w:eastAsiaTheme="minorEastAsia"/>
                <w:color w:val="0070C0"/>
                <w:lang w:val="en-US" w:eastAsia="zh-CN"/>
              </w:rPr>
            </w:pPr>
          </w:p>
        </w:tc>
        <w:tc>
          <w:tcPr>
            <w:tcW w:w="2582" w:type="dxa"/>
          </w:tcPr>
          <w:p w14:paraId="4DDEBC24" w14:textId="200675EA" w:rsidR="00D03163" w:rsidRPr="00D03163" w:rsidRDefault="00D03163" w:rsidP="00D03163">
            <w:pPr>
              <w:spacing w:after="120"/>
              <w:rPr>
                <w:rFonts w:eastAsiaTheme="minorEastAsia"/>
                <w:color w:val="0070C0"/>
                <w:lang w:val="en-US" w:eastAsia="zh-CN"/>
              </w:rPr>
            </w:pPr>
            <w:r w:rsidRPr="00D03163">
              <w:rPr>
                <w:rFonts w:eastAsiaTheme="minorEastAsia"/>
                <w:color w:val="0070C0"/>
                <w:lang w:val="en-US" w:eastAsia="zh-CN"/>
              </w:rPr>
              <w:t>CR to maintain inter-RAT measurements subject to CCA in TS 36.133(R16)</w:t>
            </w:r>
          </w:p>
        </w:tc>
        <w:tc>
          <w:tcPr>
            <w:tcW w:w="1238" w:type="dxa"/>
          </w:tcPr>
          <w:p w14:paraId="74E49721" w14:textId="32E66208" w:rsidR="00D03163" w:rsidRPr="00D03163" w:rsidRDefault="00D03163" w:rsidP="00D03163">
            <w:pPr>
              <w:spacing w:after="120"/>
              <w:rPr>
                <w:rFonts w:eastAsiaTheme="minorEastAsia"/>
                <w:color w:val="0070C0"/>
                <w:lang w:val="en-US" w:eastAsia="zh-CN"/>
              </w:rPr>
            </w:pPr>
            <w:r w:rsidRPr="00D03163">
              <w:rPr>
                <w:rFonts w:eastAsiaTheme="minorEastAsia"/>
                <w:color w:val="0070C0"/>
                <w:lang w:val="en-US" w:eastAsia="zh-CN"/>
              </w:rPr>
              <w:t>OPPO</w:t>
            </w:r>
          </w:p>
        </w:tc>
        <w:tc>
          <w:tcPr>
            <w:tcW w:w="2559" w:type="dxa"/>
          </w:tcPr>
          <w:p w14:paraId="0086B5F8" w14:textId="47CBDFDC" w:rsidR="00D03163" w:rsidRPr="00D03163" w:rsidRDefault="00EB4A48" w:rsidP="00D03163">
            <w:pPr>
              <w:spacing w:after="120"/>
              <w:rPr>
                <w:rFonts w:eastAsiaTheme="minorEastAsia"/>
                <w:color w:val="0070C0"/>
                <w:lang w:val="en-US" w:eastAsia="zh-CN"/>
              </w:rPr>
            </w:pPr>
            <w:r w:rsidRPr="001B5AB6">
              <w:rPr>
                <w:rFonts w:eastAsiaTheme="minorEastAsia"/>
                <w:color w:val="0070C0"/>
                <w:highlight w:val="yellow"/>
                <w:lang w:val="en-US" w:eastAsia="zh-CN"/>
              </w:rPr>
              <w:t>Return to</w:t>
            </w:r>
          </w:p>
        </w:tc>
        <w:tc>
          <w:tcPr>
            <w:tcW w:w="1791" w:type="dxa"/>
          </w:tcPr>
          <w:p w14:paraId="4AFF8AA3" w14:textId="27795948" w:rsidR="00D03163" w:rsidRPr="00D03163" w:rsidRDefault="00D03163" w:rsidP="00D03163">
            <w:pPr>
              <w:spacing w:after="120"/>
              <w:rPr>
                <w:rFonts w:eastAsiaTheme="minorEastAsia"/>
                <w:color w:val="0070C0"/>
                <w:lang w:val="en-US" w:eastAsia="zh-CN"/>
              </w:rPr>
            </w:pPr>
          </w:p>
        </w:tc>
      </w:tr>
      <w:tr w:rsidR="00D03163" w:rsidRPr="00D03163" w14:paraId="7DB824DE" w14:textId="77777777" w:rsidTr="00D03163">
        <w:trPr>
          <w:trHeight w:val="600"/>
        </w:trPr>
        <w:tc>
          <w:tcPr>
            <w:tcW w:w="1510" w:type="dxa"/>
            <w:hideMark/>
          </w:tcPr>
          <w:p w14:paraId="19465A17" w14:textId="77777777" w:rsidR="00D03163" w:rsidRPr="00D03163" w:rsidRDefault="000A57AA" w:rsidP="00D03163">
            <w:pPr>
              <w:spacing w:after="120"/>
              <w:rPr>
                <w:rFonts w:eastAsiaTheme="minorEastAsia"/>
                <w:color w:val="0070C0"/>
                <w:lang w:val="en-US" w:eastAsia="zh-CN"/>
              </w:rPr>
            </w:pPr>
            <w:hyperlink r:id="rId143" w:history="1">
              <w:r w:rsidR="00D03163" w:rsidRPr="00D03163">
                <w:rPr>
                  <w:rFonts w:eastAsiaTheme="minorEastAsia"/>
                  <w:color w:val="0070C0"/>
                  <w:lang w:val="en-US" w:eastAsia="zh-CN"/>
                </w:rPr>
                <w:t>R4-2208834</w:t>
              </w:r>
            </w:hyperlink>
          </w:p>
        </w:tc>
        <w:tc>
          <w:tcPr>
            <w:tcW w:w="1519" w:type="dxa"/>
          </w:tcPr>
          <w:p w14:paraId="3AFAEB50" w14:textId="34AB820B" w:rsidR="00D03163" w:rsidRPr="00D03163" w:rsidRDefault="00D03163" w:rsidP="00D03163">
            <w:pPr>
              <w:spacing w:after="120"/>
              <w:rPr>
                <w:rFonts w:eastAsiaTheme="minorEastAsia"/>
                <w:color w:val="0070C0"/>
                <w:lang w:val="en-US" w:eastAsia="zh-CN"/>
              </w:rPr>
            </w:pPr>
          </w:p>
        </w:tc>
        <w:tc>
          <w:tcPr>
            <w:tcW w:w="2582" w:type="dxa"/>
          </w:tcPr>
          <w:p w14:paraId="4722366D" w14:textId="0E0AEC29" w:rsidR="00D03163" w:rsidRPr="00D03163" w:rsidRDefault="00D03163" w:rsidP="00D03163">
            <w:pPr>
              <w:spacing w:after="120"/>
              <w:rPr>
                <w:rFonts w:eastAsiaTheme="minorEastAsia"/>
                <w:color w:val="0070C0"/>
                <w:lang w:val="en-US" w:eastAsia="zh-CN"/>
              </w:rPr>
            </w:pPr>
            <w:r w:rsidRPr="00D03163">
              <w:rPr>
                <w:rFonts w:eastAsiaTheme="minorEastAsia"/>
                <w:color w:val="0070C0"/>
                <w:lang w:val="en-US" w:eastAsia="zh-CN"/>
              </w:rPr>
              <w:t>Draft CR to 38.133 correction to NR positioning accuracy requirements</w:t>
            </w:r>
          </w:p>
        </w:tc>
        <w:tc>
          <w:tcPr>
            <w:tcW w:w="1238" w:type="dxa"/>
          </w:tcPr>
          <w:p w14:paraId="068ECFB0" w14:textId="54128C34" w:rsidR="00D03163" w:rsidRPr="00D03163" w:rsidRDefault="00D03163" w:rsidP="00D03163">
            <w:pPr>
              <w:spacing w:after="120"/>
              <w:rPr>
                <w:rFonts w:eastAsiaTheme="minorEastAsia"/>
                <w:color w:val="0070C0"/>
                <w:lang w:val="en-US" w:eastAsia="zh-CN"/>
              </w:rPr>
            </w:pPr>
            <w:r w:rsidRPr="00D03163">
              <w:rPr>
                <w:rFonts w:eastAsiaTheme="minorEastAsia"/>
                <w:color w:val="0070C0"/>
                <w:lang w:val="en-US" w:eastAsia="zh-CN"/>
              </w:rPr>
              <w:t>vivo</w:t>
            </w:r>
          </w:p>
        </w:tc>
        <w:tc>
          <w:tcPr>
            <w:tcW w:w="2559" w:type="dxa"/>
          </w:tcPr>
          <w:p w14:paraId="2FC24F7B" w14:textId="0AAB78E0" w:rsidR="00D03163" w:rsidRPr="00D03163" w:rsidRDefault="009339C6" w:rsidP="00D03163">
            <w:pPr>
              <w:spacing w:after="120"/>
              <w:rPr>
                <w:rFonts w:eastAsiaTheme="minorEastAsia"/>
                <w:color w:val="0070C0"/>
                <w:lang w:val="en-US" w:eastAsia="zh-CN"/>
              </w:rPr>
            </w:pPr>
            <w:r>
              <w:rPr>
                <w:rFonts w:eastAsiaTheme="minorEastAsia"/>
                <w:color w:val="0070C0"/>
                <w:lang w:val="en-US" w:eastAsia="zh-CN"/>
              </w:rPr>
              <w:t>Merged</w:t>
            </w:r>
          </w:p>
        </w:tc>
        <w:tc>
          <w:tcPr>
            <w:tcW w:w="1791" w:type="dxa"/>
          </w:tcPr>
          <w:p w14:paraId="4C6FF288" w14:textId="7698E4E8" w:rsidR="00D03163" w:rsidRPr="00D03163" w:rsidRDefault="009339C6" w:rsidP="00D03163">
            <w:pPr>
              <w:spacing w:after="120"/>
              <w:rPr>
                <w:rFonts w:eastAsiaTheme="minorEastAsia"/>
                <w:color w:val="0070C0"/>
                <w:lang w:val="en-US" w:eastAsia="zh-CN"/>
              </w:rPr>
            </w:pPr>
            <w:r>
              <w:rPr>
                <w:rFonts w:eastAsiaTheme="minorEastAsia" w:hint="eastAsia"/>
                <w:color w:val="0070C0"/>
                <w:lang w:val="en-US" w:eastAsia="zh-CN"/>
              </w:rPr>
              <w:t>M</w:t>
            </w:r>
            <w:r>
              <w:rPr>
                <w:rFonts w:eastAsiaTheme="minorEastAsia"/>
                <w:color w:val="0070C0"/>
                <w:lang w:val="en-US" w:eastAsia="zh-CN"/>
              </w:rPr>
              <w:t xml:space="preserve">erged to </w:t>
            </w:r>
            <w:r w:rsidRPr="0050688A">
              <w:rPr>
                <w:rFonts w:eastAsiaTheme="minorEastAsia"/>
                <w:color w:val="0070C0"/>
                <w:lang w:val="en-US" w:eastAsia="zh-CN"/>
              </w:rPr>
              <w:t>R4</w:t>
            </w:r>
            <w:r>
              <w:rPr>
                <w:rFonts w:eastAsiaTheme="minorEastAsia"/>
                <w:color w:val="0070C0"/>
                <w:lang w:val="en-US" w:eastAsia="zh-CN"/>
              </w:rPr>
              <w:t>-2210182</w:t>
            </w:r>
          </w:p>
        </w:tc>
      </w:tr>
      <w:tr w:rsidR="00D03163" w:rsidRPr="00D03163" w14:paraId="4C9BB525" w14:textId="77777777" w:rsidTr="00D03163">
        <w:trPr>
          <w:trHeight w:val="600"/>
        </w:trPr>
        <w:tc>
          <w:tcPr>
            <w:tcW w:w="1510" w:type="dxa"/>
            <w:hideMark/>
          </w:tcPr>
          <w:p w14:paraId="73729C35" w14:textId="77777777" w:rsidR="00D03163" w:rsidRPr="00D03163" w:rsidRDefault="000A57AA" w:rsidP="00D03163">
            <w:pPr>
              <w:spacing w:after="120"/>
              <w:rPr>
                <w:rFonts w:eastAsiaTheme="minorEastAsia"/>
                <w:color w:val="0070C0"/>
                <w:lang w:val="en-US" w:eastAsia="zh-CN"/>
              </w:rPr>
            </w:pPr>
            <w:hyperlink r:id="rId144" w:history="1">
              <w:r w:rsidR="00D03163" w:rsidRPr="00D03163">
                <w:rPr>
                  <w:rFonts w:eastAsiaTheme="minorEastAsia"/>
                  <w:color w:val="0070C0"/>
                  <w:lang w:val="en-US" w:eastAsia="zh-CN"/>
                </w:rPr>
                <w:t>R4-2208906</w:t>
              </w:r>
            </w:hyperlink>
          </w:p>
        </w:tc>
        <w:tc>
          <w:tcPr>
            <w:tcW w:w="1519" w:type="dxa"/>
          </w:tcPr>
          <w:p w14:paraId="0EDF9AFD" w14:textId="76F94E6B" w:rsidR="00D03163" w:rsidRPr="00D03163" w:rsidRDefault="00D03163" w:rsidP="00D03163">
            <w:pPr>
              <w:spacing w:after="120"/>
              <w:rPr>
                <w:rFonts w:eastAsiaTheme="minorEastAsia"/>
                <w:color w:val="0070C0"/>
                <w:lang w:val="en-US" w:eastAsia="zh-CN"/>
              </w:rPr>
            </w:pPr>
          </w:p>
        </w:tc>
        <w:tc>
          <w:tcPr>
            <w:tcW w:w="2582" w:type="dxa"/>
          </w:tcPr>
          <w:p w14:paraId="33498798" w14:textId="5543335A" w:rsidR="00D03163" w:rsidRPr="00D03163" w:rsidRDefault="00D03163" w:rsidP="00D03163">
            <w:pPr>
              <w:spacing w:after="120"/>
              <w:rPr>
                <w:rFonts w:eastAsiaTheme="minorEastAsia"/>
                <w:color w:val="0070C0"/>
                <w:lang w:val="en-US" w:eastAsia="zh-CN"/>
              </w:rPr>
            </w:pPr>
            <w:r w:rsidRPr="00D03163">
              <w:rPr>
                <w:rFonts w:eastAsiaTheme="minorEastAsia"/>
                <w:color w:val="0070C0"/>
                <w:lang w:val="en-US" w:eastAsia="zh-CN"/>
              </w:rPr>
              <w:t>Correction to cell reselection test case_r15</w:t>
            </w:r>
          </w:p>
        </w:tc>
        <w:tc>
          <w:tcPr>
            <w:tcW w:w="1238" w:type="dxa"/>
          </w:tcPr>
          <w:p w14:paraId="26E3A817" w14:textId="0E15F60A" w:rsidR="00D03163" w:rsidRPr="00D03163" w:rsidRDefault="00D03163" w:rsidP="00D03163">
            <w:pPr>
              <w:spacing w:after="120"/>
              <w:rPr>
                <w:rFonts w:eastAsiaTheme="minorEastAsia"/>
                <w:color w:val="0070C0"/>
                <w:lang w:val="en-US" w:eastAsia="zh-CN"/>
              </w:rPr>
            </w:pPr>
            <w:r w:rsidRPr="00D03163">
              <w:rPr>
                <w:rFonts w:eastAsiaTheme="minorEastAsia"/>
                <w:color w:val="0070C0"/>
                <w:lang w:val="en-US" w:eastAsia="zh-CN"/>
              </w:rPr>
              <w:t>Huawei, Hisilicon</w:t>
            </w:r>
          </w:p>
        </w:tc>
        <w:tc>
          <w:tcPr>
            <w:tcW w:w="2559" w:type="dxa"/>
          </w:tcPr>
          <w:p w14:paraId="06B433FB" w14:textId="6B6DFA0E" w:rsidR="00D03163" w:rsidRPr="00D03163" w:rsidRDefault="00D03163" w:rsidP="00D03163">
            <w:pPr>
              <w:spacing w:after="120"/>
              <w:rPr>
                <w:rFonts w:eastAsiaTheme="minorEastAsia"/>
                <w:color w:val="0070C0"/>
                <w:lang w:val="en-US" w:eastAsia="zh-CN"/>
              </w:rPr>
            </w:pPr>
            <w:r w:rsidRPr="00D03163">
              <w:rPr>
                <w:rFonts w:eastAsiaTheme="minorEastAsia" w:hint="eastAsia"/>
                <w:color w:val="0070C0"/>
                <w:highlight w:val="green"/>
                <w:lang w:val="en-US" w:eastAsia="zh-CN"/>
              </w:rPr>
              <w:t>A</w:t>
            </w:r>
            <w:r w:rsidRPr="00D03163">
              <w:rPr>
                <w:rFonts w:eastAsiaTheme="minorEastAsia"/>
                <w:color w:val="0070C0"/>
                <w:highlight w:val="green"/>
                <w:lang w:val="en-US" w:eastAsia="zh-CN"/>
              </w:rPr>
              <w:t>greeable</w:t>
            </w:r>
          </w:p>
        </w:tc>
        <w:tc>
          <w:tcPr>
            <w:tcW w:w="1791" w:type="dxa"/>
          </w:tcPr>
          <w:p w14:paraId="4A3ACB72" w14:textId="201C8BB3" w:rsidR="00D03163" w:rsidRPr="00D03163" w:rsidRDefault="00D03163" w:rsidP="00D03163">
            <w:pPr>
              <w:spacing w:after="120"/>
              <w:rPr>
                <w:rFonts w:eastAsiaTheme="minorEastAsia"/>
                <w:color w:val="0070C0"/>
                <w:lang w:val="en-US" w:eastAsia="zh-CN"/>
              </w:rPr>
            </w:pPr>
          </w:p>
        </w:tc>
      </w:tr>
      <w:tr w:rsidR="00AF238B" w:rsidRPr="00D03163" w14:paraId="309DACAA" w14:textId="77777777" w:rsidTr="00D03163">
        <w:trPr>
          <w:trHeight w:val="600"/>
        </w:trPr>
        <w:tc>
          <w:tcPr>
            <w:tcW w:w="1510" w:type="dxa"/>
            <w:hideMark/>
          </w:tcPr>
          <w:p w14:paraId="0C813964" w14:textId="77777777" w:rsidR="00AF238B" w:rsidRPr="00D03163" w:rsidRDefault="000A57AA" w:rsidP="00AF238B">
            <w:pPr>
              <w:spacing w:after="120"/>
              <w:rPr>
                <w:rFonts w:eastAsiaTheme="minorEastAsia"/>
                <w:color w:val="0070C0"/>
                <w:lang w:val="en-US" w:eastAsia="zh-CN"/>
              </w:rPr>
            </w:pPr>
            <w:hyperlink r:id="rId145" w:history="1">
              <w:r w:rsidR="00AF238B" w:rsidRPr="00D03163">
                <w:rPr>
                  <w:rFonts w:eastAsiaTheme="minorEastAsia"/>
                  <w:color w:val="0070C0"/>
                  <w:lang w:val="en-US" w:eastAsia="zh-CN"/>
                </w:rPr>
                <w:t>R4-2208918</w:t>
              </w:r>
            </w:hyperlink>
          </w:p>
        </w:tc>
        <w:tc>
          <w:tcPr>
            <w:tcW w:w="1519" w:type="dxa"/>
          </w:tcPr>
          <w:p w14:paraId="548368D9" w14:textId="6C40C4ED" w:rsidR="00AF238B" w:rsidRPr="00D03163" w:rsidRDefault="00AF238B" w:rsidP="00AF238B">
            <w:pPr>
              <w:spacing w:after="120"/>
              <w:rPr>
                <w:rFonts w:eastAsiaTheme="minorEastAsia"/>
                <w:color w:val="0070C0"/>
                <w:lang w:val="en-US" w:eastAsia="zh-CN"/>
              </w:rPr>
            </w:pPr>
          </w:p>
        </w:tc>
        <w:tc>
          <w:tcPr>
            <w:tcW w:w="2582" w:type="dxa"/>
          </w:tcPr>
          <w:p w14:paraId="505A3D86" w14:textId="7B8C9826" w:rsidR="00AF238B" w:rsidRPr="00D03163" w:rsidRDefault="00AF238B" w:rsidP="00AF238B">
            <w:pPr>
              <w:spacing w:after="120"/>
              <w:rPr>
                <w:rFonts w:eastAsiaTheme="minorEastAsia"/>
                <w:color w:val="0070C0"/>
                <w:lang w:val="en-US" w:eastAsia="zh-CN"/>
              </w:rPr>
            </w:pPr>
            <w:r w:rsidRPr="00D03163">
              <w:rPr>
                <w:rFonts w:eastAsiaTheme="minorEastAsia"/>
                <w:color w:val="0070C0"/>
                <w:lang w:val="en-US" w:eastAsia="zh-CN"/>
              </w:rPr>
              <w:t>Correction to SRS reference configuration_r16</w:t>
            </w:r>
          </w:p>
        </w:tc>
        <w:tc>
          <w:tcPr>
            <w:tcW w:w="1238" w:type="dxa"/>
          </w:tcPr>
          <w:p w14:paraId="30F71EB7" w14:textId="5BB5E4B0" w:rsidR="00AF238B" w:rsidRPr="00D03163" w:rsidRDefault="00AF238B" w:rsidP="00AF238B">
            <w:pPr>
              <w:spacing w:after="120"/>
              <w:rPr>
                <w:rFonts w:eastAsiaTheme="minorEastAsia"/>
                <w:color w:val="0070C0"/>
                <w:lang w:val="en-US" w:eastAsia="zh-CN"/>
              </w:rPr>
            </w:pPr>
            <w:r w:rsidRPr="00D03163">
              <w:rPr>
                <w:rFonts w:eastAsiaTheme="minorEastAsia"/>
                <w:color w:val="0070C0"/>
                <w:lang w:val="en-US" w:eastAsia="zh-CN"/>
              </w:rPr>
              <w:t>Huawei, Hisilicon</w:t>
            </w:r>
          </w:p>
        </w:tc>
        <w:tc>
          <w:tcPr>
            <w:tcW w:w="2559" w:type="dxa"/>
          </w:tcPr>
          <w:p w14:paraId="13620E93" w14:textId="3550E81C" w:rsidR="00AF238B" w:rsidRPr="00D03163" w:rsidRDefault="00AF238B" w:rsidP="00AF238B">
            <w:pPr>
              <w:spacing w:after="120"/>
              <w:rPr>
                <w:rFonts w:eastAsiaTheme="minorEastAsia"/>
                <w:color w:val="0070C0"/>
                <w:lang w:val="en-US" w:eastAsia="zh-CN"/>
              </w:rPr>
            </w:pPr>
            <w:r>
              <w:rPr>
                <w:rFonts w:eastAsiaTheme="minorEastAsia"/>
                <w:color w:val="0070C0"/>
                <w:lang w:val="en-US" w:eastAsia="zh-CN"/>
              </w:rPr>
              <w:t>Merged</w:t>
            </w:r>
          </w:p>
        </w:tc>
        <w:tc>
          <w:tcPr>
            <w:tcW w:w="1791" w:type="dxa"/>
          </w:tcPr>
          <w:p w14:paraId="33D5EACE" w14:textId="000D1B04" w:rsidR="00AF238B" w:rsidRPr="00D03163" w:rsidRDefault="00AF238B" w:rsidP="00AF238B">
            <w:pPr>
              <w:spacing w:after="120"/>
              <w:rPr>
                <w:rFonts w:eastAsiaTheme="minorEastAsia"/>
                <w:color w:val="0070C0"/>
                <w:lang w:val="en-US" w:eastAsia="zh-CN"/>
              </w:rPr>
            </w:pPr>
            <w:r>
              <w:rPr>
                <w:rFonts w:eastAsiaTheme="minorEastAsia" w:hint="eastAsia"/>
                <w:color w:val="0070C0"/>
                <w:lang w:val="en-US" w:eastAsia="zh-CN"/>
              </w:rPr>
              <w:t>M</w:t>
            </w:r>
            <w:r>
              <w:rPr>
                <w:rFonts w:eastAsiaTheme="minorEastAsia"/>
                <w:color w:val="0070C0"/>
                <w:lang w:val="en-US" w:eastAsia="zh-CN"/>
              </w:rPr>
              <w:t xml:space="preserve">erged to </w:t>
            </w:r>
            <w:r w:rsidRPr="000C4A85">
              <w:rPr>
                <w:rFonts w:eastAsia="PMingLiU"/>
                <w:color w:val="0070C0"/>
                <w:lang w:val="en-US" w:eastAsia="zh-TW"/>
              </w:rPr>
              <w:t>R4-2207951</w:t>
            </w:r>
          </w:p>
        </w:tc>
      </w:tr>
      <w:tr w:rsidR="00AF238B" w:rsidRPr="00D03163" w14:paraId="3A888FFA" w14:textId="77777777" w:rsidTr="00D03163">
        <w:trPr>
          <w:trHeight w:val="600"/>
        </w:trPr>
        <w:tc>
          <w:tcPr>
            <w:tcW w:w="1510" w:type="dxa"/>
            <w:hideMark/>
          </w:tcPr>
          <w:p w14:paraId="2BF5C8B4" w14:textId="77777777" w:rsidR="00AF238B" w:rsidRPr="00D03163" w:rsidRDefault="000A57AA" w:rsidP="00AF238B">
            <w:pPr>
              <w:spacing w:after="120"/>
              <w:rPr>
                <w:rFonts w:eastAsiaTheme="minorEastAsia"/>
                <w:color w:val="0070C0"/>
                <w:lang w:val="en-US" w:eastAsia="zh-CN"/>
              </w:rPr>
            </w:pPr>
            <w:hyperlink r:id="rId146" w:history="1">
              <w:r w:rsidR="00AF238B" w:rsidRPr="00D03163">
                <w:rPr>
                  <w:rFonts w:eastAsiaTheme="minorEastAsia"/>
                  <w:color w:val="0070C0"/>
                  <w:lang w:val="en-US" w:eastAsia="zh-CN"/>
                </w:rPr>
                <w:t>R4-2208920</w:t>
              </w:r>
            </w:hyperlink>
          </w:p>
        </w:tc>
        <w:tc>
          <w:tcPr>
            <w:tcW w:w="1519" w:type="dxa"/>
          </w:tcPr>
          <w:p w14:paraId="0F217E28" w14:textId="3806F484" w:rsidR="00AF238B" w:rsidRPr="00D03163" w:rsidRDefault="00AF238B" w:rsidP="00AF238B">
            <w:pPr>
              <w:spacing w:after="120"/>
              <w:rPr>
                <w:rFonts w:eastAsiaTheme="minorEastAsia"/>
                <w:color w:val="0070C0"/>
                <w:lang w:val="en-US" w:eastAsia="zh-CN"/>
              </w:rPr>
            </w:pPr>
          </w:p>
        </w:tc>
        <w:tc>
          <w:tcPr>
            <w:tcW w:w="2582" w:type="dxa"/>
          </w:tcPr>
          <w:p w14:paraId="12F17311" w14:textId="6C130994" w:rsidR="00AF238B" w:rsidRPr="00D03163" w:rsidRDefault="00AF238B" w:rsidP="00AF238B">
            <w:pPr>
              <w:spacing w:after="120"/>
              <w:rPr>
                <w:rFonts w:eastAsiaTheme="minorEastAsia"/>
                <w:color w:val="0070C0"/>
                <w:lang w:val="en-US" w:eastAsia="zh-CN"/>
              </w:rPr>
            </w:pPr>
            <w:r w:rsidRPr="00D03163">
              <w:rPr>
                <w:rFonts w:eastAsiaTheme="minorEastAsia"/>
                <w:color w:val="0070C0"/>
                <w:lang w:val="en-US" w:eastAsia="zh-CN"/>
              </w:rPr>
              <w:t>Correction to eMIMO BFD test cases_r16</w:t>
            </w:r>
          </w:p>
        </w:tc>
        <w:tc>
          <w:tcPr>
            <w:tcW w:w="1238" w:type="dxa"/>
          </w:tcPr>
          <w:p w14:paraId="53D7FEEF" w14:textId="31636435" w:rsidR="00AF238B" w:rsidRPr="00D03163" w:rsidRDefault="00AF238B" w:rsidP="00AF238B">
            <w:pPr>
              <w:spacing w:after="120"/>
              <w:rPr>
                <w:rFonts w:eastAsiaTheme="minorEastAsia"/>
                <w:color w:val="0070C0"/>
                <w:lang w:val="en-US" w:eastAsia="zh-CN"/>
              </w:rPr>
            </w:pPr>
            <w:r w:rsidRPr="00D03163">
              <w:rPr>
                <w:rFonts w:eastAsiaTheme="minorEastAsia"/>
                <w:color w:val="0070C0"/>
                <w:lang w:val="en-US" w:eastAsia="zh-CN"/>
              </w:rPr>
              <w:t>Huawei, Hisilicon</w:t>
            </w:r>
          </w:p>
        </w:tc>
        <w:tc>
          <w:tcPr>
            <w:tcW w:w="2559" w:type="dxa"/>
          </w:tcPr>
          <w:p w14:paraId="205BF3AA" w14:textId="7315A2A6" w:rsidR="00AF238B" w:rsidRPr="00D03163" w:rsidRDefault="00AF238B" w:rsidP="00AF238B">
            <w:pPr>
              <w:spacing w:after="120"/>
              <w:rPr>
                <w:rFonts w:eastAsiaTheme="minorEastAsia"/>
                <w:color w:val="0070C0"/>
                <w:lang w:val="en-US" w:eastAsia="zh-CN"/>
              </w:rPr>
            </w:pPr>
            <w:r w:rsidRPr="00D03163">
              <w:rPr>
                <w:rFonts w:eastAsiaTheme="minorEastAsia"/>
                <w:color w:val="0070C0"/>
                <w:highlight w:val="yellow"/>
                <w:lang w:val="en-US" w:eastAsia="zh-CN"/>
              </w:rPr>
              <w:t>Revised</w:t>
            </w:r>
          </w:p>
        </w:tc>
        <w:tc>
          <w:tcPr>
            <w:tcW w:w="1791" w:type="dxa"/>
          </w:tcPr>
          <w:p w14:paraId="029F7643" w14:textId="2B800E4F" w:rsidR="00AF238B" w:rsidRPr="00D03163" w:rsidRDefault="00AF238B" w:rsidP="00AF238B">
            <w:pPr>
              <w:spacing w:after="120"/>
              <w:rPr>
                <w:rFonts w:eastAsiaTheme="minorEastAsia"/>
                <w:color w:val="0070C0"/>
                <w:lang w:val="en-US" w:eastAsia="zh-CN"/>
              </w:rPr>
            </w:pPr>
          </w:p>
        </w:tc>
      </w:tr>
      <w:tr w:rsidR="00AF238B" w:rsidRPr="00D03163" w14:paraId="27E258A4" w14:textId="77777777" w:rsidTr="00D03163">
        <w:trPr>
          <w:trHeight w:val="600"/>
        </w:trPr>
        <w:tc>
          <w:tcPr>
            <w:tcW w:w="1510" w:type="dxa"/>
            <w:hideMark/>
          </w:tcPr>
          <w:p w14:paraId="16B605E5" w14:textId="77777777" w:rsidR="00AF238B" w:rsidRPr="00D03163" w:rsidRDefault="000A57AA" w:rsidP="00AF238B">
            <w:pPr>
              <w:spacing w:after="120"/>
              <w:rPr>
                <w:rFonts w:eastAsiaTheme="minorEastAsia"/>
                <w:color w:val="0070C0"/>
                <w:lang w:val="en-US" w:eastAsia="zh-CN"/>
              </w:rPr>
            </w:pPr>
            <w:hyperlink r:id="rId147" w:history="1">
              <w:r w:rsidR="00AF238B" w:rsidRPr="00D03163">
                <w:rPr>
                  <w:rFonts w:eastAsiaTheme="minorEastAsia"/>
                  <w:color w:val="0070C0"/>
                  <w:lang w:val="en-US" w:eastAsia="zh-CN"/>
                </w:rPr>
                <w:t>R4-2208985</w:t>
              </w:r>
            </w:hyperlink>
          </w:p>
        </w:tc>
        <w:tc>
          <w:tcPr>
            <w:tcW w:w="1519" w:type="dxa"/>
          </w:tcPr>
          <w:p w14:paraId="600CED58" w14:textId="298C8FA5" w:rsidR="00AF238B" w:rsidRPr="00D03163" w:rsidRDefault="00AF238B" w:rsidP="00AF238B">
            <w:pPr>
              <w:spacing w:after="120"/>
              <w:rPr>
                <w:rFonts w:eastAsiaTheme="minorEastAsia"/>
                <w:color w:val="0070C0"/>
                <w:lang w:val="en-US" w:eastAsia="zh-CN"/>
              </w:rPr>
            </w:pPr>
          </w:p>
        </w:tc>
        <w:tc>
          <w:tcPr>
            <w:tcW w:w="2582" w:type="dxa"/>
          </w:tcPr>
          <w:p w14:paraId="6AFA29EC" w14:textId="342B5648" w:rsidR="00AF238B" w:rsidRPr="00D03163" w:rsidRDefault="00AF238B" w:rsidP="00AF238B">
            <w:pPr>
              <w:spacing w:after="120"/>
              <w:rPr>
                <w:rFonts w:eastAsiaTheme="minorEastAsia"/>
                <w:color w:val="0070C0"/>
                <w:lang w:val="en-US" w:eastAsia="zh-CN"/>
              </w:rPr>
            </w:pPr>
            <w:r w:rsidRPr="00D03163">
              <w:rPr>
                <w:rFonts w:eastAsiaTheme="minorEastAsia"/>
                <w:color w:val="0070C0"/>
                <w:lang w:val="en-US" w:eastAsia="zh-CN"/>
              </w:rPr>
              <w:t>Update to UL switching test cases</w:t>
            </w:r>
          </w:p>
        </w:tc>
        <w:tc>
          <w:tcPr>
            <w:tcW w:w="1238" w:type="dxa"/>
          </w:tcPr>
          <w:p w14:paraId="1A274496" w14:textId="7D99D7E0" w:rsidR="00AF238B" w:rsidRPr="00D03163" w:rsidRDefault="00AF238B" w:rsidP="00AF238B">
            <w:pPr>
              <w:spacing w:after="120"/>
              <w:rPr>
                <w:rFonts w:eastAsiaTheme="minorEastAsia"/>
                <w:color w:val="0070C0"/>
                <w:lang w:val="en-US" w:eastAsia="zh-CN"/>
              </w:rPr>
            </w:pPr>
            <w:r w:rsidRPr="00D03163">
              <w:rPr>
                <w:rFonts w:eastAsiaTheme="minorEastAsia"/>
                <w:color w:val="0070C0"/>
                <w:lang w:val="en-US" w:eastAsia="zh-CN"/>
              </w:rPr>
              <w:t>Huawei, Hisilicon</w:t>
            </w:r>
          </w:p>
        </w:tc>
        <w:tc>
          <w:tcPr>
            <w:tcW w:w="2559" w:type="dxa"/>
          </w:tcPr>
          <w:p w14:paraId="6F7F0016" w14:textId="7D52043D" w:rsidR="00AF238B" w:rsidRPr="00D03163" w:rsidRDefault="00AF238B" w:rsidP="00AF238B">
            <w:pPr>
              <w:spacing w:after="120"/>
              <w:rPr>
                <w:rFonts w:eastAsiaTheme="minorEastAsia"/>
                <w:color w:val="0070C0"/>
                <w:lang w:val="en-US" w:eastAsia="zh-CN"/>
              </w:rPr>
            </w:pPr>
            <w:r w:rsidRPr="00D03163">
              <w:rPr>
                <w:rFonts w:eastAsiaTheme="minorEastAsia"/>
                <w:color w:val="0070C0"/>
                <w:highlight w:val="yellow"/>
                <w:lang w:val="en-US" w:eastAsia="zh-CN"/>
              </w:rPr>
              <w:t>Revised</w:t>
            </w:r>
          </w:p>
        </w:tc>
        <w:tc>
          <w:tcPr>
            <w:tcW w:w="1791" w:type="dxa"/>
          </w:tcPr>
          <w:p w14:paraId="763344C6" w14:textId="2C5A17EA" w:rsidR="00AF238B" w:rsidRPr="00D03163" w:rsidRDefault="00AF238B" w:rsidP="00AF238B">
            <w:pPr>
              <w:spacing w:after="120"/>
              <w:rPr>
                <w:rFonts w:eastAsiaTheme="minorEastAsia"/>
                <w:color w:val="0070C0"/>
                <w:lang w:val="en-US" w:eastAsia="zh-CN"/>
              </w:rPr>
            </w:pPr>
          </w:p>
        </w:tc>
      </w:tr>
      <w:tr w:rsidR="00AF238B" w:rsidRPr="00D03163" w14:paraId="2724A1E9" w14:textId="77777777" w:rsidTr="00D03163">
        <w:trPr>
          <w:trHeight w:val="600"/>
        </w:trPr>
        <w:tc>
          <w:tcPr>
            <w:tcW w:w="1510" w:type="dxa"/>
            <w:hideMark/>
          </w:tcPr>
          <w:p w14:paraId="316F5708" w14:textId="77777777" w:rsidR="00AF238B" w:rsidRPr="00D03163" w:rsidRDefault="000A57AA" w:rsidP="00AF238B">
            <w:pPr>
              <w:spacing w:after="120"/>
              <w:rPr>
                <w:rFonts w:eastAsiaTheme="minorEastAsia"/>
                <w:color w:val="0070C0"/>
                <w:lang w:val="en-US" w:eastAsia="zh-CN"/>
              </w:rPr>
            </w:pPr>
            <w:hyperlink r:id="rId148" w:history="1">
              <w:r w:rsidR="00AF238B" w:rsidRPr="00D03163">
                <w:rPr>
                  <w:rFonts w:eastAsiaTheme="minorEastAsia"/>
                  <w:color w:val="0070C0"/>
                  <w:lang w:val="en-US" w:eastAsia="zh-CN"/>
                </w:rPr>
                <w:t>R4-2208990</w:t>
              </w:r>
            </w:hyperlink>
          </w:p>
        </w:tc>
        <w:tc>
          <w:tcPr>
            <w:tcW w:w="1519" w:type="dxa"/>
          </w:tcPr>
          <w:p w14:paraId="176AA460" w14:textId="20986395" w:rsidR="00AF238B" w:rsidRPr="00D03163" w:rsidRDefault="00AF238B" w:rsidP="00AF238B">
            <w:pPr>
              <w:spacing w:after="120"/>
              <w:rPr>
                <w:rFonts w:eastAsiaTheme="minorEastAsia"/>
                <w:color w:val="0070C0"/>
                <w:lang w:val="en-US" w:eastAsia="zh-CN"/>
              </w:rPr>
            </w:pPr>
          </w:p>
        </w:tc>
        <w:tc>
          <w:tcPr>
            <w:tcW w:w="2582" w:type="dxa"/>
          </w:tcPr>
          <w:p w14:paraId="7130C1E0" w14:textId="11FBB6C5" w:rsidR="00AF238B" w:rsidRPr="00D03163" w:rsidRDefault="00AF238B" w:rsidP="00AF238B">
            <w:pPr>
              <w:spacing w:after="120"/>
              <w:rPr>
                <w:rFonts w:eastAsiaTheme="minorEastAsia"/>
                <w:color w:val="0070C0"/>
                <w:lang w:val="en-US" w:eastAsia="zh-CN"/>
              </w:rPr>
            </w:pPr>
            <w:r w:rsidRPr="00D03163">
              <w:rPr>
                <w:rFonts w:eastAsiaTheme="minorEastAsia"/>
                <w:color w:val="0070C0"/>
                <w:lang w:val="en-US" w:eastAsia="zh-CN"/>
              </w:rPr>
              <w:t>DraftCR on maintaining L1-SINR measurement test cases R16</w:t>
            </w:r>
          </w:p>
        </w:tc>
        <w:tc>
          <w:tcPr>
            <w:tcW w:w="1238" w:type="dxa"/>
          </w:tcPr>
          <w:p w14:paraId="768AA7C1" w14:textId="009F69EE" w:rsidR="00AF238B" w:rsidRPr="00D03163" w:rsidRDefault="00AF238B" w:rsidP="00AF238B">
            <w:pPr>
              <w:spacing w:after="120"/>
              <w:rPr>
                <w:rFonts w:eastAsiaTheme="minorEastAsia"/>
                <w:color w:val="0070C0"/>
                <w:lang w:val="en-US" w:eastAsia="zh-CN"/>
              </w:rPr>
            </w:pPr>
            <w:r w:rsidRPr="00D03163">
              <w:rPr>
                <w:rFonts w:eastAsiaTheme="minorEastAsia"/>
                <w:color w:val="0070C0"/>
                <w:lang w:val="en-US" w:eastAsia="zh-CN"/>
              </w:rPr>
              <w:t>Huawei, Hisilicon</w:t>
            </w:r>
          </w:p>
        </w:tc>
        <w:tc>
          <w:tcPr>
            <w:tcW w:w="2559" w:type="dxa"/>
          </w:tcPr>
          <w:p w14:paraId="4052A135" w14:textId="200DAED2" w:rsidR="00AF238B" w:rsidRPr="00D03163" w:rsidRDefault="00AF238B" w:rsidP="00AF238B">
            <w:pPr>
              <w:spacing w:after="120"/>
              <w:rPr>
                <w:rFonts w:eastAsiaTheme="minorEastAsia"/>
                <w:color w:val="0070C0"/>
                <w:lang w:val="en-US" w:eastAsia="zh-CN"/>
              </w:rPr>
            </w:pPr>
            <w:r w:rsidRPr="00D03163">
              <w:rPr>
                <w:rFonts w:eastAsiaTheme="minorEastAsia"/>
                <w:color w:val="0070C0"/>
                <w:highlight w:val="yellow"/>
                <w:lang w:val="en-US" w:eastAsia="zh-CN"/>
              </w:rPr>
              <w:t>Revised</w:t>
            </w:r>
          </w:p>
        </w:tc>
        <w:tc>
          <w:tcPr>
            <w:tcW w:w="1791" w:type="dxa"/>
          </w:tcPr>
          <w:p w14:paraId="3CFF3F1A" w14:textId="12FE6BDE" w:rsidR="00AF238B" w:rsidRPr="00D03163" w:rsidRDefault="00AF238B" w:rsidP="00AF238B">
            <w:pPr>
              <w:spacing w:after="120"/>
              <w:rPr>
                <w:rFonts w:eastAsiaTheme="minorEastAsia"/>
                <w:color w:val="0070C0"/>
                <w:lang w:val="en-US" w:eastAsia="zh-CN"/>
              </w:rPr>
            </w:pPr>
          </w:p>
        </w:tc>
      </w:tr>
      <w:tr w:rsidR="00AF238B" w:rsidRPr="00D03163" w14:paraId="3F89B3CC" w14:textId="77777777" w:rsidTr="00D03163">
        <w:trPr>
          <w:trHeight w:val="600"/>
        </w:trPr>
        <w:tc>
          <w:tcPr>
            <w:tcW w:w="1510" w:type="dxa"/>
            <w:hideMark/>
          </w:tcPr>
          <w:p w14:paraId="43643CD7" w14:textId="77777777" w:rsidR="00AF238B" w:rsidRPr="00D03163" w:rsidRDefault="000A57AA" w:rsidP="00AF238B">
            <w:pPr>
              <w:spacing w:after="120"/>
              <w:rPr>
                <w:rFonts w:eastAsiaTheme="minorEastAsia"/>
                <w:color w:val="0070C0"/>
                <w:lang w:val="en-US" w:eastAsia="zh-CN"/>
              </w:rPr>
            </w:pPr>
            <w:hyperlink r:id="rId149" w:history="1">
              <w:r w:rsidR="00AF238B" w:rsidRPr="00D03163">
                <w:rPr>
                  <w:rFonts w:eastAsiaTheme="minorEastAsia"/>
                  <w:color w:val="0070C0"/>
                  <w:lang w:val="en-US" w:eastAsia="zh-CN"/>
                </w:rPr>
                <w:t>R4-2209076</w:t>
              </w:r>
            </w:hyperlink>
          </w:p>
        </w:tc>
        <w:tc>
          <w:tcPr>
            <w:tcW w:w="1519" w:type="dxa"/>
          </w:tcPr>
          <w:p w14:paraId="777ECBBC" w14:textId="218FDBDE" w:rsidR="00AF238B" w:rsidRPr="00D03163" w:rsidRDefault="00AF238B" w:rsidP="00AF238B">
            <w:pPr>
              <w:spacing w:after="120"/>
              <w:rPr>
                <w:rFonts w:eastAsiaTheme="minorEastAsia"/>
                <w:color w:val="0070C0"/>
                <w:lang w:val="en-US" w:eastAsia="zh-CN"/>
              </w:rPr>
            </w:pPr>
          </w:p>
        </w:tc>
        <w:tc>
          <w:tcPr>
            <w:tcW w:w="2582" w:type="dxa"/>
          </w:tcPr>
          <w:p w14:paraId="565ADE03" w14:textId="7EAF7213" w:rsidR="00AF238B" w:rsidRPr="00D03163" w:rsidRDefault="00AF238B" w:rsidP="00AF238B">
            <w:pPr>
              <w:spacing w:after="120"/>
              <w:rPr>
                <w:rFonts w:eastAsiaTheme="minorEastAsia"/>
                <w:color w:val="0070C0"/>
                <w:lang w:val="en-US" w:eastAsia="zh-CN"/>
              </w:rPr>
            </w:pPr>
            <w:r w:rsidRPr="00D03163">
              <w:rPr>
                <w:rFonts w:eastAsiaTheme="minorEastAsia"/>
                <w:color w:val="0070C0"/>
                <w:lang w:val="en-US" w:eastAsia="zh-CN"/>
              </w:rPr>
              <w:t>draft CR: Correction of NR-U RRM test cases</w:t>
            </w:r>
          </w:p>
        </w:tc>
        <w:tc>
          <w:tcPr>
            <w:tcW w:w="1238" w:type="dxa"/>
          </w:tcPr>
          <w:p w14:paraId="7703F686" w14:textId="2BB83FF6" w:rsidR="00AF238B" w:rsidRPr="00D03163" w:rsidRDefault="00AF238B" w:rsidP="00AF238B">
            <w:pPr>
              <w:spacing w:after="120"/>
              <w:rPr>
                <w:rFonts w:eastAsiaTheme="minorEastAsia"/>
                <w:color w:val="0070C0"/>
                <w:lang w:val="en-US" w:eastAsia="zh-CN"/>
              </w:rPr>
            </w:pPr>
            <w:r w:rsidRPr="00D03163">
              <w:rPr>
                <w:rFonts w:eastAsiaTheme="minorEastAsia"/>
                <w:color w:val="0070C0"/>
                <w:lang w:val="en-US" w:eastAsia="zh-CN"/>
              </w:rPr>
              <w:t>Ericsson</w:t>
            </w:r>
          </w:p>
        </w:tc>
        <w:tc>
          <w:tcPr>
            <w:tcW w:w="2559" w:type="dxa"/>
          </w:tcPr>
          <w:p w14:paraId="6E155FEC" w14:textId="61FD40B3" w:rsidR="00AF238B" w:rsidRPr="00D03163" w:rsidRDefault="00AF238B" w:rsidP="00AF238B">
            <w:pPr>
              <w:spacing w:after="120"/>
              <w:rPr>
                <w:rFonts w:eastAsiaTheme="minorEastAsia"/>
                <w:color w:val="0070C0"/>
                <w:lang w:val="en-US" w:eastAsia="zh-CN"/>
              </w:rPr>
            </w:pPr>
            <w:r w:rsidRPr="00D03163">
              <w:rPr>
                <w:rFonts w:eastAsiaTheme="minorEastAsia" w:hint="eastAsia"/>
                <w:color w:val="0070C0"/>
                <w:highlight w:val="green"/>
                <w:lang w:val="en-US" w:eastAsia="zh-CN"/>
              </w:rPr>
              <w:t>A</w:t>
            </w:r>
            <w:r w:rsidRPr="00D03163">
              <w:rPr>
                <w:rFonts w:eastAsiaTheme="minorEastAsia"/>
                <w:color w:val="0070C0"/>
                <w:highlight w:val="green"/>
                <w:lang w:val="en-US" w:eastAsia="zh-CN"/>
              </w:rPr>
              <w:t>greeable</w:t>
            </w:r>
          </w:p>
        </w:tc>
        <w:tc>
          <w:tcPr>
            <w:tcW w:w="1791" w:type="dxa"/>
          </w:tcPr>
          <w:p w14:paraId="450DDAA5" w14:textId="308C1500" w:rsidR="00AF238B" w:rsidRPr="00D03163" w:rsidRDefault="00AF238B" w:rsidP="00AF238B">
            <w:pPr>
              <w:spacing w:after="120"/>
              <w:rPr>
                <w:rFonts w:eastAsiaTheme="minorEastAsia"/>
                <w:color w:val="0070C0"/>
                <w:lang w:val="en-US" w:eastAsia="zh-CN"/>
              </w:rPr>
            </w:pPr>
          </w:p>
        </w:tc>
      </w:tr>
      <w:tr w:rsidR="00AF238B" w:rsidRPr="00D03163" w14:paraId="25067991" w14:textId="77777777" w:rsidTr="00D03163">
        <w:trPr>
          <w:trHeight w:val="600"/>
        </w:trPr>
        <w:tc>
          <w:tcPr>
            <w:tcW w:w="1510" w:type="dxa"/>
            <w:hideMark/>
          </w:tcPr>
          <w:p w14:paraId="20C37A5E" w14:textId="77777777" w:rsidR="00AF238B" w:rsidRPr="00D03163" w:rsidRDefault="000A57AA" w:rsidP="00AF238B">
            <w:pPr>
              <w:spacing w:after="120"/>
              <w:rPr>
                <w:rFonts w:eastAsiaTheme="minorEastAsia"/>
                <w:color w:val="0070C0"/>
                <w:lang w:val="en-US" w:eastAsia="zh-CN"/>
              </w:rPr>
            </w:pPr>
            <w:hyperlink r:id="rId150" w:history="1">
              <w:r w:rsidR="00AF238B" w:rsidRPr="00D03163">
                <w:rPr>
                  <w:rFonts w:eastAsiaTheme="minorEastAsia"/>
                  <w:color w:val="0070C0"/>
                  <w:lang w:val="en-US" w:eastAsia="zh-CN"/>
                </w:rPr>
                <w:t>R4-2209078</w:t>
              </w:r>
            </w:hyperlink>
          </w:p>
        </w:tc>
        <w:tc>
          <w:tcPr>
            <w:tcW w:w="1519" w:type="dxa"/>
          </w:tcPr>
          <w:p w14:paraId="063A3926" w14:textId="44C5DF4D" w:rsidR="00AF238B" w:rsidRPr="00D03163" w:rsidRDefault="00AF238B" w:rsidP="00AF238B">
            <w:pPr>
              <w:spacing w:after="120"/>
              <w:rPr>
                <w:rFonts w:eastAsiaTheme="minorEastAsia"/>
                <w:color w:val="0070C0"/>
                <w:lang w:val="en-US" w:eastAsia="zh-CN"/>
              </w:rPr>
            </w:pPr>
          </w:p>
        </w:tc>
        <w:tc>
          <w:tcPr>
            <w:tcW w:w="2582" w:type="dxa"/>
          </w:tcPr>
          <w:p w14:paraId="02AF27D9" w14:textId="567A8586" w:rsidR="00AF238B" w:rsidRPr="00D03163" w:rsidRDefault="00AF238B" w:rsidP="00AF238B">
            <w:pPr>
              <w:spacing w:after="120"/>
              <w:rPr>
                <w:rFonts w:eastAsiaTheme="minorEastAsia"/>
                <w:color w:val="0070C0"/>
                <w:lang w:val="en-US" w:eastAsia="zh-CN"/>
              </w:rPr>
            </w:pPr>
            <w:r w:rsidRPr="00D03163">
              <w:rPr>
                <w:rFonts w:eastAsiaTheme="minorEastAsia"/>
                <w:color w:val="0070C0"/>
                <w:lang w:val="en-US" w:eastAsia="zh-CN"/>
              </w:rPr>
              <w:t>draft CR: Correction of PRACH configuration parameter for inter-RAT test</w:t>
            </w:r>
          </w:p>
        </w:tc>
        <w:tc>
          <w:tcPr>
            <w:tcW w:w="1238" w:type="dxa"/>
          </w:tcPr>
          <w:p w14:paraId="1498566C" w14:textId="3561589F" w:rsidR="00AF238B" w:rsidRPr="00D03163" w:rsidRDefault="00AF238B" w:rsidP="00AF238B">
            <w:pPr>
              <w:spacing w:after="120"/>
              <w:rPr>
                <w:rFonts w:eastAsiaTheme="minorEastAsia"/>
                <w:color w:val="0070C0"/>
                <w:lang w:val="en-US" w:eastAsia="zh-CN"/>
              </w:rPr>
            </w:pPr>
            <w:r w:rsidRPr="00D03163">
              <w:rPr>
                <w:rFonts w:eastAsiaTheme="minorEastAsia"/>
                <w:color w:val="0070C0"/>
                <w:lang w:val="en-US" w:eastAsia="zh-CN"/>
              </w:rPr>
              <w:t>Ericsson</w:t>
            </w:r>
          </w:p>
        </w:tc>
        <w:tc>
          <w:tcPr>
            <w:tcW w:w="2559" w:type="dxa"/>
          </w:tcPr>
          <w:p w14:paraId="3338359E" w14:textId="751EE31E" w:rsidR="00AF238B" w:rsidRPr="00D03163" w:rsidRDefault="00AF238B" w:rsidP="00AF238B">
            <w:pPr>
              <w:spacing w:after="120"/>
              <w:rPr>
                <w:rFonts w:eastAsiaTheme="minorEastAsia"/>
                <w:color w:val="0070C0"/>
                <w:lang w:val="en-US" w:eastAsia="zh-CN"/>
              </w:rPr>
            </w:pPr>
            <w:r w:rsidRPr="00D03163">
              <w:rPr>
                <w:rFonts w:eastAsiaTheme="minorEastAsia" w:hint="eastAsia"/>
                <w:color w:val="0070C0"/>
                <w:highlight w:val="green"/>
                <w:lang w:val="en-US" w:eastAsia="zh-CN"/>
              </w:rPr>
              <w:t>A</w:t>
            </w:r>
            <w:r w:rsidRPr="00D03163">
              <w:rPr>
                <w:rFonts w:eastAsiaTheme="minorEastAsia"/>
                <w:color w:val="0070C0"/>
                <w:highlight w:val="green"/>
                <w:lang w:val="en-US" w:eastAsia="zh-CN"/>
              </w:rPr>
              <w:t>greeable</w:t>
            </w:r>
          </w:p>
        </w:tc>
        <w:tc>
          <w:tcPr>
            <w:tcW w:w="1791" w:type="dxa"/>
          </w:tcPr>
          <w:p w14:paraId="0E6DCAB7" w14:textId="37AA9DA1" w:rsidR="00AF238B" w:rsidRPr="00D03163" w:rsidRDefault="00AF238B" w:rsidP="00AF238B">
            <w:pPr>
              <w:spacing w:after="120"/>
              <w:rPr>
                <w:rFonts w:eastAsiaTheme="minorEastAsia"/>
                <w:color w:val="0070C0"/>
                <w:lang w:val="en-US" w:eastAsia="zh-CN"/>
              </w:rPr>
            </w:pPr>
          </w:p>
        </w:tc>
      </w:tr>
      <w:tr w:rsidR="00AF238B" w:rsidRPr="00D03163" w14:paraId="531ABAC1" w14:textId="77777777" w:rsidTr="00D03163">
        <w:trPr>
          <w:trHeight w:val="600"/>
        </w:trPr>
        <w:tc>
          <w:tcPr>
            <w:tcW w:w="1510" w:type="dxa"/>
            <w:hideMark/>
          </w:tcPr>
          <w:p w14:paraId="6551AE26" w14:textId="77777777" w:rsidR="00AF238B" w:rsidRPr="00D03163" w:rsidRDefault="000A57AA" w:rsidP="00AF238B">
            <w:pPr>
              <w:spacing w:after="120"/>
              <w:rPr>
                <w:rFonts w:eastAsiaTheme="minorEastAsia"/>
                <w:color w:val="0070C0"/>
                <w:lang w:val="en-US" w:eastAsia="zh-CN"/>
              </w:rPr>
            </w:pPr>
            <w:hyperlink r:id="rId151" w:history="1">
              <w:r w:rsidR="00AF238B" w:rsidRPr="00D03163">
                <w:rPr>
                  <w:rFonts w:eastAsiaTheme="minorEastAsia"/>
                  <w:color w:val="0070C0"/>
                  <w:lang w:val="en-US" w:eastAsia="zh-CN"/>
                </w:rPr>
                <w:t>R4-2209197</w:t>
              </w:r>
            </w:hyperlink>
          </w:p>
        </w:tc>
        <w:tc>
          <w:tcPr>
            <w:tcW w:w="1519" w:type="dxa"/>
          </w:tcPr>
          <w:p w14:paraId="0992CC10" w14:textId="258246D8" w:rsidR="00AF238B" w:rsidRPr="00D03163" w:rsidRDefault="00AF238B" w:rsidP="00AF238B">
            <w:pPr>
              <w:spacing w:after="120"/>
              <w:rPr>
                <w:rFonts w:eastAsiaTheme="minorEastAsia"/>
                <w:color w:val="0070C0"/>
                <w:lang w:val="en-US" w:eastAsia="zh-CN"/>
              </w:rPr>
            </w:pPr>
          </w:p>
        </w:tc>
        <w:tc>
          <w:tcPr>
            <w:tcW w:w="2582" w:type="dxa"/>
          </w:tcPr>
          <w:p w14:paraId="5FAB36A3" w14:textId="422F5520" w:rsidR="00AF238B" w:rsidRPr="00D03163" w:rsidRDefault="00AF238B" w:rsidP="00AF238B">
            <w:pPr>
              <w:spacing w:after="120"/>
              <w:rPr>
                <w:rFonts w:eastAsiaTheme="minorEastAsia"/>
                <w:color w:val="0070C0"/>
                <w:lang w:val="en-US" w:eastAsia="zh-CN"/>
              </w:rPr>
            </w:pPr>
            <w:r w:rsidRPr="00D03163">
              <w:rPr>
                <w:rFonts w:eastAsiaTheme="minorEastAsia"/>
                <w:color w:val="0070C0"/>
                <w:lang w:val="en-US" w:eastAsia="zh-CN"/>
              </w:rPr>
              <w:t>CR on accuracy requirements for positioning measurement R16</w:t>
            </w:r>
          </w:p>
        </w:tc>
        <w:tc>
          <w:tcPr>
            <w:tcW w:w="1238" w:type="dxa"/>
          </w:tcPr>
          <w:p w14:paraId="465BE73A" w14:textId="2CE181E5" w:rsidR="00AF238B" w:rsidRPr="00D03163" w:rsidRDefault="00AF238B" w:rsidP="00AF238B">
            <w:pPr>
              <w:spacing w:after="120"/>
              <w:rPr>
                <w:rFonts w:eastAsiaTheme="minorEastAsia"/>
                <w:color w:val="0070C0"/>
                <w:lang w:val="en-US" w:eastAsia="zh-CN"/>
              </w:rPr>
            </w:pPr>
            <w:r w:rsidRPr="00D03163">
              <w:rPr>
                <w:rFonts w:eastAsiaTheme="minorEastAsia"/>
                <w:color w:val="0070C0"/>
                <w:lang w:val="en-US" w:eastAsia="zh-CN"/>
              </w:rPr>
              <w:t>Huawei, Hisilicon</w:t>
            </w:r>
          </w:p>
        </w:tc>
        <w:tc>
          <w:tcPr>
            <w:tcW w:w="2559" w:type="dxa"/>
          </w:tcPr>
          <w:p w14:paraId="4EC27802" w14:textId="6EF7EB95" w:rsidR="00AF238B" w:rsidRPr="00D03163" w:rsidRDefault="00AF238B" w:rsidP="00AF238B">
            <w:pPr>
              <w:spacing w:after="120"/>
              <w:rPr>
                <w:rFonts w:eastAsiaTheme="minorEastAsia"/>
                <w:color w:val="0070C0"/>
                <w:lang w:val="en-US" w:eastAsia="zh-CN"/>
              </w:rPr>
            </w:pPr>
            <w:r w:rsidRPr="00D03163">
              <w:rPr>
                <w:rFonts w:eastAsiaTheme="minorEastAsia"/>
                <w:color w:val="0070C0"/>
                <w:highlight w:val="yellow"/>
                <w:lang w:val="en-US" w:eastAsia="zh-CN"/>
              </w:rPr>
              <w:t>Revised</w:t>
            </w:r>
          </w:p>
        </w:tc>
        <w:tc>
          <w:tcPr>
            <w:tcW w:w="1791" w:type="dxa"/>
          </w:tcPr>
          <w:p w14:paraId="1582B9B3" w14:textId="6B0A196B" w:rsidR="00AF238B" w:rsidRPr="00D03163" w:rsidRDefault="00AF238B" w:rsidP="00EB4A48">
            <w:pPr>
              <w:spacing w:after="120"/>
              <w:rPr>
                <w:rFonts w:eastAsiaTheme="minorEastAsia"/>
                <w:color w:val="0070C0"/>
                <w:lang w:val="en-US" w:eastAsia="zh-CN"/>
              </w:rPr>
            </w:pPr>
            <w:r>
              <w:rPr>
                <w:rFonts w:eastAsiaTheme="minorEastAsia"/>
                <w:color w:val="0070C0"/>
                <w:lang w:val="en-US" w:eastAsia="zh-CN"/>
              </w:rPr>
              <w:t>Capture all change</w:t>
            </w:r>
            <w:r w:rsidR="00EB4A48">
              <w:rPr>
                <w:rFonts w:eastAsiaTheme="minorEastAsia"/>
                <w:color w:val="0070C0"/>
                <w:lang w:val="en-US" w:eastAsia="zh-CN"/>
              </w:rPr>
              <w:t xml:space="preserve">s </w:t>
            </w:r>
            <w:r>
              <w:rPr>
                <w:rFonts w:eastAsiaTheme="minorEastAsia"/>
                <w:color w:val="0070C0"/>
                <w:lang w:val="en-US" w:eastAsia="zh-CN"/>
              </w:rPr>
              <w:t xml:space="preserve">for </w:t>
            </w:r>
            <w:r w:rsidR="00EB4A48">
              <w:rPr>
                <w:rFonts w:eastAsiaTheme="minorEastAsia"/>
                <w:color w:val="0070C0"/>
                <w:lang w:val="en-US" w:eastAsia="zh-CN"/>
              </w:rPr>
              <w:t xml:space="preserve">RSTD </w:t>
            </w:r>
            <w:r>
              <w:rPr>
                <w:rFonts w:eastAsiaTheme="minorEastAsia"/>
                <w:color w:val="0070C0"/>
                <w:lang w:val="en-US" w:eastAsia="zh-CN"/>
              </w:rPr>
              <w:t>accuracy</w:t>
            </w:r>
          </w:p>
        </w:tc>
      </w:tr>
      <w:tr w:rsidR="00AF238B" w:rsidRPr="00D03163" w14:paraId="6C7A3D29" w14:textId="77777777" w:rsidTr="00D03163">
        <w:trPr>
          <w:trHeight w:val="600"/>
        </w:trPr>
        <w:tc>
          <w:tcPr>
            <w:tcW w:w="1510" w:type="dxa"/>
            <w:hideMark/>
          </w:tcPr>
          <w:p w14:paraId="437B56D4" w14:textId="77777777" w:rsidR="00AF238B" w:rsidRPr="00D03163" w:rsidRDefault="000A57AA" w:rsidP="00AF238B">
            <w:pPr>
              <w:spacing w:after="120"/>
              <w:rPr>
                <w:rFonts w:eastAsiaTheme="minorEastAsia"/>
                <w:color w:val="0070C0"/>
                <w:lang w:val="en-US" w:eastAsia="zh-CN"/>
              </w:rPr>
            </w:pPr>
            <w:hyperlink r:id="rId152" w:history="1">
              <w:r w:rsidR="00AF238B" w:rsidRPr="00D03163">
                <w:rPr>
                  <w:rFonts w:eastAsiaTheme="minorEastAsia"/>
                  <w:color w:val="0070C0"/>
                  <w:lang w:val="en-US" w:eastAsia="zh-CN"/>
                </w:rPr>
                <w:t>R4-2209609</w:t>
              </w:r>
            </w:hyperlink>
          </w:p>
        </w:tc>
        <w:tc>
          <w:tcPr>
            <w:tcW w:w="1519" w:type="dxa"/>
          </w:tcPr>
          <w:p w14:paraId="6DBEDF40" w14:textId="093D93DC" w:rsidR="00AF238B" w:rsidRPr="00D03163" w:rsidRDefault="00AF238B" w:rsidP="00AF238B">
            <w:pPr>
              <w:spacing w:after="120"/>
              <w:rPr>
                <w:rFonts w:eastAsiaTheme="minorEastAsia"/>
                <w:color w:val="0070C0"/>
                <w:lang w:val="en-US" w:eastAsia="zh-CN"/>
              </w:rPr>
            </w:pPr>
          </w:p>
        </w:tc>
        <w:tc>
          <w:tcPr>
            <w:tcW w:w="2582" w:type="dxa"/>
          </w:tcPr>
          <w:p w14:paraId="4E878B17" w14:textId="6240FCCA" w:rsidR="00AF238B" w:rsidRPr="00D03163" w:rsidRDefault="00AF238B" w:rsidP="00AF238B">
            <w:pPr>
              <w:spacing w:after="120"/>
              <w:rPr>
                <w:rFonts w:eastAsiaTheme="minorEastAsia"/>
                <w:color w:val="0070C0"/>
                <w:lang w:val="en-US" w:eastAsia="zh-CN"/>
              </w:rPr>
            </w:pPr>
            <w:r w:rsidRPr="00D03163">
              <w:rPr>
                <w:rFonts w:eastAsiaTheme="minorEastAsia"/>
                <w:color w:val="0070C0"/>
                <w:lang w:val="en-US" w:eastAsia="zh-CN"/>
              </w:rPr>
              <w:t>Draft CR to TS 38.133: Corrections to intra-frequency event triggered test cases (Rel 15)</w:t>
            </w:r>
          </w:p>
        </w:tc>
        <w:tc>
          <w:tcPr>
            <w:tcW w:w="1238" w:type="dxa"/>
          </w:tcPr>
          <w:p w14:paraId="40EFE079" w14:textId="722EBFF9" w:rsidR="00AF238B" w:rsidRPr="00D03163" w:rsidRDefault="00AF238B" w:rsidP="00AF238B">
            <w:pPr>
              <w:spacing w:after="120"/>
              <w:rPr>
                <w:rFonts w:eastAsiaTheme="minorEastAsia"/>
                <w:color w:val="0070C0"/>
                <w:lang w:val="en-US" w:eastAsia="zh-CN"/>
              </w:rPr>
            </w:pPr>
            <w:r w:rsidRPr="00D03163">
              <w:rPr>
                <w:rFonts w:eastAsiaTheme="minorEastAsia"/>
                <w:color w:val="0070C0"/>
                <w:lang w:val="en-US" w:eastAsia="zh-CN"/>
              </w:rPr>
              <w:t>Rohde &amp; Schwarz</w:t>
            </w:r>
          </w:p>
        </w:tc>
        <w:tc>
          <w:tcPr>
            <w:tcW w:w="2559" w:type="dxa"/>
          </w:tcPr>
          <w:p w14:paraId="4D836A1B" w14:textId="3CFBF5CD" w:rsidR="00AF238B" w:rsidRPr="00D03163" w:rsidRDefault="00AF238B" w:rsidP="00AF238B">
            <w:pPr>
              <w:spacing w:after="120"/>
              <w:rPr>
                <w:rFonts w:eastAsiaTheme="minorEastAsia"/>
                <w:color w:val="0070C0"/>
                <w:lang w:val="en-US" w:eastAsia="zh-CN"/>
              </w:rPr>
            </w:pPr>
            <w:r w:rsidRPr="00D03163">
              <w:rPr>
                <w:rFonts w:eastAsiaTheme="minorEastAsia" w:hint="eastAsia"/>
                <w:color w:val="0070C0"/>
                <w:highlight w:val="green"/>
                <w:lang w:val="en-US" w:eastAsia="zh-CN"/>
              </w:rPr>
              <w:t>A</w:t>
            </w:r>
            <w:r w:rsidRPr="00D03163">
              <w:rPr>
                <w:rFonts w:eastAsiaTheme="minorEastAsia"/>
                <w:color w:val="0070C0"/>
                <w:highlight w:val="green"/>
                <w:lang w:val="en-US" w:eastAsia="zh-CN"/>
              </w:rPr>
              <w:t>greeable</w:t>
            </w:r>
          </w:p>
        </w:tc>
        <w:tc>
          <w:tcPr>
            <w:tcW w:w="1791" w:type="dxa"/>
          </w:tcPr>
          <w:p w14:paraId="458A7A14" w14:textId="44ECD757" w:rsidR="00AF238B" w:rsidRPr="00D03163" w:rsidRDefault="00AF238B" w:rsidP="00AF238B">
            <w:pPr>
              <w:spacing w:after="120"/>
              <w:rPr>
                <w:rFonts w:eastAsiaTheme="minorEastAsia"/>
                <w:color w:val="0070C0"/>
                <w:lang w:val="en-US" w:eastAsia="zh-CN"/>
              </w:rPr>
            </w:pPr>
          </w:p>
        </w:tc>
      </w:tr>
      <w:tr w:rsidR="00AF238B" w:rsidRPr="00D03163" w14:paraId="45EB18FF" w14:textId="77777777" w:rsidTr="00D03163">
        <w:trPr>
          <w:trHeight w:val="600"/>
        </w:trPr>
        <w:tc>
          <w:tcPr>
            <w:tcW w:w="1510" w:type="dxa"/>
            <w:hideMark/>
          </w:tcPr>
          <w:p w14:paraId="28893D51" w14:textId="77777777" w:rsidR="00AF238B" w:rsidRPr="00D03163" w:rsidRDefault="000A57AA" w:rsidP="00AF238B">
            <w:pPr>
              <w:spacing w:after="120"/>
              <w:rPr>
                <w:rFonts w:eastAsiaTheme="minorEastAsia"/>
                <w:color w:val="0070C0"/>
                <w:lang w:val="en-US" w:eastAsia="zh-CN"/>
              </w:rPr>
            </w:pPr>
            <w:hyperlink r:id="rId153" w:history="1">
              <w:r w:rsidR="00AF238B" w:rsidRPr="00D03163">
                <w:rPr>
                  <w:rFonts w:eastAsiaTheme="minorEastAsia"/>
                  <w:color w:val="0070C0"/>
                  <w:lang w:val="en-US" w:eastAsia="zh-CN"/>
                </w:rPr>
                <w:t>R4-2209612</w:t>
              </w:r>
            </w:hyperlink>
          </w:p>
        </w:tc>
        <w:tc>
          <w:tcPr>
            <w:tcW w:w="1519" w:type="dxa"/>
          </w:tcPr>
          <w:p w14:paraId="340203CD" w14:textId="28B7C4EA" w:rsidR="00AF238B" w:rsidRPr="00D03163" w:rsidRDefault="00AF238B" w:rsidP="00AF238B">
            <w:pPr>
              <w:spacing w:after="120"/>
              <w:rPr>
                <w:rFonts w:eastAsiaTheme="minorEastAsia"/>
                <w:color w:val="0070C0"/>
                <w:lang w:val="en-US" w:eastAsia="zh-CN"/>
              </w:rPr>
            </w:pPr>
          </w:p>
        </w:tc>
        <w:tc>
          <w:tcPr>
            <w:tcW w:w="2582" w:type="dxa"/>
          </w:tcPr>
          <w:p w14:paraId="4C588BDD" w14:textId="0687B78F" w:rsidR="00AF238B" w:rsidRPr="00D03163" w:rsidRDefault="00AF238B" w:rsidP="00AF238B">
            <w:pPr>
              <w:spacing w:after="120"/>
              <w:rPr>
                <w:rFonts w:eastAsiaTheme="minorEastAsia"/>
                <w:color w:val="0070C0"/>
                <w:lang w:val="en-US" w:eastAsia="zh-CN"/>
              </w:rPr>
            </w:pPr>
            <w:r w:rsidRPr="00D03163">
              <w:rPr>
                <w:rFonts w:eastAsiaTheme="minorEastAsia"/>
                <w:color w:val="0070C0"/>
                <w:lang w:val="en-US" w:eastAsia="zh-CN"/>
              </w:rPr>
              <w:t>Draft CR to TS 38.133: Corrections to beam failure and link recovery test cases (Rel 15)</w:t>
            </w:r>
          </w:p>
        </w:tc>
        <w:tc>
          <w:tcPr>
            <w:tcW w:w="1238" w:type="dxa"/>
          </w:tcPr>
          <w:p w14:paraId="7BFA868E" w14:textId="1F99A56B" w:rsidR="00AF238B" w:rsidRPr="00D03163" w:rsidRDefault="00AF238B" w:rsidP="00AF238B">
            <w:pPr>
              <w:spacing w:after="120"/>
              <w:rPr>
                <w:rFonts w:eastAsiaTheme="minorEastAsia"/>
                <w:color w:val="0070C0"/>
                <w:lang w:val="en-US" w:eastAsia="zh-CN"/>
              </w:rPr>
            </w:pPr>
            <w:r w:rsidRPr="00D03163">
              <w:rPr>
                <w:rFonts w:eastAsiaTheme="minorEastAsia"/>
                <w:color w:val="0070C0"/>
                <w:lang w:val="en-US" w:eastAsia="zh-CN"/>
              </w:rPr>
              <w:t>Rohde &amp; Schwarz</w:t>
            </w:r>
          </w:p>
        </w:tc>
        <w:tc>
          <w:tcPr>
            <w:tcW w:w="2559" w:type="dxa"/>
          </w:tcPr>
          <w:p w14:paraId="5508FDA8" w14:textId="291195B6" w:rsidR="00AF238B" w:rsidRPr="00D03163" w:rsidRDefault="00AF238B" w:rsidP="00AF238B">
            <w:pPr>
              <w:spacing w:after="120"/>
              <w:rPr>
                <w:rFonts w:eastAsiaTheme="minorEastAsia"/>
                <w:color w:val="0070C0"/>
                <w:lang w:val="en-US" w:eastAsia="zh-CN"/>
              </w:rPr>
            </w:pPr>
            <w:r w:rsidRPr="00D03163">
              <w:rPr>
                <w:rFonts w:eastAsiaTheme="minorEastAsia" w:hint="eastAsia"/>
                <w:color w:val="0070C0"/>
                <w:highlight w:val="green"/>
                <w:lang w:val="en-US" w:eastAsia="zh-CN"/>
              </w:rPr>
              <w:t>A</w:t>
            </w:r>
            <w:r w:rsidRPr="00D03163">
              <w:rPr>
                <w:rFonts w:eastAsiaTheme="minorEastAsia"/>
                <w:color w:val="0070C0"/>
                <w:highlight w:val="green"/>
                <w:lang w:val="en-US" w:eastAsia="zh-CN"/>
              </w:rPr>
              <w:t>greeable</w:t>
            </w:r>
          </w:p>
        </w:tc>
        <w:tc>
          <w:tcPr>
            <w:tcW w:w="1791" w:type="dxa"/>
          </w:tcPr>
          <w:p w14:paraId="54F7EA79" w14:textId="21A9A961" w:rsidR="00AF238B" w:rsidRPr="00D03163" w:rsidRDefault="00AF238B" w:rsidP="00AF238B">
            <w:pPr>
              <w:spacing w:after="120"/>
              <w:rPr>
                <w:rFonts w:eastAsiaTheme="minorEastAsia"/>
                <w:color w:val="0070C0"/>
                <w:lang w:val="en-US" w:eastAsia="zh-CN"/>
              </w:rPr>
            </w:pPr>
          </w:p>
        </w:tc>
      </w:tr>
      <w:tr w:rsidR="00AF238B" w:rsidRPr="00D03163" w14:paraId="5242F13A" w14:textId="77777777" w:rsidTr="00D03163">
        <w:trPr>
          <w:trHeight w:val="600"/>
        </w:trPr>
        <w:tc>
          <w:tcPr>
            <w:tcW w:w="1510" w:type="dxa"/>
            <w:hideMark/>
          </w:tcPr>
          <w:p w14:paraId="77A43856" w14:textId="77777777" w:rsidR="00AF238B" w:rsidRPr="00D03163" w:rsidRDefault="000A57AA" w:rsidP="00AF238B">
            <w:pPr>
              <w:spacing w:after="120"/>
              <w:rPr>
                <w:rFonts w:eastAsiaTheme="minorEastAsia"/>
                <w:color w:val="0070C0"/>
                <w:lang w:val="en-US" w:eastAsia="zh-CN"/>
              </w:rPr>
            </w:pPr>
            <w:hyperlink r:id="rId154" w:history="1">
              <w:r w:rsidR="00AF238B" w:rsidRPr="00D03163">
                <w:rPr>
                  <w:rFonts w:eastAsiaTheme="minorEastAsia"/>
                  <w:color w:val="0070C0"/>
                  <w:lang w:val="en-US" w:eastAsia="zh-CN"/>
                </w:rPr>
                <w:t>R4-2210091</w:t>
              </w:r>
            </w:hyperlink>
          </w:p>
        </w:tc>
        <w:tc>
          <w:tcPr>
            <w:tcW w:w="1519" w:type="dxa"/>
          </w:tcPr>
          <w:p w14:paraId="72124542" w14:textId="4AC05261" w:rsidR="00AF238B" w:rsidRPr="00D03163" w:rsidRDefault="00AF238B" w:rsidP="00AF238B">
            <w:pPr>
              <w:spacing w:after="120"/>
              <w:rPr>
                <w:rFonts w:eastAsiaTheme="minorEastAsia"/>
                <w:color w:val="0070C0"/>
                <w:lang w:val="en-US" w:eastAsia="zh-CN"/>
              </w:rPr>
            </w:pPr>
          </w:p>
        </w:tc>
        <w:tc>
          <w:tcPr>
            <w:tcW w:w="2582" w:type="dxa"/>
          </w:tcPr>
          <w:p w14:paraId="41F7E54B" w14:textId="06DF87EF" w:rsidR="00AF238B" w:rsidRPr="00D03163" w:rsidRDefault="00AF238B" w:rsidP="00AF238B">
            <w:pPr>
              <w:spacing w:after="120"/>
              <w:rPr>
                <w:rFonts w:eastAsiaTheme="minorEastAsia"/>
                <w:color w:val="0070C0"/>
                <w:lang w:val="en-US" w:eastAsia="zh-CN"/>
              </w:rPr>
            </w:pPr>
            <w:r w:rsidRPr="00D03163">
              <w:rPr>
                <w:rFonts w:eastAsiaTheme="minorEastAsia"/>
                <w:color w:val="0070C0"/>
                <w:lang w:val="en-US" w:eastAsia="zh-CN"/>
              </w:rPr>
              <w:t xml:space="preserve">Draft CR 38.133 on DAPS handover test case </w:t>
            </w:r>
          </w:p>
        </w:tc>
        <w:tc>
          <w:tcPr>
            <w:tcW w:w="1238" w:type="dxa"/>
          </w:tcPr>
          <w:p w14:paraId="5E2452E0" w14:textId="486E8855" w:rsidR="00AF238B" w:rsidRPr="00D03163" w:rsidRDefault="00AF238B" w:rsidP="00AF238B">
            <w:pPr>
              <w:spacing w:after="120"/>
              <w:rPr>
                <w:rFonts w:eastAsiaTheme="minorEastAsia"/>
                <w:color w:val="0070C0"/>
                <w:lang w:val="en-US" w:eastAsia="zh-CN"/>
              </w:rPr>
            </w:pPr>
            <w:r w:rsidRPr="00D03163">
              <w:rPr>
                <w:rFonts w:eastAsiaTheme="minorEastAsia"/>
                <w:color w:val="0070C0"/>
                <w:lang w:val="en-US" w:eastAsia="zh-CN"/>
              </w:rPr>
              <w:t>MediaTek Inc.</w:t>
            </w:r>
          </w:p>
        </w:tc>
        <w:tc>
          <w:tcPr>
            <w:tcW w:w="2559" w:type="dxa"/>
          </w:tcPr>
          <w:p w14:paraId="328C330B" w14:textId="1111E1CA" w:rsidR="00AF238B" w:rsidRPr="00D03163" w:rsidRDefault="00AF238B" w:rsidP="00AF238B">
            <w:pPr>
              <w:spacing w:after="120"/>
              <w:rPr>
                <w:rFonts w:eastAsiaTheme="minorEastAsia"/>
                <w:color w:val="0070C0"/>
                <w:lang w:val="en-US" w:eastAsia="zh-CN"/>
              </w:rPr>
            </w:pPr>
            <w:r w:rsidRPr="00D03163">
              <w:rPr>
                <w:rFonts w:eastAsiaTheme="minorEastAsia" w:hint="eastAsia"/>
                <w:color w:val="0070C0"/>
                <w:highlight w:val="green"/>
                <w:lang w:val="en-US" w:eastAsia="zh-CN"/>
              </w:rPr>
              <w:t>A</w:t>
            </w:r>
            <w:r w:rsidRPr="00D03163">
              <w:rPr>
                <w:rFonts w:eastAsiaTheme="minorEastAsia"/>
                <w:color w:val="0070C0"/>
                <w:highlight w:val="green"/>
                <w:lang w:val="en-US" w:eastAsia="zh-CN"/>
              </w:rPr>
              <w:t>greeable</w:t>
            </w:r>
          </w:p>
        </w:tc>
        <w:tc>
          <w:tcPr>
            <w:tcW w:w="1791" w:type="dxa"/>
          </w:tcPr>
          <w:p w14:paraId="478EF467" w14:textId="34FA02A1" w:rsidR="00AF238B" w:rsidRPr="00D03163" w:rsidRDefault="00AF238B" w:rsidP="00AF238B">
            <w:pPr>
              <w:spacing w:after="120"/>
              <w:rPr>
                <w:rFonts w:eastAsiaTheme="minorEastAsia"/>
                <w:color w:val="0070C0"/>
                <w:lang w:val="en-US" w:eastAsia="zh-CN"/>
              </w:rPr>
            </w:pPr>
          </w:p>
        </w:tc>
      </w:tr>
      <w:tr w:rsidR="00AF238B" w:rsidRPr="00D03163" w14:paraId="5B532197" w14:textId="77777777" w:rsidTr="00D03163">
        <w:trPr>
          <w:trHeight w:val="600"/>
        </w:trPr>
        <w:tc>
          <w:tcPr>
            <w:tcW w:w="1510" w:type="dxa"/>
            <w:hideMark/>
          </w:tcPr>
          <w:p w14:paraId="55EB80B9" w14:textId="77777777" w:rsidR="00AF238B" w:rsidRPr="00D03163" w:rsidRDefault="000A57AA" w:rsidP="00AF238B">
            <w:pPr>
              <w:spacing w:after="120"/>
              <w:rPr>
                <w:rFonts w:eastAsiaTheme="minorEastAsia"/>
                <w:color w:val="0070C0"/>
                <w:lang w:val="en-US" w:eastAsia="zh-CN"/>
              </w:rPr>
            </w:pPr>
            <w:hyperlink r:id="rId155" w:history="1">
              <w:r w:rsidR="00AF238B" w:rsidRPr="00D03163">
                <w:rPr>
                  <w:rFonts w:eastAsiaTheme="minorEastAsia"/>
                  <w:color w:val="0070C0"/>
                  <w:lang w:val="en-US" w:eastAsia="zh-CN"/>
                </w:rPr>
                <w:t>R4-2210182</w:t>
              </w:r>
            </w:hyperlink>
          </w:p>
        </w:tc>
        <w:tc>
          <w:tcPr>
            <w:tcW w:w="1519" w:type="dxa"/>
          </w:tcPr>
          <w:p w14:paraId="46B60AA7" w14:textId="4053F7B0" w:rsidR="00AF238B" w:rsidRPr="00D03163" w:rsidRDefault="00AF238B" w:rsidP="00AF238B">
            <w:pPr>
              <w:spacing w:after="120"/>
              <w:rPr>
                <w:rFonts w:eastAsiaTheme="minorEastAsia"/>
                <w:color w:val="0070C0"/>
                <w:lang w:val="en-US" w:eastAsia="zh-CN"/>
              </w:rPr>
            </w:pPr>
          </w:p>
        </w:tc>
        <w:tc>
          <w:tcPr>
            <w:tcW w:w="2582" w:type="dxa"/>
          </w:tcPr>
          <w:p w14:paraId="50C39384" w14:textId="4322DCFE" w:rsidR="00AF238B" w:rsidRPr="00D03163" w:rsidRDefault="00AF238B" w:rsidP="00AF238B">
            <w:pPr>
              <w:spacing w:after="120"/>
              <w:rPr>
                <w:rFonts w:eastAsiaTheme="minorEastAsia"/>
                <w:color w:val="0070C0"/>
                <w:lang w:val="en-US" w:eastAsia="zh-CN"/>
              </w:rPr>
            </w:pPr>
            <w:r w:rsidRPr="00D03163">
              <w:rPr>
                <w:rFonts w:eastAsiaTheme="minorEastAsia"/>
                <w:color w:val="0070C0"/>
                <w:lang w:val="en-US" w:eastAsia="zh-CN"/>
              </w:rPr>
              <w:t>Updates to accuracy requirements for UE positioning measurements in TS 38.133</w:t>
            </w:r>
          </w:p>
        </w:tc>
        <w:tc>
          <w:tcPr>
            <w:tcW w:w="1238" w:type="dxa"/>
          </w:tcPr>
          <w:p w14:paraId="79FF098A" w14:textId="2B84C867" w:rsidR="00AF238B" w:rsidRPr="00D03163" w:rsidRDefault="00AF238B" w:rsidP="00AF238B">
            <w:pPr>
              <w:spacing w:after="120"/>
              <w:rPr>
                <w:rFonts w:eastAsiaTheme="minorEastAsia"/>
                <w:color w:val="0070C0"/>
                <w:lang w:val="en-US" w:eastAsia="zh-CN"/>
              </w:rPr>
            </w:pPr>
            <w:r w:rsidRPr="00D03163">
              <w:rPr>
                <w:rFonts w:eastAsiaTheme="minorEastAsia"/>
                <w:color w:val="0070C0"/>
                <w:lang w:val="en-US" w:eastAsia="zh-CN"/>
              </w:rPr>
              <w:t>Ericsson</w:t>
            </w:r>
          </w:p>
        </w:tc>
        <w:tc>
          <w:tcPr>
            <w:tcW w:w="2559" w:type="dxa"/>
          </w:tcPr>
          <w:p w14:paraId="481DE420" w14:textId="02EA6769" w:rsidR="00AF238B" w:rsidRPr="00D03163" w:rsidRDefault="00AF238B" w:rsidP="00AF238B">
            <w:pPr>
              <w:spacing w:after="120"/>
              <w:rPr>
                <w:rFonts w:eastAsiaTheme="minorEastAsia"/>
                <w:color w:val="0070C0"/>
                <w:lang w:val="en-US" w:eastAsia="zh-CN"/>
              </w:rPr>
            </w:pPr>
            <w:r w:rsidRPr="00D03163">
              <w:rPr>
                <w:rFonts w:eastAsiaTheme="minorEastAsia"/>
                <w:color w:val="0070C0"/>
                <w:highlight w:val="yellow"/>
                <w:lang w:val="en-US" w:eastAsia="zh-CN"/>
              </w:rPr>
              <w:t>Revised</w:t>
            </w:r>
          </w:p>
        </w:tc>
        <w:tc>
          <w:tcPr>
            <w:tcW w:w="1791" w:type="dxa"/>
          </w:tcPr>
          <w:p w14:paraId="3DC5762B" w14:textId="5B933861" w:rsidR="00AF238B" w:rsidRPr="00D03163" w:rsidRDefault="00AF238B" w:rsidP="00AF238B">
            <w:pPr>
              <w:spacing w:after="120"/>
              <w:rPr>
                <w:rFonts w:eastAsiaTheme="minorEastAsia"/>
                <w:color w:val="0070C0"/>
                <w:lang w:val="en-US" w:eastAsia="zh-CN"/>
              </w:rPr>
            </w:pPr>
            <w:r>
              <w:rPr>
                <w:rFonts w:eastAsiaTheme="minorEastAsia"/>
                <w:color w:val="0070C0"/>
                <w:lang w:val="en-US" w:eastAsia="zh-CN"/>
              </w:rPr>
              <w:t xml:space="preserve">Capture all changed for </w:t>
            </w:r>
            <w:r w:rsidR="00EB4A48">
              <w:rPr>
                <w:rFonts w:eastAsiaTheme="minorEastAsia"/>
                <w:color w:val="0070C0"/>
                <w:lang w:val="en-US" w:eastAsia="zh-CN"/>
              </w:rPr>
              <w:t xml:space="preserve">UE Rx-Tx </w:t>
            </w:r>
            <w:r>
              <w:rPr>
                <w:rFonts w:eastAsiaTheme="minorEastAsia"/>
                <w:color w:val="0070C0"/>
                <w:lang w:val="en-US" w:eastAsia="zh-CN"/>
              </w:rPr>
              <w:t>accuracy</w:t>
            </w:r>
          </w:p>
        </w:tc>
      </w:tr>
      <w:tr w:rsidR="00AF238B" w:rsidRPr="00D03163" w14:paraId="4AB2CB67" w14:textId="77777777" w:rsidTr="00D03163">
        <w:trPr>
          <w:trHeight w:val="600"/>
        </w:trPr>
        <w:tc>
          <w:tcPr>
            <w:tcW w:w="1510" w:type="dxa"/>
            <w:hideMark/>
          </w:tcPr>
          <w:p w14:paraId="1F3C931F" w14:textId="77777777" w:rsidR="00AF238B" w:rsidRPr="00D03163" w:rsidRDefault="000A57AA" w:rsidP="00AF238B">
            <w:pPr>
              <w:spacing w:after="120"/>
              <w:rPr>
                <w:rFonts w:eastAsiaTheme="minorEastAsia"/>
                <w:color w:val="0070C0"/>
                <w:lang w:val="en-US" w:eastAsia="zh-CN"/>
              </w:rPr>
            </w:pPr>
            <w:hyperlink r:id="rId156" w:history="1">
              <w:r w:rsidR="00AF238B" w:rsidRPr="00D03163">
                <w:rPr>
                  <w:rFonts w:eastAsiaTheme="minorEastAsia"/>
                  <w:color w:val="0070C0"/>
                  <w:lang w:val="en-US" w:eastAsia="zh-CN"/>
                </w:rPr>
                <w:t>R4-2210184</w:t>
              </w:r>
            </w:hyperlink>
          </w:p>
        </w:tc>
        <w:tc>
          <w:tcPr>
            <w:tcW w:w="1519" w:type="dxa"/>
          </w:tcPr>
          <w:p w14:paraId="71E4CA00" w14:textId="13F17EEA" w:rsidR="00AF238B" w:rsidRPr="00D03163" w:rsidRDefault="00AF238B" w:rsidP="00AF238B">
            <w:pPr>
              <w:spacing w:after="120"/>
              <w:rPr>
                <w:rFonts w:eastAsiaTheme="minorEastAsia"/>
                <w:color w:val="0070C0"/>
                <w:lang w:val="en-US" w:eastAsia="zh-CN"/>
              </w:rPr>
            </w:pPr>
          </w:p>
        </w:tc>
        <w:tc>
          <w:tcPr>
            <w:tcW w:w="2582" w:type="dxa"/>
          </w:tcPr>
          <w:p w14:paraId="7126559D" w14:textId="2008DFE0" w:rsidR="00AF238B" w:rsidRPr="00D03163" w:rsidRDefault="00AF238B" w:rsidP="00AF238B">
            <w:pPr>
              <w:spacing w:after="120"/>
              <w:rPr>
                <w:rFonts w:eastAsiaTheme="minorEastAsia"/>
                <w:color w:val="0070C0"/>
                <w:lang w:val="en-US" w:eastAsia="zh-CN"/>
              </w:rPr>
            </w:pPr>
            <w:r w:rsidRPr="00D03163">
              <w:rPr>
                <w:rFonts w:eastAsiaTheme="minorEastAsia"/>
                <w:color w:val="0070C0"/>
                <w:lang w:val="en-US" w:eastAsia="zh-CN"/>
              </w:rPr>
              <w:t>Correction to conditions for NR PRS-based measurements in TS 38.133</w:t>
            </w:r>
          </w:p>
        </w:tc>
        <w:tc>
          <w:tcPr>
            <w:tcW w:w="1238" w:type="dxa"/>
          </w:tcPr>
          <w:p w14:paraId="66AF4C5D" w14:textId="0F8160A8" w:rsidR="00AF238B" w:rsidRPr="00D03163" w:rsidRDefault="00AF238B" w:rsidP="00AF238B">
            <w:pPr>
              <w:spacing w:after="120"/>
              <w:rPr>
                <w:rFonts w:eastAsiaTheme="minorEastAsia"/>
                <w:color w:val="0070C0"/>
                <w:lang w:val="en-US" w:eastAsia="zh-CN"/>
              </w:rPr>
            </w:pPr>
            <w:r w:rsidRPr="00D03163">
              <w:rPr>
                <w:rFonts w:eastAsiaTheme="minorEastAsia"/>
                <w:color w:val="0070C0"/>
                <w:lang w:val="en-US" w:eastAsia="zh-CN"/>
              </w:rPr>
              <w:t>Ericsson</w:t>
            </w:r>
          </w:p>
        </w:tc>
        <w:tc>
          <w:tcPr>
            <w:tcW w:w="2559" w:type="dxa"/>
          </w:tcPr>
          <w:p w14:paraId="6E116E03" w14:textId="20CC73D8" w:rsidR="00AF238B" w:rsidRPr="00D03163" w:rsidRDefault="00AF238B" w:rsidP="00AF238B">
            <w:pPr>
              <w:spacing w:after="120"/>
              <w:rPr>
                <w:rFonts w:eastAsiaTheme="minorEastAsia"/>
                <w:color w:val="0070C0"/>
                <w:lang w:val="en-US" w:eastAsia="zh-CN"/>
              </w:rPr>
            </w:pPr>
            <w:r>
              <w:rPr>
                <w:rFonts w:eastAsiaTheme="minorEastAsia"/>
                <w:color w:val="0070C0"/>
                <w:lang w:val="en-US" w:eastAsia="zh-CN"/>
              </w:rPr>
              <w:t>Merged</w:t>
            </w:r>
          </w:p>
        </w:tc>
        <w:tc>
          <w:tcPr>
            <w:tcW w:w="1791" w:type="dxa"/>
          </w:tcPr>
          <w:p w14:paraId="2DB66E50" w14:textId="299D78F0" w:rsidR="00AF238B" w:rsidRPr="00D03163" w:rsidRDefault="00AF238B" w:rsidP="00AF238B">
            <w:pPr>
              <w:spacing w:after="120"/>
              <w:rPr>
                <w:rFonts w:eastAsiaTheme="minorEastAsia"/>
                <w:color w:val="0070C0"/>
                <w:lang w:val="en-US" w:eastAsia="zh-CN"/>
              </w:rPr>
            </w:pPr>
            <w:r>
              <w:rPr>
                <w:rFonts w:eastAsiaTheme="minorEastAsia" w:hint="eastAsia"/>
                <w:color w:val="0070C0"/>
                <w:lang w:val="en-US" w:eastAsia="zh-CN"/>
              </w:rPr>
              <w:t>M</w:t>
            </w:r>
            <w:r>
              <w:rPr>
                <w:rFonts w:eastAsiaTheme="minorEastAsia"/>
                <w:color w:val="0070C0"/>
                <w:lang w:val="en-US" w:eastAsia="zh-CN"/>
              </w:rPr>
              <w:t xml:space="preserve">erged to </w:t>
            </w:r>
            <w:r w:rsidRPr="0050688A">
              <w:rPr>
                <w:rFonts w:eastAsiaTheme="minorEastAsia"/>
                <w:color w:val="0070C0"/>
                <w:lang w:val="en-US" w:eastAsia="zh-CN"/>
              </w:rPr>
              <w:t>R4-2208202</w:t>
            </w:r>
          </w:p>
        </w:tc>
      </w:tr>
      <w:tr w:rsidR="00AF238B" w:rsidRPr="00D03163" w14:paraId="2B632CC9" w14:textId="77777777" w:rsidTr="00D03163">
        <w:trPr>
          <w:trHeight w:val="600"/>
        </w:trPr>
        <w:tc>
          <w:tcPr>
            <w:tcW w:w="1510" w:type="dxa"/>
            <w:hideMark/>
          </w:tcPr>
          <w:p w14:paraId="48320E2D" w14:textId="77777777" w:rsidR="00AF238B" w:rsidRPr="00D03163" w:rsidRDefault="000A57AA" w:rsidP="00AF238B">
            <w:pPr>
              <w:spacing w:after="120"/>
              <w:rPr>
                <w:rFonts w:eastAsiaTheme="minorEastAsia"/>
                <w:color w:val="0070C0"/>
                <w:lang w:val="en-US" w:eastAsia="zh-CN"/>
              </w:rPr>
            </w:pPr>
            <w:hyperlink r:id="rId157" w:history="1">
              <w:r w:rsidR="00AF238B" w:rsidRPr="00D03163">
                <w:rPr>
                  <w:rFonts w:eastAsiaTheme="minorEastAsia"/>
                  <w:color w:val="0070C0"/>
                  <w:lang w:val="en-US" w:eastAsia="zh-CN"/>
                </w:rPr>
                <w:t>R4-2210225</w:t>
              </w:r>
            </w:hyperlink>
          </w:p>
        </w:tc>
        <w:tc>
          <w:tcPr>
            <w:tcW w:w="1519" w:type="dxa"/>
          </w:tcPr>
          <w:p w14:paraId="4356B36F" w14:textId="09E569AF" w:rsidR="00AF238B" w:rsidRPr="00D03163" w:rsidRDefault="00AF238B" w:rsidP="00AF238B">
            <w:pPr>
              <w:spacing w:after="120"/>
              <w:rPr>
                <w:rFonts w:eastAsiaTheme="minorEastAsia"/>
                <w:color w:val="0070C0"/>
                <w:lang w:val="en-US" w:eastAsia="zh-CN"/>
              </w:rPr>
            </w:pPr>
          </w:p>
        </w:tc>
        <w:tc>
          <w:tcPr>
            <w:tcW w:w="2582" w:type="dxa"/>
          </w:tcPr>
          <w:p w14:paraId="702E700E" w14:textId="7165BD0F" w:rsidR="00AF238B" w:rsidRPr="00D03163" w:rsidRDefault="00AF238B" w:rsidP="00AF238B">
            <w:pPr>
              <w:spacing w:after="120"/>
              <w:rPr>
                <w:rFonts w:eastAsiaTheme="minorEastAsia"/>
                <w:color w:val="0070C0"/>
                <w:lang w:val="en-US" w:eastAsia="zh-CN"/>
              </w:rPr>
            </w:pPr>
            <w:r w:rsidRPr="00D03163">
              <w:rPr>
                <w:rFonts w:eastAsiaTheme="minorEastAsia"/>
                <w:color w:val="0070C0"/>
                <w:lang w:val="en-US" w:eastAsia="zh-CN"/>
              </w:rPr>
              <w:t>DraftCR - Correction of margins for UE Rx-Tx accuracy requirements</w:t>
            </w:r>
          </w:p>
        </w:tc>
        <w:tc>
          <w:tcPr>
            <w:tcW w:w="1238" w:type="dxa"/>
          </w:tcPr>
          <w:p w14:paraId="408DB4E8" w14:textId="6712D2D8" w:rsidR="00AF238B" w:rsidRPr="00D03163" w:rsidRDefault="00AF238B" w:rsidP="00AF238B">
            <w:pPr>
              <w:spacing w:after="120"/>
              <w:rPr>
                <w:rFonts w:eastAsiaTheme="minorEastAsia"/>
                <w:color w:val="0070C0"/>
                <w:lang w:val="en-US" w:eastAsia="zh-CN"/>
              </w:rPr>
            </w:pPr>
            <w:r w:rsidRPr="00D03163">
              <w:rPr>
                <w:rFonts w:eastAsiaTheme="minorEastAsia"/>
                <w:color w:val="0070C0"/>
                <w:lang w:val="en-US" w:eastAsia="zh-CN"/>
              </w:rPr>
              <w:t>Qualcomm Incorporated</w:t>
            </w:r>
          </w:p>
        </w:tc>
        <w:tc>
          <w:tcPr>
            <w:tcW w:w="2559" w:type="dxa"/>
          </w:tcPr>
          <w:p w14:paraId="176210CF" w14:textId="14C87AB5" w:rsidR="00AF238B" w:rsidRPr="00D03163" w:rsidRDefault="00AF238B" w:rsidP="00AF238B">
            <w:pPr>
              <w:spacing w:after="120"/>
              <w:rPr>
                <w:rFonts w:eastAsiaTheme="minorEastAsia"/>
                <w:color w:val="0070C0"/>
                <w:lang w:val="en-US" w:eastAsia="zh-CN"/>
              </w:rPr>
            </w:pPr>
            <w:r>
              <w:rPr>
                <w:rFonts w:eastAsiaTheme="minorEastAsia"/>
                <w:color w:val="0070C0"/>
                <w:lang w:val="en-US" w:eastAsia="zh-CN"/>
              </w:rPr>
              <w:t>Merged</w:t>
            </w:r>
          </w:p>
        </w:tc>
        <w:tc>
          <w:tcPr>
            <w:tcW w:w="1791" w:type="dxa"/>
          </w:tcPr>
          <w:p w14:paraId="282B9796" w14:textId="6A183A35" w:rsidR="00AF238B" w:rsidRPr="00D03163" w:rsidRDefault="00AF238B" w:rsidP="00AF238B">
            <w:pPr>
              <w:spacing w:after="120"/>
              <w:rPr>
                <w:rFonts w:eastAsiaTheme="minorEastAsia"/>
                <w:color w:val="0070C0"/>
                <w:lang w:val="en-US" w:eastAsia="zh-CN"/>
              </w:rPr>
            </w:pPr>
            <w:r>
              <w:rPr>
                <w:rFonts w:eastAsiaTheme="minorEastAsia" w:hint="eastAsia"/>
                <w:color w:val="0070C0"/>
                <w:lang w:val="en-US" w:eastAsia="zh-CN"/>
              </w:rPr>
              <w:t>M</w:t>
            </w:r>
            <w:r>
              <w:rPr>
                <w:rFonts w:eastAsiaTheme="minorEastAsia"/>
                <w:color w:val="0070C0"/>
                <w:lang w:val="en-US" w:eastAsia="zh-CN"/>
              </w:rPr>
              <w:t xml:space="preserve">erged to </w:t>
            </w:r>
            <w:r w:rsidRPr="0050688A">
              <w:rPr>
                <w:rFonts w:eastAsiaTheme="minorEastAsia"/>
                <w:color w:val="0070C0"/>
                <w:lang w:val="en-US" w:eastAsia="zh-CN"/>
              </w:rPr>
              <w:t>R4</w:t>
            </w:r>
            <w:r>
              <w:rPr>
                <w:rFonts w:eastAsiaTheme="minorEastAsia"/>
                <w:color w:val="0070C0"/>
                <w:lang w:val="en-US" w:eastAsia="zh-CN"/>
              </w:rPr>
              <w:t>-2210182</w:t>
            </w:r>
          </w:p>
        </w:tc>
      </w:tr>
      <w:tr w:rsidR="00AF238B" w:rsidRPr="001B5AB6" w14:paraId="4C197AB9" w14:textId="77777777" w:rsidTr="00D03163">
        <w:trPr>
          <w:trHeight w:val="600"/>
        </w:trPr>
        <w:tc>
          <w:tcPr>
            <w:tcW w:w="1510" w:type="dxa"/>
          </w:tcPr>
          <w:p w14:paraId="03852103" w14:textId="7C8864ED" w:rsidR="00AF238B" w:rsidRPr="001B5AB6" w:rsidRDefault="00AF238B" w:rsidP="00AF238B">
            <w:pPr>
              <w:spacing w:after="120"/>
              <w:rPr>
                <w:rFonts w:eastAsiaTheme="minorEastAsia"/>
                <w:color w:val="0070C0"/>
                <w:lang w:val="en-US" w:eastAsia="zh-CN"/>
              </w:rPr>
            </w:pPr>
            <w:r w:rsidRPr="00823E28">
              <w:rPr>
                <w:rFonts w:eastAsiaTheme="minorEastAsia"/>
                <w:color w:val="0070C0"/>
                <w:lang w:val="en-US" w:eastAsia="zh-CN"/>
              </w:rPr>
              <w:t>R4-220</w:t>
            </w:r>
            <w:r>
              <w:rPr>
                <w:rFonts w:eastAsiaTheme="minorEastAsia"/>
                <w:color w:val="0070C0"/>
                <w:lang w:val="en-US" w:eastAsia="zh-CN"/>
              </w:rPr>
              <w:t>7731</w:t>
            </w:r>
          </w:p>
        </w:tc>
        <w:tc>
          <w:tcPr>
            <w:tcW w:w="1519" w:type="dxa"/>
          </w:tcPr>
          <w:p w14:paraId="255034CD" w14:textId="77777777" w:rsidR="00AF238B" w:rsidRPr="001B5AB6" w:rsidRDefault="00AF238B" w:rsidP="00AF238B">
            <w:pPr>
              <w:spacing w:after="120"/>
              <w:rPr>
                <w:rFonts w:eastAsiaTheme="minorEastAsia"/>
                <w:color w:val="0070C0"/>
                <w:lang w:val="en-US" w:eastAsia="zh-CN"/>
              </w:rPr>
            </w:pPr>
          </w:p>
        </w:tc>
        <w:tc>
          <w:tcPr>
            <w:tcW w:w="2582" w:type="dxa"/>
          </w:tcPr>
          <w:p w14:paraId="1106659B" w14:textId="37A4B3D3" w:rsidR="00AF238B" w:rsidRPr="001B5AB6" w:rsidRDefault="00AF238B" w:rsidP="00AF238B">
            <w:pPr>
              <w:spacing w:after="120"/>
              <w:rPr>
                <w:rFonts w:eastAsiaTheme="minorEastAsia"/>
                <w:color w:val="0070C0"/>
                <w:lang w:val="en-US" w:eastAsia="zh-CN"/>
              </w:rPr>
            </w:pPr>
            <w:r w:rsidRPr="00F4375B">
              <w:rPr>
                <w:rFonts w:eastAsiaTheme="minorEastAsia"/>
                <w:color w:val="0070C0"/>
                <w:lang w:val="en-US" w:eastAsia="zh-CN"/>
              </w:rPr>
              <w:t>SRS configuration correction</w:t>
            </w:r>
          </w:p>
        </w:tc>
        <w:tc>
          <w:tcPr>
            <w:tcW w:w="1238" w:type="dxa"/>
          </w:tcPr>
          <w:p w14:paraId="3D74A993" w14:textId="35D097E5" w:rsidR="00AF238B" w:rsidRPr="001B5AB6" w:rsidRDefault="00AF238B" w:rsidP="00AF238B">
            <w:pPr>
              <w:spacing w:after="120"/>
              <w:rPr>
                <w:rFonts w:eastAsiaTheme="minorEastAsia"/>
                <w:color w:val="0070C0"/>
                <w:lang w:val="en-US" w:eastAsia="zh-CN"/>
              </w:rPr>
            </w:pPr>
            <w:r w:rsidRPr="00D03163">
              <w:rPr>
                <w:rFonts w:eastAsiaTheme="minorEastAsia"/>
                <w:color w:val="0070C0"/>
                <w:lang w:val="en-US" w:eastAsia="zh-CN"/>
              </w:rPr>
              <w:t>Qualcomm Incorporated</w:t>
            </w:r>
          </w:p>
        </w:tc>
        <w:tc>
          <w:tcPr>
            <w:tcW w:w="2559" w:type="dxa"/>
          </w:tcPr>
          <w:p w14:paraId="3F9A4412" w14:textId="4A0D7390" w:rsidR="00AF238B" w:rsidRPr="001B5AB6" w:rsidRDefault="00AF238B" w:rsidP="00AF238B">
            <w:pPr>
              <w:spacing w:after="120"/>
              <w:rPr>
                <w:rFonts w:eastAsiaTheme="minorEastAsia"/>
                <w:color w:val="0070C0"/>
                <w:lang w:val="en-US" w:eastAsia="zh-CN"/>
              </w:rPr>
            </w:pPr>
            <w:r w:rsidRPr="00B04195">
              <w:rPr>
                <w:rFonts w:eastAsiaTheme="minorEastAsia"/>
                <w:color w:val="0070C0"/>
                <w:lang w:val="en-US" w:eastAsia="zh-CN"/>
              </w:rPr>
              <w:t>Not Pursued</w:t>
            </w:r>
          </w:p>
        </w:tc>
        <w:tc>
          <w:tcPr>
            <w:tcW w:w="1791" w:type="dxa"/>
          </w:tcPr>
          <w:p w14:paraId="1C322DF3" w14:textId="6732C652" w:rsidR="00AF238B" w:rsidRPr="001B5AB6" w:rsidRDefault="00AF238B" w:rsidP="00AF238B">
            <w:pPr>
              <w:spacing w:after="120"/>
              <w:rPr>
                <w:rFonts w:eastAsiaTheme="minorEastAsia"/>
                <w:color w:val="0070C0"/>
                <w:lang w:val="en-US" w:eastAsia="zh-CN"/>
              </w:rPr>
            </w:pPr>
            <w:r>
              <w:rPr>
                <w:rFonts w:eastAsiaTheme="minorEastAsia"/>
                <w:color w:val="0070C0"/>
                <w:lang w:val="en-US" w:eastAsia="zh-CN"/>
              </w:rPr>
              <w:t xml:space="preserve">Same change is proposed in </w:t>
            </w:r>
            <w:hyperlink r:id="rId158" w:history="1">
              <w:r w:rsidRPr="00D03163">
                <w:rPr>
                  <w:rFonts w:eastAsiaTheme="minorEastAsia"/>
                  <w:color w:val="0070C0"/>
                  <w:lang w:val="en-US" w:eastAsia="zh-CN"/>
                </w:rPr>
                <w:t>R4-2207951</w:t>
              </w:r>
            </w:hyperlink>
          </w:p>
        </w:tc>
      </w:tr>
      <w:tr w:rsidR="00AF238B" w:rsidRPr="001B5AB6" w14:paraId="476B472A" w14:textId="77777777" w:rsidTr="00D03163">
        <w:trPr>
          <w:trHeight w:val="600"/>
        </w:trPr>
        <w:tc>
          <w:tcPr>
            <w:tcW w:w="1510" w:type="dxa"/>
          </w:tcPr>
          <w:p w14:paraId="0885F4EF" w14:textId="6964BEDC" w:rsidR="00AF238B" w:rsidRPr="001B5AB6" w:rsidRDefault="00AF238B" w:rsidP="00AF238B">
            <w:pPr>
              <w:spacing w:after="120"/>
              <w:rPr>
                <w:rFonts w:eastAsiaTheme="minorEastAsia"/>
                <w:color w:val="0070C0"/>
                <w:lang w:val="en-US" w:eastAsia="zh-CN"/>
              </w:rPr>
            </w:pPr>
            <w:r w:rsidRPr="00823E28">
              <w:rPr>
                <w:rFonts w:eastAsiaTheme="minorEastAsia"/>
                <w:color w:val="0070C0"/>
                <w:lang w:val="en-US" w:eastAsia="zh-CN"/>
              </w:rPr>
              <w:t>R4-220</w:t>
            </w:r>
            <w:r>
              <w:rPr>
                <w:rFonts w:eastAsiaTheme="minorEastAsia"/>
                <w:color w:val="0070C0"/>
                <w:lang w:val="en-US" w:eastAsia="zh-CN"/>
              </w:rPr>
              <w:t>8734</w:t>
            </w:r>
          </w:p>
        </w:tc>
        <w:tc>
          <w:tcPr>
            <w:tcW w:w="1519" w:type="dxa"/>
          </w:tcPr>
          <w:p w14:paraId="1612339E" w14:textId="77777777" w:rsidR="00AF238B" w:rsidRPr="001B5AB6" w:rsidRDefault="00AF238B" w:rsidP="00AF238B">
            <w:pPr>
              <w:spacing w:after="120"/>
              <w:rPr>
                <w:rFonts w:eastAsiaTheme="minorEastAsia"/>
                <w:color w:val="0070C0"/>
                <w:lang w:val="en-US" w:eastAsia="zh-CN"/>
              </w:rPr>
            </w:pPr>
          </w:p>
        </w:tc>
        <w:tc>
          <w:tcPr>
            <w:tcW w:w="2582" w:type="dxa"/>
          </w:tcPr>
          <w:p w14:paraId="5352F01E" w14:textId="5E5354A5" w:rsidR="00AF238B" w:rsidRPr="001B5AB6" w:rsidRDefault="00AF238B" w:rsidP="00AF238B">
            <w:pPr>
              <w:spacing w:after="120"/>
              <w:rPr>
                <w:rFonts w:eastAsiaTheme="minorEastAsia"/>
                <w:color w:val="0070C0"/>
                <w:lang w:val="en-US" w:eastAsia="zh-CN"/>
              </w:rPr>
            </w:pPr>
            <w:r w:rsidRPr="00F4375B">
              <w:rPr>
                <w:rFonts w:eastAsiaTheme="minorEastAsia"/>
                <w:color w:val="0070C0"/>
                <w:lang w:val="en-US" w:eastAsia="zh-CN"/>
              </w:rPr>
              <w:t>[dCR] Maintenance for IAB-MT test cases R16</w:t>
            </w:r>
          </w:p>
        </w:tc>
        <w:tc>
          <w:tcPr>
            <w:tcW w:w="1238" w:type="dxa"/>
          </w:tcPr>
          <w:p w14:paraId="2FD27FD3" w14:textId="3531CD44" w:rsidR="00AF238B" w:rsidRPr="001B5AB6" w:rsidRDefault="00AF238B" w:rsidP="00AF238B">
            <w:pPr>
              <w:spacing w:after="120"/>
              <w:rPr>
                <w:rFonts w:eastAsiaTheme="minorEastAsia"/>
                <w:color w:val="0070C0"/>
                <w:lang w:val="en-US" w:eastAsia="zh-CN"/>
              </w:rPr>
            </w:pPr>
            <w:r w:rsidRPr="00AF238B">
              <w:rPr>
                <w:rFonts w:eastAsiaTheme="minorEastAsia"/>
                <w:color w:val="0070C0"/>
                <w:lang w:val="en-US" w:eastAsia="zh-CN"/>
              </w:rPr>
              <w:t>ZTE Corporation</w:t>
            </w:r>
          </w:p>
        </w:tc>
        <w:tc>
          <w:tcPr>
            <w:tcW w:w="2559" w:type="dxa"/>
          </w:tcPr>
          <w:p w14:paraId="397E7BB9" w14:textId="72A0D5D0" w:rsidR="00AF238B" w:rsidRPr="001B5AB6" w:rsidRDefault="00AF238B" w:rsidP="00AF238B">
            <w:pPr>
              <w:spacing w:after="120"/>
              <w:rPr>
                <w:rFonts w:eastAsiaTheme="minorEastAsia"/>
                <w:color w:val="0070C0"/>
                <w:lang w:val="en-US" w:eastAsia="zh-CN"/>
              </w:rPr>
            </w:pPr>
            <w:r w:rsidRPr="00D03163">
              <w:rPr>
                <w:rFonts w:eastAsiaTheme="minorEastAsia" w:hint="eastAsia"/>
                <w:color w:val="0070C0"/>
                <w:highlight w:val="green"/>
                <w:lang w:val="en-US" w:eastAsia="zh-CN"/>
              </w:rPr>
              <w:t>A</w:t>
            </w:r>
            <w:r w:rsidRPr="00D03163">
              <w:rPr>
                <w:rFonts w:eastAsiaTheme="minorEastAsia"/>
                <w:color w:val="0070C0"/>
                <w:highlight w:val="green"/>
                <w:lang w:val="en-US" w:eastAsia="zh-CN"/>
              </w:rPr>
              <w:t>greeable</w:t>
            </w:r>
          </w:p>
        </w:tc>
        <w:tc>
          <w:tcPr>
            <w:tcW w:w="1791" w:type="dxa"/>
          </w:tcPr>
          <w:p w14:paraId="445D3948" w14:textId="77777777" w:rsidR="00AF238B" w:rsidRPr="001B5AB6" w:rsidRDefault="00AF238B" w:rsidP="00AF238B">
            <w:pPr>
              <w:spacing w:after="120"/>
              <w:rPr>
                <w:rFonts w:eastAsiaTheme="minorEastAsia"/>
                <w:color w:val="0070C0"/>
                <w:lang w:val="en-US" w:eastAsia="zh-CN"/>
              </w:rPr>
            </w:pPr>
          </w:p>
        </w:tc>
      </w:tr>
      <w:tr w:rsidR="00AF238B" w:rsidRPr="001B5AB6" w14:paraId="6AC61EDD" w14:textId="77777777" w:rsidTr="00D03163">
        <w:trPr>
          <w:trHeight w:val="600"/>
        </w:trPr>
        <w:tc>
          <w:tcPr>
            <w:tcW w:w="1510" w:type="dxa"/>
          </w:tcPr>
          <w:p w14:paraId="7995DF16" w14:textId="693185AE" w:rsidR="00AF238B" w:rsidRPr="001B5AB6" w:rsidRDefault="005B3400" w:rsidP="00AF238B">
            <w:pPr>
              <w:spacing w:after="120"/>
              <w:rPr>
                <w:rFonts w:eastAsiaTheme="minorEastAsia"/>
                <w:color w:val="0070C0"/>
                <w:lang w:val="en-US" w:eastAsia="zh-CN"/>
              </w:rPr>
            </w:pPr>
            <w:r>
              <w:rPr>
                <w:rFonts w:eastAsiaTheme="minorEastAsia"/>
                <w:color w:val="0070C0"/>
                <w:lang w:val="en-US" w:eastAsia="zh-CN"/>
              </w:rPr>
              <w:t>R4-2208198</w:t>
            </w:r>
          </w:p>
        </w:tc>
        <w:tc>
          <w:tcPr>
            <w:tcW w:w="1519" w:type="dxa"/>
          </w:tcPr>
          <w:p w14:paraId="059C3E1D" w14:textId="77777777" w:rsidR="00AF238B" w:rsidRPr="001B5AB6" w:rsidRDefault="00AF238B" w:rsidP="00AF238B">
            <w:pPr>
              <w:spacing w:after="120"/>
              <w:rPr>
                <w:rFonts w:eastAsiaTheme="minorEastAsia"/>
                <w:color w:val="0070C0"/>
                <w:lang w:val="en-US" w:eastAsia="zh-CN"/>
              </w:rPr>
            </w:pPr>
          </w:p>
        </w:tc>
        <w:tc>
          <w:tcPr>
            <w:tcW w:w="2582" w:type="dxa"/>
          </w:tcPr>
          <w:p w14:paraId="5607A065" w14:textId="5D20C412" w:rsidR="00AF238B" w:rsidRPr="001B5AB6" w:rsidRDefault="005B3400" w:rsidP="00AF238B">
            <w:pPr>
              <w:spacing w:after="120"/>
              <w:rPr>
                <w:rFonts w:eastAsiaTheme="minorEastAsia"/>
                <w:color w:val="0070C0"/>
                <w:lang w:val="en-US" w:eastAsia="zh-CN"/>
              </w:rPr>
            </w:pPr>
            <w:r w:rsidRPr="00D7576E">
              <w:rPr>
                <w:rFonts w:eastAsiaTheme="minorEastAsia"/>
                <w:color w:val="0070C0"/>
                <w:lang w:val="en-US" w:eastAsia="zh-CN"/>
              </w:rPr>
              <w:t>Draft CR on TS 36.171 requirements for support of A-GNSS</w:t>
            </w:r>
          </w:p>
        </w:tc>
        <w:tc>
          <w:tcPr>
            <w:tcW w:w="1238" w:type="dxa"/>
          </w:tcPr>
          <w:p w14:paraId="7DA135ED" w14:textId="5B6CC511" w:rsidR="00AF238B" w:rsidRPr="001B5AB6" w:rsidRDefault="005B3400" w:rsidP="00AF238B">
            <w:pPr>
              <w:spacing w:after="120"/>
              <w:rPr>
                <w:rFonts w:eastAsiaTheme="minorEastAsia"/>
                <w:color w:val="0070C0"/>
                <w:lang w:val="en-US" w:eastAsia="zh-CN"/>
              </w:rPr>
            </w:pPr>
            <w:r w:rsidRPr="00D7576E">
              <w:rPr>
                <w:rFonts w:eastAsiaTheme="minorEastAsia"/>
                <w:color w:val="0070C0"/>
                <w:lang w:val="en-US" w:eastAsia="zh-CN"/>
              </w:rPr>
              <w:t>CATT, CAICT, CENC</w:t>
            </w:r>
          </w:p>
        </w:tc>
        <w:tc>
          <w:tcPr>
            <w:tcW w:w="2559" w:type="dxa"/>
          </w:tcPr>
          <w:p w14:paraId="2C9ED33D" w14:textId="7562FA53" w:rsidR="00AF238B" w:rsidRPr="001B5AB6" w:rsidRDefault="005B3400" w:rsidP="00AF238B">
            <w:pPr>
              <w:spacing w:after="120"/>
              <w:rPr>
                <w:rFonts w:eastAsiaTheme="minorEastAsia"/>
                <w:color w:val="0070C0"/>
                <w:lang w:val="en-US" w:eastAsia="zh-CN"/>
              </w:rPr>
            </w:pPr>
            <w:r w:rsidRPr="001B5AB6">
              <w:rPr>
                <w:rFonts w:eastAsiaTheme="minorEastAsia"/>
                <w:color w:val="0070C0"/>
                <w:highlight w:val="yellow"/>
                <w:lang w:val="en-US" w:eastAsia="zh-CN"/>
              </w:rPr>
              <w:t>Return to</w:t>
            </w:r>
          </w:p>
        </w:tc>
        <w:tc>
          <w:tcPr>
            <w:tcW w:w="1791" w:type="dxa"/>
          </w:tcPr>
          <w:p w14:paraId="641A94AA" w14:textId="77777777" w:rsidR="00AF238B" w:rsidRPr="001B5AB6" w:rsidRDefault="00AF238B" w:rsidP="00AF238B">
            <w:pPr>
              <w:spacing w:after="120"/>
              <w:rPr>
                <w:rFonts w:eastAsiaTheme="minorEastAsia"/>
                <w:color w:val="0070C0"/>
                <w:lang w:val="en-US" w:eastAsia="zh-CN"/>
              </w:rPr>
            </w:pPr>
          </w:p>
        </w:tc>
      </w:tr>
      <w:tr w:rsidR="00AF238B" w:rsidRPr="001B5AB6" w14:paraId="444F1C67" w14:textId="77777777" w:rsidTr="00D03163">
        <w:trPr>
          <w:trHeight w:val="600"/>
        </w:trPr>
        <w:tc>
          <w:tcPr>
            <w:tcW w:w="1510" w:type="dxa"/>
          </w:tcPr>
          <w:p w14:paraId="4D9AEDB5" w14:textId="4AFC0C96" w:rsidR="00AF238B" w:rsidRPr="001B5AB6" w:rsidRDefault="005B3400" w:rsidP="00AF238B">
            <w:pPr>
              <w:spacing w:after="120"/>
              <w:rPr>
                <w:rFonts w:eastAsiaTheme="minorEastAsia"/>
                <w:color w:val="0070C0"/>
                <w:lang w:val="en-US" w:eastAsia="zh-CN"/>
              </w:rPr>
            </w:pPr>
            <w:r>
              <w:rPr>
                <w:rFonts w:eastAsiaTheme="minorEastAsia"/>
                <w:color w:val="0070C0"/>
                <w:lang w:val="en-US" w:eastAsia="zh-CN"/>
              </w:rPr>
              <w:t>R4-2208200</w:t>
            </w:r>
          </w:p>
        </w:tc>
        <w:tc>
          <w:tcPr>
            <w:tcW w:w="1519" w:type="dxa"/>
          </w:tcPr>
          <w:p w14:paraId="4B9E2879" w14:textId="77777777" w:rsidR="00AF238B" w:rsidRPr="001B5AB6" w:rsidRDefault="00AF238B" w:rsidP="00AF238B">
            <w:pPr>
              <w:spacing w:after="120"/>
              <w:rPr>
                <w:rFonts w:eastAsiaTheme="minorEastAsia"/>
                <w:color w:val="0070C0"/>
                <w:lang w:val="en-US" w:eastAsia="zh-CN"/>
              </w:rPr>
            </w:pPr>
          </w:p>
        </w:tc>
        <w:tc>
          <w:tcPr>
            <w:tcW w:w="2582" w:type="dxa"/>
          </w:tcPr>
          <w:p w14:paraId="0D837D21" w14:textId="4B436241" w:rsidR="00AF238B" w:rsidRPr="001B5AB6" w:rsidRDefault="005B3400" w:rsidP="00AF238B">
            <w:pPr>
              <w:spacing w:after="120"/>
              <w:rPr>
                <w:rFonts w:eastAsiaTheme="minorEastAsia"/>
                <w:color w:val="0070C0"/>
                <w:lang w:val="en-US" w:eastAsia="zh-CN"/>
              </w:rPr>
            </w:pPr>
            <w:r w:rsidRPr="00D7576E">
              <w:rPr>
                <w:rFonts w:eastAsiaTheme="minorEastAsia"/>
                <w:color w:val="0070C0"/>
                <w:lang w:val="en-US" w:eastAsia="zh-CN"/>
              </w:rPr>
              <w:t>Draft CR on TS 3</w:t>
            </w:r>
            <w:r>
              <w:rPr>
                <w:rFonts w:eastAsiaTheme="minorEastAsia"/>
                <w:color w:val="0070C0"/>
                <w:lang w:val="en-US" w:eastAsia="zh-CN"/>
              </w:rPr>
              <w:t>8</w:t>
            </w:r>
            <w:r w:rsidRPr="00D7576E">
              <w:rPr>
                <w:rFonts w:eastAsiaTheme="minorEastAsia"/>
                <w:color w:val="0070C0"/>
                <w:lang w:val="en-US" w:eastAsia="zh-CN"/>
              </w:rPr>
              <w:t>.171 requirements for support of A-GNSS</w:t>
            </w:r>
          </w:p>
        </w:tc>
        <w:tc>
          <w:tcPr>
            <w:tcW w:w="1238" w:type="dxa"/>
          </w:tcPr>
          <w:p w14:paraId="0864264C" w14:textId="76D10147" w:rsidR="00AF238B" w:rsidRPr="001B5AB6" w:rsidRDefault="005B3400" w:rsidP="00AF238B">
            <w:pPr>
              <w:spacing w:after="120"/>
              <w:rPr>
                <w:rFonts w:eastAsiaTheme="minorEastAsia"/>
                <w:color w:val="0070C0"/>
                <w:lang w:val="en-US" w:eastAsia="zh-CN"/>
              </w:rPr>
            </w:pPr>
            <w:r w:rsidRPr="00D7576E">
              <w:rPr>
                <w:rFonts w:eastAsiaTheme="minorEastAsia"/>
                <w:color w:val="0070C0"/>
                <w:lang w:val="en-US" w:eastAsia="zh-CN"/>
              </w:rPr>
              <w:t>CATT, CAICT, CENC</w:t>
            </w:r>
          </w:p>
        </w:tc>
        <w:tc>
          <w:tcPr>
            <w:tcW w:w="2559" w:type="dxa"/>
          </w:tcPr>
          <w:p w14:paraId="051DD3C8" w14:textId="712A4067" w:rsidR="00AF238B" w:rsidRPr="001B5AB6" w:rsidRDefault="005B3400" w:rsidP="00AF238B">
            <w:pPr>
              <w:spacing w:after="120"/>
              <w:rPr>
                <w:rFonts w:eastAsiaTheme="minorEastAsia"/>
                <w:color w:val="0070C0"/>
                <w:lang w:val="en-US" w:eastAsia="zh-CN"/>
              </w:rPr>
            </w:pPr>
            <w:r w:rsidRPr="001B5AB6">
              <w:rPr>
                <w:rFonts w:eastAsiaTheme="minorEastAsia"/>
                <w:color w:val="0070C0"/>
                <w:highlight w:val="yellow"/>
                <w:lang w:val="en-US" w:eastAsia="zh-CN"/>
              </w:rPr>
              <w:t>Return to</w:t>
            </w:r>
          </w:p>
        </w:tc>
        <w:tc>
          <w:tcPr>
            <w:tcW w:w="1791" w:type="dxa"/>
          </w:tcPr>
          <w:p w14:paraId="64524C89" w14:textId="77777777" w:rsidR="00AF238B" w:rsidRPr="001B5AB6" w:rsidRDefault="00AF238B" w:rsidP="00AF238B">
            <w:pPr>
              <w:spacing w:after="120"/>
              <w:rPr>
                <w:rFonts w:eastAsiaTheme="minorEastAsia"/>
                <w:color w:val="0070C0"/>
                <w:lang w:val="en-US" w:eastAsia="zh-CN"/>
              </w:rPr>
            </w:pPr>
          </w:p>
        </w:tc>
      </w:tr>
    </w:tbl>
    <w:p w14:paraId="03B48BFF" w14:textId="77777777" w:rsidR="003C3B63" w:rsidRPr="00E72CF1" w:rsidRDefault="003C3B63" w:rsidP="003C3B63">
      <w:pPr>
        <w:rPr>
          <w:rFonts w:eastAsiaTheme="minorEastAsia"/>
          <w:color w:val="0070C0"/>
          <w:lang w:val="en-US" w:eastAsia="zh-CN"/>
        </w:rPr>
      </w:pPr>
    </w:p>
    <w:p w14:paraId="406B6AC3" w14:textId="77777777" w:rsidR="003C3B63" w:rsidRPr="00035C50" w:rsidRDefault="003C3B63" w:rsidP="003C3B63">
      <w:pPr>
        <w:pStyle w:val="2"/>
      </w:pPr>
      <w:r>
        <w:lastRenderedPageBreak/>
        <w:t xml:space="preserve">2nd </w:t>
      </w:r>
      <w:r w:rsidRPr="00035C50">
        <w:rPr>
          <w:rFonts w:hint="eastAsia"/>
        </w:rPr>
        <w:t xml:space="preserve">round </w:t>
      </w:r>
    </w:p>
    <w:tbl>
      <w:tblPr>
        <w:tblStyle w:val="afd"/>
        <w:tblW w:w="11199" w:type="dxa"/>
        <w:tblInd w:w="-714" w:type="dxa"/>
        <w:tblLook w:val="04A0" w:firstRow="1" w:lastRow="0" w:firstColumn="1" w:lastColumn="0" w:noHBand="0" w:noVBand="1"/>
      </w:tblPr>
      <w:tblGrid>
        <w:gridCol w:w="1510"/>
        <w:gridCol w:w="1519"/>
        <w:gridCol w:w="2582"/>
        <w:gridCol w:w="1238"/>
        <w:gridCol w:w="2559"/>
        <w:gridCol w:w="1791"/>
      </w:tblGrid>
      <w:tr w:rsidR="007C4606" w:rsidRPr="00004165" w14:paraId="02181F6D" w14:textId="77777777" w:rsidTr="007C4606">
        <w:tc>
          <w:tcPr>
            <w:tcW w:w="1510" w:type="dxa"/>
          </w:tcPr>
          <w:p w14:paraId="08CA08C8" w14:textId="77777777" w:rsidR="007C4606" w:rsidRPr="00045592" w:rsidRDefault="007C4606" w:rsidP="007C4606">
            <w:pPr>
              <w:spacing w:after="120"/>
              <w:rPr>
                <w:rFonts w:eastAsiaTheme="minorEastAsia"/>
                <w:b/>
                <w:bCs/>
                <w:color w:val="0070C0"/>
                <w:lang w:val="en-US" w:eastAsia="zh-CN"/>
              </w:rPr>
            </w:pPr>
            <w:r>
              <w:rPr>
                <w:rFonts w:eastAsiaTheme="minorEastAsia"/>
                <w:b/>
                <w:bCs/>
                <w:color w:val="0070C0"/>
                <w:lang w:val="en-US" w:eastAsia="zh-CN"/>
              </w:rPr>
              <w:t>Tdoc number</w:t>
            </w:r>
          </w:p>
        </w:tc>
        <w:tc>
          <w:tcPr>
            <w:tcW w:w="1519" w:type="dxa"/>
          </w:tcPr>
          <w:p w14:paraId="49BF88F8" w14:textId="77777777" w:rsidR="007C4606" w:rsidRPr="001E6C4D" w:rsidRDefault="007C4606" w:rsidP="007C4606">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582" w:type="dxa"/>
          </w:tcPr>
          <w:p w14:paraId="53F6614B" w14:textId="77777777" w:rsidR="007C4606" w:rsidRDefault="007C4606" w:rsidP="007C4606">
            <w:pPr>
              <w:spacing w:after="120"/>
              <w:rPr>
                <w:b/>
                <w:bCs/>
                <w:color w:val="0070C0"/>
                <w:lang w:val="en-US" w:eastAsia="zh-CN"/>
              </w:rPr>
            </w:pPr>
            <w:r>
              <w:rPr>
                <w:b/>
                <w:bCs/>
                <w:color w:val="0070C0"/>
                <w:lang w:val="en-US" w:eastAsia="zh-CN"/>
              </w:rPr>
              <w:t>Title</w:t>
            </w:r>
          </w:p>
        </w:tc>
        <w:tc>
          <w:tcPr>
            <w:tcW w:w="1238" w:type="dxa"/>
          </w:tcPr>
          <w:p w14:paraId="2DFF53DD" w14:textId="77777777" w:rsidR="007C4606" w:rsidRDefault="007C4606" w:rsidP="007C4606">
            <w:pPr>
              <w:spacing w:after="120"/>
              <w:rPr>
                <w:b/>
                <w:bCs/>
                <w:color w:val="0070C0"/>
                <w:lang w:val="en-US" w:eastAsia="zh-CN"/>
              </w:rPr>
            </w:pPr>
            <w:r>
              <w:rPr>
                <w:b/>
                <w:bCs/>
                <w:color w:val="0070C0"/>
                <w:lang w:val="en-US" w:eastAsia="zh-CN"/>
              </w:rPr>
              <w:t>Source</w:t>
            </w:r>
          </w:p>
        </w:tc>
        <w:tc>
          <w:tcPr>
            <w:tcW w:w="2559" w:type="dxa"/>
          </w:tcPr>
          <w:p w14:paraId="3741020E" w14:textId="77777777" w:rsidR="007C4606" w:rsidRPr="00045592" w:rsidRDefault="007C4606" w:rsidP="007C4606">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791" w:type="dxa"/>
          </w:tcPr>
          <w:p w14:paraId="53F89279" w14:textId="77777777" w:rsidR="007C4606" w:rsidRDefault="007C4606" w:rsidP="007C4606">
            <w:pPr>
              <w:spacing w:after="120"/>
              <w:rPr>
                <w:b/>
                <w:bCs/>
                <w:color w:val="0070C0"/>
                <w:lang w:val="en-US" w:eastAsia="zh-CN"/>
              </w:rPr>
            </w:pPr>
            <w:r>
              <w:rPr>
                <w:b/>
                <w:bCs/>
                <w:color w:val="0070C0"/>
                <w:lang w:val="en-US" w:eastAsia="zh-CN"/>
              </w:rPr>
              <w:t>Comments</w:t>
            </w:r>
          </w:p>
        </w:tc>
      </w:tr>
      <w:tr w:rsidR="009A35EC" w:rsidRPr="00004165" w14:paraId="1ACD708C" w14:textId="77777777" w:rsidTr="007C4606">
        <w:tc>
          <w:tcPr>
            <w:tcW w:w="1510" w:type="dxa"/>
          </w:tcPr>
          <w:p w14:paraId="528C764E" w14:textId="0763D245" w:rsidR="009A35EC" w:rsidRPr="009A35EC" w:rsidRDefault="009A35EC" w:rsidP="009A35EC">
            <w:pPr>
              <w:spacing w:after="120"/>
              <w:rPr>
                <w:rFonts w:eastAsiaTheme="minorEastAsia"/>
                <w:color w:val="0070C0"/>
                <w:lang w:val="en-US" w:eastAsia="zh-CN"/>
              </w:rPr>
            </w:pPr>
            <w:r w:rsidRPr="009A35EC">
              <w:rPr>
                <w:rFonts w:eastAsiaTheme="minorEastAsia"/>
                <w:color w:val="0070C0"/>
                <w:lang w:val="en-US" w:eastAsia="zh-CN"/>
              </w:rPr>
              <w:t>R4-2210581</w:t>
            </w:r>
          </w:p>
        </w:tc>
        <w:tc>
          <w:tcPr>
            <w:tcW w:w="1519" w:type="dxa"/>
          </w:tcPr>
          <w:p w14:paraId="71A35D62" w14:textId="51CE5062" w:rsidR="009A35EC" w:rsidRPr="009A35EC" w:rsidRDefault="009A35EC" w:rsidP="009A35EC">
            <w:pPr>
              <w:spacing w:after="120"/>
              <w:rPr>
                <w:rFonts w:eastAsiaTheme="minorEastAsia"/>
                <w:color w:val="0070C0"/>
                <w:lang w:val="en-US" w:eastAsia="zh-CN"/>
              </w:rPr>
            </w:pPr>
          </w:p>
        </w:tc>
        <w:tc>
          <w:tcPr>
            <w:tcW w:w="2582" w:type="dxa"/>
          </w:tcPr>
          <w:p w14:paraId="23426AA5" w14:textId="16EAD9BA" w:rsidR="009A35EC" w:rsidRPr="009A35EC" w:rsidRDefault="009A35EC" w:rsidP="009A35EC">
            <w:pPr>
              <w:spacing w:after="120"/>
              <w:rPr>
                <w:rFonts w:eastAsiaTheme="minorEastAsia"/>
                <w:color w:val="0070C0"/>
                <w:lang w:val="en-US" w:eastAsia="zh-CN"/>
              </w:rPr>
            </w:pPr>
            <w:r w:rsidRPr="009A35EC">
              <w:rPr>
                <w:rFonts w:eastAsiaTheme="minorEastAsia"/>
                <w:color w:val="0070C0"/>
                <w:lang w:val="en-US" w:eastAsia="zh-CN"/>
              </w:rPr>
              <w:t>WF on R15 and R16 RRM maintenance</w:t>
            </w:r>
          </w:p>
        </w:tc>
        <w:tc>
          <w:tcPr>
            <w:tcW w:w="1238" w:type="dxa"/>
          </w:tcPr>
          <w:p w14:paraId="4602011A" w14:textId="3A1B697B" w:rsidR="009A35EC" w:rsidRPr="009A35EC" w:rsidRDefault="009A35EC" w:rsidP="009A35EC">
            <w:pPr>
              <w:spacing w:after="120"/>
              <w:rPr>
                <w:rFonts w:eastAsiaTheme="minorEastAsia"/>
                <w:color w:val="0070C0"/>
                <w:lang w:val="en-US" w:eastAsia="zh-CN"/>
              </w:rPr>
            </w:pPr>
            <w:r w:rsidRPr="009A35EC">
              <w:rPr>
                <w:rFonts w:eastAsiaTheme="minorEastAsia"/>
                <w:color w:val="0070C0"/>
                <w:lang w:val="en-US" w:eastAsia="zh-CN"/>
              </w:rPr>
              <w:t>Huawei, Hisilicon</w:t>
            </w:r>
          </w:p>
        </w:tc>
        <w:tc>
          <w:tcPr>
            <w:tcW w:w="2559" w:type="dxa"/>
          </w:tcPr>
          <w:p w14:paraId="55F10F05" w14:textId="1EDE3D5A" w:rsidR="009A35EC" w:rsidRDefault="00DC03A6" w:rsidP="009A35EC">
            <w:pPr>
              <w:spacing w:after="120"/>
              <w:rPr>
                <w:b/>
                <w:bCs/>
                <w:color w:val="0070C0"/>
                <w:lang w:val="en-US" w:eastAsia="zh-CN"/>
              </w:rPr>
            </w:pPr>
            <w:r>
              <w:rPr>
                <w:rStyle w:val="ac"/>
                <w:color w:val="auto"/>
                <w:highlight w:val="yellow"/>
                <w:u w:val="none"/>
              </w:rPr>
              <w:t>Revised</w:t>
            </w:r>
          </w:p>
        </w:tc>
        <w:tc>
          <w:tcPr>
            <w:tcW w:w="1791" w:type="dxa"/>
          </w:tcPr>
          <w:p w14:paraId="1BDA2516" w14:textId="270E854C" w:rsidR="009A35EC" w:rsidRDefault="00DC03A6" w:rsidP="009A35EC">
            <w:pPr>
              <w:spacing w:after="120"/>
              <w:rPr>
                <w:b/>
                <w:bCs/>
                <w:color w:val="0070C0"/>
                <w:lang w:val="en-US" w:eastAsia="zh-CN"/>
              </w:rPr>
            </w:pPr>
            <w:r>
              <w:rPr>
                <w:rStyle w:val="ac"/>
                <w:color w:val="auto"/>
                <w:u w:val="none"/>
              </w:rPr>
              <w:t>To capture agreement for issue 2-2-4</w:t>
            </w:r>
          </w:p>
        </w:tc>
      </w:tr>
      <w:tr w:rsidR="00396D98" w:rsidRPr="001B5AB6" w14:paraId="3002E5FA" w14:textId="77777777" w:rsidTr="007C4606">
        <w:trPr>
          <w:trHeight w:val="600"/>
        </w:trPr>
        <w:tc>
          <w:tcPr>
            <w:tcW w:w="1510" w:type="dxa"/>
            <w:hideMark/>
          </w:tcPr>
          <w:p w14:paraId="1AB3C4DC" w14:textId="77777777" w:rsidR="00396D98" w:rsidRPr="001B5AB6" w:rsidRDefault="000A57AA" w:rsidP="00396D98">
            <w:pPr>
              <w:spacing w:after="120"/>
              <w:rPr>
                <w:rFonts w:eastAsiaTheme="minorEastAsia"/>
                <w:color w:val="0070C0"/>
                <w:lang w:val="en-US" w:eastAsia="zh-CN"/>
              </w:rPr>
            </w:pPr>
            <w:hyperlink r:id="rId159" w:history="1">
              <w:r w:rsidR="00396D98" w:rsidRPr="001B5AB6">
                <w:rPr>
                  <w:rFonts w:eastAsiaTheme="minorEastAsia"/>
                  <w:color w:val="0070C0"/>
                  <w:lang w:val="en-US" w:eastAsia="zh-CN"/>
                </w:rPr>
                <w:t>R4-2207875</w:t>
              </w:r>
            </w:hyperlink>
          </w:p>
        </w:tc>
        <w:tc>
          <w:tcPr>
            <w:tcW w:w="1519" w:type="dxa"/>
          </w:tcPr>
          <w:p w14:paraId="7D93E34A" w14:textId="0E7D974A" w:rsidR="00396D98" w:rsidRPr="001B5AB6" w:rsidRDefault="00396D98" w:rsidP="00396D98">
            <w:pPr>
              <w:spacing w:after="120"/>
              <w:rPr>
                <w:rFonts w:eastAsiaTheme="minorEastAsia"/>
                <w:color w:val="0070C0"/>
                <w:lang w:val="en-US" w:eastAsia="zh-CN"/>
              </w:rPr>
            </w:pPr>
            <w:r w:rsidRPr="007C4606">
              <w:rPr>
                <w:rFonts w:eastAsiaTheme="minorEastAsia"/>
                <w:color w:val="0070C0"/>
                <w:lang w:val="en-US" w:eastAsia="zh-CN"/>
              </w:rPr>
              <w:t>R4-2211164</w:t>
            </w:r>
          </w:p>
        </w:tc>
        <w:tc>
          <w:tcPr>
            <w:tcW w:w="2582" w:type="dxa"/>
          </w:tcPr>
          <w:p w14:paraId="2D839701" w14:textId="77777777" w:rsidR="00396D98" w:rsidRPr="001B5AB6" w:rsidRDefault="00396D98" w:rsidP="00396D98">
            <w:pPr>
              <w:spacing w:after="120"/>
              <w:rPr>
                <w:rFonts w:eastAsiaTheme="minorEastAsia"/>
                <w:color w:val="0070C0"/>
                <w:lang w:val="en-US" w:eastAsia="zh-CN"/>
              </w:rPr>
            </w:pPr>
            <w:r w:rsidRPr="001B5AB6">
              <w:rPr>
                <w:rFonts w:eastAsiaTheme="minorEastAsia"/>
                <w:color w:val="0070C0"/>
                <w:lang w:val="en-US" w:eastAsia="zh-CN"/>
              </w:rPr>
              <w:t>Maintenance CR for RRM requirements on 38.133 R16</w:t>
            </w:r>
          </w:p>
        </w:tc>
        <w:tc>
          <w:tcPr>
            <w:tcW w:w="1238" w:type="dxa"/>
          </w:tcPr>
          <w:p w14:paraId="2C44C46D" w14:textId="77777777" w:rsidR="00396D98" w:rsidRPr="001B5AB6" w:rsidRDefault="00396D98" w:rsidP="00396D98">
            <w:pPr>
              <w:spacing w:after="120"/>
              <w:rPr>
                <w:rFonts w:eastAsiaTheme="minorEastAsia"/>
                <w:color w:val="0070C0"/>
                <w:lang w:val="en-US" w:eastAsia="zh-CN"/>
              </w:rPr>
            </w:pPr>
            <w:r w:rsidRPr="001B5AB6">
              <w:rPr>
                <w:rFonts w:eastAsiaTheme="minorEastAsia"/>
                <w:color w:val="0070C0"/>
                <w:lang w:val="en-US" w:eastAsia="zh-CN"/>
              </w:rPr>
              <w:t>MediaTek (Shenzhen) Inc.</w:t>
            </w:r>
          </w:p>
        </w:tc>
        <w:tc>
          <w:tcPr>
            <w:tcW w:w="2559" w:type="dxa"/>
          </w:tcPr>
          <w:p w14:paraId="653052E0" w14:textId="00FFF22A" w:rsidR="00396D98" w:rsidRPr="001B5AB6" w:rsidRDefault="00396D98" w:rsidP="00396D98">
            <w:pPr>
              <w:spacing w:after="120"/>
              <w:rPr>
                <w:rFonts w:eastAsiaTheme="minorEastAsia"/>
                <w:color w:val="0070C0"/>
                <w:lang w:val="en-US" w:eastAsia="zh-CN"/>
              </w:rPr>
            </w:pPr>
            <w:r w:rsidRPr="002A4E44">
              <w:rPr>
                <w:rFonts w:eastAsiaTheme="minorEastAsia"/>
                <w:color w:val="0070C0"/>
                <w:highlight w:val="green"/>
                <w:lang w:val="en-US" w:eastAsia="zh-CN"/>
              </w:rPr>
              <w:t>Agreeable</w:t>
            </w:r>
          </w:p>
        </w:tc>
        <w:tc>
          <w:tcPr>
            <w:tcW w:w="1791" w:type="dxa"/>
          </w:tcPr>
          <w:p w14:paraId="09E84DF2" w14:textId="77777777" w:rsidR="00396D98" w:rsidRPr="001B5AB6" w:rsidRDefault="00396D98" w:rsidP="00396D98">
            <w:pPr>
              <w:spacing w:after="120"/>
              <w:rPr>
                <w:rFonts w:eastAsiaTheme="minorEastAsia"/>
                <w:color w:val="0070C0"/>
                <w:lang w:val="en-US" w:eastAsia="zh-CN"/>
              </w:rPr>
            </w:pPr>
          </w:p>
        </w:tc>
      </w:tr>
      <w:tr w:rsidR="00396D98" w:rsidRPr="001B5AB6" w14:paraId="6F348A79" w14:textId="77777777" w:rsidTr="007C4606">
        <w:trPr>
          <w:trHeight w:val="600"/>
        </w:trPr>
        <w:tc>
          <w:tcPr>
            <w:tcW w:w="1510" w:type="dxa"/>
            <w:hideMark/>
          </w:tcPr>
          <w:p w14:paraId="1FD8133B" w14:textId="77777777" w:rsidR="00396D98" w:rsidRPr="001B5AB6" w:rsidRDefault="000A57AA" w:rsidP="00396D98">
            <w:pPr>
              <w:spacing w:after="120"/>
              <w:rPr>
                <w:rFonts w:eastAsiaTheme="minorEastAsia"/>
                <w:color w:val="0070C0"/>
                <w:lang w:val="en-US" w:eastAsia="zh-CN"/>
              </w:rPr>
            </w:pPr>
            <w:hyperlink r:id="rId160" w:history="1">
              <w:r w:rsidR="00396D98" w:rsidRPr="001B5AB6">
                <w:rPr>
                  <w:rFonts w:eastAsiaTheme="minorEastAsia"/>
                  <w:color w:val="0070C0"/>
                  <w:lang w:val="en-US" w:eastAsia="zh-CN"/>
                </w:rPr>
                <w:t>R4-2207941</w:t>
              </w:r>
            </w:hyperlink>
          </w:p>
        </w:tc>
        <w:tc>
          <w:tcPr>
            <w:tcW w:w="1519" w:type="dxa"/>
          </w:tcPr>
          <w:p w14:paraId="3F668FBB" w14:textId="35C22F91" w:rsidR="00396D98" w:rsidRPr="001B5AB6" w:rsidRDefault="00396D98" w:rsidP="00396D98">
            <w:pPr>
              <w:spacing w:after="120"/>
              <w:rPr>
                <w:rFonts w:eastAsiaTheme="minorEastAsia"/>
                <w:color w:val="0070C0"/>
                <w:lang w:val="en-US" w:eastAsia="zh-CN"/>
              </w:rPr>
            </w:pPr>
            <w:r w:rsidRPr="007C4606">
              <w:rPr>
                <w:rFonts w:eastAsiaTheme="minorEastAsia"/>
                <w:color w:val="0070C0"/>
                <w:lang w:val="en-US" w:eastAsia="zh-CN"/>
              </w:rPr>
              <w:t>R4-2210958</w:t>
            </w:r>
          </w:p>
        </w:tc>
        <w:tc>
          <w:tcPr>
            <w:tcW w:w="2582" w:type="dxa"/>
          </w:tcPr>
          <w:p w14:paraId="5CA4D5D8" w14:textId="77777777" w:rsidR="00396D98" w:rsidRPr="001B5AB6" w:rsidRDefault="00396D98" w:rsidP="00396D98">
            <w:pPr>
              <w:spacing w:after="120"/>
              <w:rPr>
                <w:rFonts w:eastAsiaTheme="minorEastAsia"/>
                <w:color w:val="0070C0"/>
                <w:lang w:val="en-US" w:eastAsia="zh-CN"/>
              </w:rPr>
            </w:pPr>
            <w:r w:rsidRPr="001B5AB6">
              <w:rPr>
                <w:rFonts w:eastAsiaTheme="minorEastAsia"/>
                <w:color w:val="0070C0"/>
                <w:lang w:val="en-US" w:eastAsia="zh-CN"/>
              </w:rPr>
              <w:t>draft Cat-F CR (R15) to SCell Activation Core</w:t>
            </w:r>
          </w:p>
        </w:tc>
        <w:tc>
          <w:tcPr>
            <w:tcW w:w="1238" w:type="dxa"/>
          </w:tcPr>
          <w:p w14:paraId="3AACA24D" w14:textId="77777777" w:rsidR="00396D98" w:rsidRPr="001B5AB6" w:rsidRDefault="00396D98" w:rsidP="00396D98">
            <w:pPr>
              <w:spacing w:after="120"/>
              <w:rPr>
                <w:rFonts w:eastAsiaTheme="minorEastAsia"/>
                <w:color w:val="0070C0"/>
                <w:lang w:val="en-US" w:eastAsia="zh-CN"/>
              </w:rPr>
            </w:pPr>
            <w:r w:rsidRPr="001B5AB6">
              <w:rPr>
                <w:rFonts w:eastAsiaTheme="minorEastAsia"/>
                <w:color w:val="0070C0"/>
                <w:lang w:val="en-US" w:eastAsia="zh-CN"/>
              </w:rPr>
              <w:t>Qualcomm Incorporated</w:t>
            </w:r>
          </w:p>
        </w:tc>
        <w:tc>
          <w:tcPr>
            <w:tcW w:w="2559" w:type="dxa"/>
          </w:tcPr>
          <w:p w14:paraId="0BDB2DDB" w14:textId="14A97DE5" w:rsidR="00396D98" w:rsidRPr="001B5AB6" w:rsidRDefault="00396D98" w:rsidP="00396D98">
            <w:pPr>
              <w:spacing w:after="120"/>
              <w:rPr>
                <w:rFonts w:eastAsiaTheme="minorEastAsia"/>
                <w:color w:val="0070C0"/>
                <w:lang w:val="en-US" w:eastAsia="zh-CN"/>
              </w:rPr>
            </w:pPr>
            <w:r w:rsidRPr="002A4E44">
              <w:rPr>
                <w:rFonts w:eastAsiaTheme="minorEastAsia"/>
                <w:color w:val="0070C0"/>
                <w:highlight w:val="green"/>
                <w:lang w:val="en-US" w:eastAsia="zh-CN"/>
              </w:rPr>
              <w:t>Agreeable</w:t>
            </w:r>
          </w:p>
        </w:tc>
        <w:tc>
          <w:tcPr>
            <w:tcW w:w="1791" w:type="dxa"/>
          </w:tcPr>
          <w:p w14:paraId="727AE1C7" w14:textId="77777777" w:rsidR="00396D98" w:rsidRPr="001B5AB6" w:rsidRDefault="00396D98" w:rsidP="00396D98">
            <w:pPr>
              <w:spacing w:after="120"/>
              <w:rPr>
                <w:rFonts w:eastAsiaTheme="minorEastAsia"/>
                <w:color w:val="0070C0"/>
                <w:lang w:val="en-US" w:eastAsia="zh-CN"/>
              </w:rPr>
            </w:pPr>
          </w:p>
        </w:tc>
      </w:tr>
      <w:tr w:rsidR="00396D98" w:rsidRPr="001B5AB6" w14:paraId="599A8EC6" w14:textId="77777777" w:rsidTr="007C4606">
        <w:trPr>
          <w:trHeight w:val="600"/>
        </w:trPr>
        <w:tc>
          <w:tcPr>
            <w:tcW w:w="1510" w:type="dxa"/>
            <w:hideMark/>
          </w:tcPr>
          <w:p w14:paraId="4DB13579" w14:textId="77777777" w:rsidR="00396D98" w:rsidRPr="001B5AB6" w:rsidRDefault="000A57AA" w:rsidP="00396D98">
            <w:pPr>
              <w:spacing w:after="120"/>
              <w:rPr>
                <w:rFonts w:eastAsiaTheme="minorEastAsia"/>
                <w:color w:val="0070C0"/>
                <w:lang w:val="en-US" w:eastAsia="zh-CN"/>
              </w:rPr>
            </w:pPr>
            <w:hyperlink r:id="rId161" w:history="1">
              <w:r w:rsidR="00396D98" w:rsidRPr="001B5AB6">
                <w:rPr>
                  <w:rFonts w:eastAsiaTheme="minorEastAsia"/>
                  <w:color w:val="0070C0"/>
                  <w:lang w:val="en-US" w:eastAsia="zh-CN"/>
                </w:rPr>
                <w:t>R4-2207944</w:t>
              </w:r>
            </w:hyperlink>
          </w:p>
        </w:tc>
        <w:tc>
          <w:tcPr>
            <w:tcW w:w="1519" w:type="dxa"/>
          </w:tcPr>
          <w:p w14:paraId="225D43FE" w14:textId="16411905" w:rsidR="00396D98" w:rsidRPr="001B5AB6" w:rsidRDefault="00396D98" w:rsidP="00396D98">
            <w:pPr>
              <w:spacing w:after="120"/>
              <w:rPr>
                <w:rFonts w:eastAsiaTheme="minorEastAsia"/>
                <w:color w:val="0070C0"/>
                <w:lang w:val="en-US" w:eastAsia="zh-CN"/>
              </w:rPr>
            </w:pPr>
            <w:r w:rsidRPr="00860F5A">
              <w:rPr>
                <w:rFonts w:eastAsiaTheme="minorEastAsia"/>
                <w:color w:val="0070C0"/>
                <w:lang w:val="en-US" w:eastAsia="zh-CN"/>
              </w:rPr>
              <w:t>R4-2210959</w:t>
            </w:r>
          </w:p>
        </w:tc>
        <w:tc>
          <w:tcPr>
            <w:tcW w:w="2582" w:type="dxa"/>
          </w:tcPr>
          <w:p w14:paraId="6F06235D" w14:textId="77777777" w:rsidR="00396D98" w:rsidRPr="001B5AB6" w:rsidRDefault="00396D98" w:rsidP="00396D98">
            <w:pPr>
              <w:spacing w:after="120"/>
              <w:rPr>
                <w:rFonts w:eastAsiaTheme="minorEastAsia"/>
                <w:color w:val="0070C0"/>
                <w:lang w:val="en-US" w:eastAsia="zh-CN"/>
              </w:rPr>
            </w:pPr>
            <w:r w:rsidRPr="001B5AB6">
              <w:rPr>
                <w:rFonts w:eastAsiaTheme="minorEastAsia"/>
                <w:color w:val="0070C0"/>
                <w:lang w:val="en-US" w:eastAsia="zh-CN"/>
              </w:rPr>
              <w:t>draft Cat-F CR (R16) to SCell Activation Core</w:t>
            </w:r>
          </w:p>
        </w:tc>
        <w:tc>
          <w:tcPr>
            <w:tcW w:w="1238" w:type="dxa"/>
          </w:tcPr>
          <w:p w14:paraId="59879A8C" w14:textId="77777777" w:rsidR="00396D98" w:rsidRPr="001B5AB6" w:rsidRDefault="00396D98" w:rsidP="00396D98">
            <w:pPr>
              <w:spacing w:after="120"/>
              <w:rPr>
                <w:rFonts w:eastAsiaTheme="minorEastAsia"/>
                <w:color w:val="0070C0"/>
                <w:lang w:val="en-US" w:eastAsia="zh-CN"/>
              </w:rPr>
            </w:pPr>
            <w:r w:rsidRPr="001B5AB6">
              <w:rPr>
                <w:rFonts w:eastAsiaTheme="minorEastAsia"/>
                <w:color w:val="0070C0"/>
                <w:lang w:val="en-US" w:eastAsia="zh-CN"/>
              </w:rPr>
              <w:t>Qualcomm Incorporated</w:t>
            </w:r>
          </w:p>
        </w:tc>
        <w:tc>
          <w:tcPr>
            <w:tcW w:w="2559" w:type="dxa"/>
          </w:tcPr>
          <w:p w14:paraId="4240DF20" w14:textId="147C7BCB" w:rsidR="00396D98" w:rsidRPr="001B5AB6" w:rsidRDefault="00396D98" w:rsidP="00396D98">
            <w:pPr>
              <w:spacing w:after="120"/>
              <w:rPr>
                <w:rFonts w:eastAsiaTheme="minorEastAsia"/>
                <w:color w:val="0070C0"/>
                <w:lang w:val="en-US" w:eastAsia="zh-CN"/>
              </w:rPr>
            </w:pPr>
            <w:r w:rsidRPr="002A4E44">
              <w:rPr>
                <w:rFonts w:eastAsiaTheme="minorEastAsia"/>
                <w:color w:val="0070C0"/>
                <w:highlight w:val="green"/>
                <w:lang w:val="en-US" w:eastAsia="zh-CN"/>
              </w:rPr>
              <w:t>Agreeable</w:t>
            </w:r>
          </w:p>
        </w:tc>
        <w:tc>
          <w:tcPr>
            <w:tcW w:w="1791" w:type="dxa"/>
          </w:tcPr>
          <w:p w14:paraId="4DBCA88A" w14:textId="77777777" w:rsidR="00396D98" w:rsidRPr="001B5AB6" w:rsidRDefault="00396D98" w:rsidP="00396D98">
            <w:pPr>
              <w:spacing w:after="120"/>
              <w:rPr>
                <w:rFonts w:eastAsiaTheme="minorEastAsia"/>
                <w:color w:val="0070C0"/>
                <w:lang w:val="en-US" w:eastAsia="zh-CN"/>
              </w:rPr>
            </w:pPr>
          </w:p>
        </w:tc>
      </w:tr>
      <w:tr w:rsidR="00396D98" w:rsidRPr="001B5AB6" w14:paraId="00D76EF5" w14:textId="77777777" w:rsidTr="007C4606">
        <w:trPr>
          <w:trHeight w:val="600"/>
        </w:trPr>
        <w:tc>
          <w:tcPr>
            <w:tcW w:w="1510" w:type="dxa"/>
            <w:hideMark/>
          </w:tcPr>
          <w:p w14:paraId="19641733" w14:textId="77777777" w:rsidR="00396D98" w:rsidRPr="001B5AB6" w:rsidRDefault="000A57AA" w:rsidP="00396D98">
            <w:pPr>
              <w:spacing w:after="120"/>
              <w:rPr>
                <w:rFonts w:eastAsiaTheme="minorEastAsia"/>
                <w:color w:val="0070C0"/>
                <w:lang w:val="en-US" w:eastAsia="zh-CN"/>
              </w:rPr>
            </w:pPr>
            <w:hyperlink r:id="rId162" w:history="1">
              <w:r w:rsidR="00396D98" w:rsidRPr="001B5AB6">
                <w:rPr>
                  <w:rFonts w:eastAsiaTheme="minorEastAsia"/>
                  <w:color w:val="0070C0"/>
                  <w:lang w:val="en-US" w:eastAsia="zh-CN"/>
                </w:rPr>
                <w:t>R4-2207946</w:t>
              </w:r>
            </w:hyperlink>
          </w:p>
        </w:tc>
        <w:tc>
          <w:tcPr>
            <w:tcW w:w="1519" w:type="dxa"/>
          </w:tcPr>
          <w:p w14:paraId="2FDACE21" w14:textId="518B58A7" w:rsidR="00396D98" w:rsidRPr="001B5AB6" w:rsidRDefault="00396D98" w:rsidP="00396D98">
            <w:pPr>
              <w:spacing w:after="120"/>
              <w:rPr>
                <w:rFonts w:eastAsiaTheme="minorEastAsia"/>
                <w:color w:val="0070C0"/>
                <w:lang w:val="en-US" w:eastAsia="zh-CN"/>
              </w:rPr>
            </w:pPr>
            <w:r w:rsidRPr="00860F5A">
              <w:rPr>
                <w:rFonts w:eastAsiaTheme="minorEastAsia"/>
                <w:color w:val="0070C0"/>
                <w:lang w:val="en-US" w:eastAsia="zh-CN"/>
              </w:rPr>
              <w:t>R4-2210960</w:t>
            </w:r>
          </w:p>
        </w:tc>
        <w:tc>
          <w:tcPr>
            <w:tcW w:w="2582" w:type="dxa"/>
          </w:tcPr>
          <w:p w14:paraId="78229037" w14:textId="77777777" w:rsidR="00396D98" w:rsidRPr="001B5AB6" w:rsidRDefault="00396D98" w:rsidP="00396D98">
            <w:pPr>
              <w:spacing w:after="120"/>
              <w:rPr>
                <w:rFonts w:eastAsiaTheme="minorEastAsia"/>
                <w:color w:val="0070C0"/>
                <w:lang w:val="en-US" w:eastAsia="zh-CN"/>
              </w:rPr>
            </w:pPr>
            <w:r w:rsidRPr="001B5AB6">
              <w:rPr>
                <w:rFonts w:eastAsiaTheme="minorEastAsia"/>
                <w:color w:val="0070C0"/>
                <w:lang w:val="en-US" w:eastAsia="zh-CN"/>
              </w:rPr>
              <w:t>draft Cat-F CR (R16) to SCell Activation Core NR-U</w:t>
            </w:r>
          </w:p>
        </w:tc>
        <w:tc>
          <w:tcPr>
            <w:tcW w:w="1238" w:type="dxa"/>
          </w:tcPr>
          <w:p w14:paraId="61039214" w14:textId="77777777" w:rsidR="00396D98" w:rsidRPr="001B5AB6" w:rsidRDefault="00396D98" w:rsidP="00396D98">
            <w:pPr>
              <w:spacing w:after="120"/>
              <w:rPr>
                <w:rFonts w:eastAsiaTheme="minorEastAsia"/>
                <w:color w:val="0070C0"/>
                <w:lang w:val="en-US" w:eastAsia="zh-CN"/>
              </w:rPr>
            </w:pPr>
            <w:r w:rsidRPr="001B5AB6">
              <w:rPr>
                <w:rFonts w:eastAsiaTheme="minorEastAsia"/>
                <w:color w:val="0070C0"/>
                <w:lang w:val="en-US" w:eastAsia="zh-CN"/>
              </w:rPr>
              <w:t>Qualcomm Incorporated</w:t>
            </w:r>
          </w:p>
        </w:tc>
        <w:tc>
          <w:tcPr>
            <w:tcW w:w="2559" w:type="dxa"/>
          </w:tcPr>
          <w:p w14:paraId="6107EC18" w14:textId="24ED4F76" w:rsidR="00396D98" w:rsidRPr="001B5AB6" w:rsidRDefault="00396D98" w:rsidP="00396D98">
            <w:pPr>
              <w:spacing w:after="120"/>
              <w:rPr>
                <w:rFonts w:eastAsiaTheme="minorEastAsia"/>
                <w:color w:val="0070C0"/>
                <w:lang w:val="en-US" w:eastAsia="zh-CN"/>
              </w:rPr>
            </w:pPr>
            <w:r w:rsidRPr="002A4E44">
              <w:rPr>
                <w:rFonts w:eastAsiaTheme="minorEastAsia"/>
                <w:color w:val="0070C0"/>
                <w:highlight w:val="green"/>
                <w:lang w:val="en-US" w:eastAsia="zh-CN"/>
              </w:rPr>
              <w:t>Agreeable</w:t>
            </w:r>
          </w:p>
        </w:tc>
        <w:tc>
          <w:tcPr>
            <w:tcW w:w="1791" w:type="dxa"/>
          </w:tcPr>
          <w:p w14:paraId="07F944F7" w14:textId="77777777" w:rsidR="00396D98" w:rsidRPr="001B5AB6" w:rsidRDefault="00396D98" w:rsidP="00396D98">
            <w:pPr>
              <w:spacing w:after="120"/>
              <w:rPr>
                <w:rFonts w:eastAsiaTheme="minorEastAsia"/>
                <w:color w:val="0070C0"/>
                <w:lang w:val="en-US" w:eastAsia="zh-CN"/>
              </w:rPr>
            </w:pPr>
          </w:p>
        </w:tc>
      </w:tr>
      <w:tr w:rsidR="00396D98" w:rsidRPr="001B5AB6" w14:paraId="6E7F8CCB" w14:textId="77777777" w:rsidTr="007C4606">
        <w:trPr>
          <w:trHeight w:val="600"/>
        </w:trPr>
        <w:tc>
          <w:tcPr>
            <w:tcW w:w="1510" w:type="dxa"/>
            <w:hideMark/>
          </w:tcPr>
          <w:p w14:paraId="664F2752" w14:textId="77777777" w:rsidR="00396D98" w:rsidRPr="001B5AB6" w:rsidRDefault="000A57AA" w:rsidP="00396D98">
            <w:pPr>
              <w:spacing w:after="120"/>
              <w:rPr>
                <w:rFonts w:eastAsiaTheme="minorEastAsia"/>
                <w:color w:val="0070C0"/>
                <w:lang w:val="en-US" w:eastAsia="zh-CN"/>
              </w:rPr>
            </w:pPr>
            <w:hyperlink r:id="rId163" w:history="1">
              <w:r w:rsidR="00396D98" w:rsidRPr="001B5AB6">
                <w:rPr>
                  <w:rFonts w:eastAsiaTheme="minorEastAsia"/>
                  <w:color w:val="0070C0"/>
                  <w:lang w:val="en-US" w:eastAsia="zh-CN"/>
                </w:rPr>
                <w:t>R4-2208836</w:t>
              </w:r>
            </w:hyperlink>
          </w:p>
        </w:tc>
        <w:tc>
          <w:tcPr>
            <w:tcW w:w="1519" w:type="dxa"/>
          </w:tcPr>
          <w:p w14:paraId="05A462DD" w14:textId="07867959" w:rsidR="00396D98" w:rsidRPr="001B5AB6" w:rsidRDefault="00396D98" w:rsidP="00396D98">
            <w:pPr>
              <w:spacing w:after="120"/>
              <w:rPr>
                <w:rFonts w:eastAsiaTheme="minorEastAsia"/>
                <w:color w:val="0070C0"/>
                <w:lang w:val="en-US" w:eastAsia="zh-CN"/>
              </w:rPr>
            </w:pPr>
            <w:r w:rsidRPr="00860F5A">
              <w:rPr>
                <w:rFonts w:eastAsiaTheme="minorEastAsia"/>
                <w:color w:val="0070C0"/>
                <w:lang w:val="en-US" w:eastAsia="zh-CN"/>
              </w:rPr>
              <w:t>R4-2210961</w:t>
            </w:r>
          </w:p>
        </w:tc>
        <w:tc>
          <w:tcPr>
            <w:tcW w:w="2582" w:type="dxa"/>
          </w:tcPr>
          <w:p w14:paraId="0E71653F" w14:textId="77777777" w:rsidR="00396D98" w:rsidRPr="001B5AB6" w:rsidRDefault="00396D98" w:rsidP="00396D98">
            <w:pPr>
              <w:spacing w:after="120"/>
              <w:rPr>
                <w:rFonts w:eastAsiaTheme="minorEastAsia"/>
                <w:color w:val="0070C0"/>
                <w:lang w:val="en-US" w:eastAsia="zh-CN"/>
              </w:rPr>
            </w:pPr>
            <w:r w:rsidRPr="001B5AB6">
              <w:rPr>
                <w:rFonts w:eastAsiaTheme="minorEastAsia"/>
                <w:color w:val="0070C0"/>
                <w:lang w:val="en-US" w:eastAsia="zh-CN"/>
              </w:rPr>
              <w:t>Draft CR to 38.133 correction to NR positioning measurement requirements</w:t>
            </w:r>
          </w:p>
        </w:tc>
        <w:tc>
          <w:tcPr>
            <w:tcW w:w="1238" w:type="dxa"/>
          </w:tcPr>
          <w:p w14:paraId="2F45D4C4" w14:textId="77777777" w:rsidR="00396D98" w:rsidRPr="001B5AB6" w:rsidRDefault="00396D98" w:rsidP="00396D98">
            <w:pPr>
              <w:spacing w:after="120"/>
              <w:rPr>
                <w:rFonts w:eastAsiaTheme="minorEastAsia"/>
                <w:color w:val="0070C0"/>
                <w:lang w:val="en-US" w:eastAsia="zh-CN"/>
              </w:rPr>
            </w:pPr>
            <w:r w:rsidRPr="001B5AB6">
              <w:rPr>
                <w:rFonts w:eastAsiaTheme="minorEastAsia"/>
                <w:color w:val="0070C0"/>
                <w:lang w:val="en-US" w:eastAsia="zh-CN"/>
              </w:rPr>
              <w:t>vivo</w:t>
            </w:r>
          </w:p>
        </w:tc>
        <w:tc>
          <w:tcPr>
            <w:tcW w:w="2559" w:type="dxa"/>
          </w:tcPr>
          <w:p w14:paraId="2500237E" w14:textId="1516B342" w:rsidR="00396D98" w:rsidRPr="001B5AB6" w:rsidRDefault="00DC03A6" w:rsidP="00396D98">
            <w:pPr>
              <w:spacing w:after="120"/>
              <w:rPr>
                <w:rFonts w:eastAsiaTheme="minorEastAsia"/>
                <w:color w:val="0070C0"/>
                <w:lang w:val="en-US" w:eastAsia="zh-CN"/>
              </w:rPr>
            </w:pPr>
            <w:r w:rsidRPr="00DB246C">
              <w:rPr>
                <w:rFonts w:eastAsiaTheme="minorEastAsia"/>
                <w:highlight w:val="yellow"/>
                <w:lang w:val="en-US"/>
              </w:rPr>
              <w:t>Revised</w:t>
            </w:r>
          </w:p>
        </w:tc>
        <w:tc>
          <w:tcPr>
            <w:tcW w:w="1791" w:type="dxa"/>
          </w:tcPr>
          <w:p w14:paraId="115E6CC5" w14:textId="2414AA2F" w:rsidR="00396D98" w:rsidRPr="001B5AB6" w:rsidRDefault="00DC03A6" w:rsidP="00396D98">
            <w:pPr>
              <w:spacing w:after="120"/>
              <w:rPr>
                <w:rFonts w:eastAsiaTheme="minorEastAsia"/>
                <w:color w:val="0070C0"/>
                <w:lang w:val="en-US" w:eastAsia="zh-CN"/>
              </w:rPr>
            </w:pPr>
            <w:r>
              <w:rPr>
                <w:rFonts w:eastAsiaTheme="minorEastAsia" w:hint="eastAsia"/>
                <w:lang w:val="en-US"/>
              </w:rPr>
              <w:t>Change to capture the agreement of Option 2.</w:t>
            </w:r>
          </w:p>
        </w:tc>
      </w:tr>
      <w:tr w:rsidR="00396D98" w:rsidRPr="001B5AB6" w14:paraId="4C3585EA" w14:textId="77777777" w:rsidTr="007C4606">
        <w:trPr>
          <w:trHeight w:val="600"/>
        </w:trPr>
        <w:tc>
          <w:tcPr>
            <w:tcW w:w="1510" w:type="dxa"/>
            <w:hideMark/>
          </w:tcPr>
          <w:p w14:paraId="22E4F669" w14:textId="77777777" w:rsidR="00396D98" w:rsidRPr="001B5AB6" w:rsidRDefault="000A57AA" w:rsidP="00396D98">
            <w:pPr>
              <w:spacing w:after="120"/>
              <w:rPr>
                <w:rFonts w:eastAsiaTheme="minorEastAsia"/>
                <w:color w:val="0070C0"/>
                <w:lang w:val="en-US" w:eastAsia="zh-CN"/>
              </w:rPr>
            </w:pPr>
            <w:hyperlink r:id="rId164" w:history="1">
              <w:r w:rsidR="00396D98" w:rsidRPr="001B5AB6">
                <w:rPr>
                  <w:rFonts w:eastAsiaTheme="minorEastAsia"/>
                  <w:color w:val="0070C0"/>
                  <w:lang w:val="en-US" w:eastAsia="zh-CN"/>
                </w:rPr>
                <w:t>R4-2208909</w:t>
              </w:r>
            </w:hyperlink>
          </w:p>
        </w:tc>
        <w:tc>
          <w:tcPr>
            <w:tcW w:w="1519" w:type="dxa"/>
          </w:tcPr>
          <w:p w14:paraId="44CDE2AD" w14:textId="64D8A963" w:rsidR="00396D98" w:rsidRPr="001B5AB6" w:rsidRDefault="00396D98" w:rsidP="00396D98">
            <w:pPr>
              <w:spacing w:after="120"/>
              <w:rPr>
                <w:rFonts w:eastAsiaTheme="minorEastAsia"/>
                <w:color w:val="0070C0"/>
                <w:lang w:val="en-US" w:eastAsia="zh-CN"/>
              </w:rPr>
            </w:pPr>
            <w:r w:rsidRPr="00860F5A">
              <w:rPr>
                <w:rFonts w:eastAsiaTheme="minorEastAsia"/>
                <w:color w:val="0070C0"/>
                <w:lang w:val="en-US" w:eastAsia="zh-CN"/>
              </w:rPr>
              <w:t>R4-2210962</w:t>
            </w:r>
          </w:p>
        </w:tc>
        <w:tc>
          <w:tcPr>
            <w:tcW w:w="2582" w:type="dxa"/>
          </w:tcPr>
          <w:p w14:paraId="297DDA18" w14:textId="77777777" w:rsidR="00396D98" w:rsidRPr="001B5AB6" w:rsidRDefault="00396D98" w:rsidP="00396D98">
            <w:pPr>
              <w:spacing w:after="120"/>
              <w:rPr>
                <w:rFonts w:eastAsiaTheme="minorEastAsia"/>
                <w:color w:val="0070C0"/>
                <w:lang w:val="en-US" w:eastAsia="zh-CN"/>
              </w:rPr>
            </w:pPr>
            <w:r w:rsidRPr="001B5AB6">
              <w:rPr>
                <w:rFonts w:eastAsiaTheme="minorEastAsia"/>
                <w:color w:val="0070C0"/>
                <w:lang w:val="en-US" w:eastAsia="zh-CN"/>
              </w:rPr>
              <w:t>Correction to NR SCell activation interruption requirements 38133_r15</w:t>
            </w:r>
          </w:p>
        </w:tc>
        <w:tc>
          <w:tcPr>
            <w:tcW w:w="1238" w:type="dxa"/>
          </w:tcPr>
          <w:p w14:paraId="5C249CFD" w14:textId="77777777" w:rsidR="00396D98" w:rsidRPr="001B5AB6" w:rsidRDefault="00396D98" w:rsidP="00396D98">
            <w:pPr>
              <w:spacing w:after="120"/>
              <w:rPr>
                <w:rFonts w:eastAsiaTheme="minorEastAsia"/>
                <w:color w:val="0070C0"/>
                <w:lang w:val="en-US" w:eastAsia="zh-CN"/>
              </w:rPr>
            </w:pPr>
            <w:r w:rsidRPr="001B5AB6">
              <w:rPr>
                <w:rFonts w:eastAsiaTheme="minorEastAsia"/>
                <w:color w:val="0070C0"/>
                <w:lang w:val="en-US" w:eastAsia="zh-CN"/>
              </w:rPr>
              <w:t>Huawei, Hisilicon</w:t>
            </w:r>
          </w:p>
        </w:tc>
        <w:tc>
          <w:tcPr>
            <w:tcW w:w="2559" w:type="dxa"/>
          </w:tcPr>
          <w:p w14:paraId="03A780B0" w14:textId="528C1F84" w:rsidR="00396D98" w:rsidRPr="001B5AB6" w:rsidRDefault="00396D98" w:rsidP="00396D98">
            <w:pPr>
              <w:spacing w:after="120"/>
              <w:rPr>
                <w:rFonts w:eastAsiaTheme="minorEastAsia"/>
                <w:color w:val="0070C0"/>
                <w:lang w:val="en-US" w:eastAsia="zh-CN"/>
              </w:rPr>
            </w:pPr>
            <w:r w:rsidRPr="002A4E44">
              <w:rPr>
                <w:rFonts w:eastAsiaTheme="minorEastAsia"/>
                <w:color w:val="0070C0"/>
                <w:highlight w:val="green"/>
                <w:lang w:val="en-US" w:eastAsia="zh-CN"/>
              </w:rPr>
              <w:t>Agreeable</w:t>
            </w:r>
          </w:p>
        </w:tc>
        <w:tc>
          <w:tcPr>
            <w:tcW w:w="1791" w:type="dxa"/>
          </w:tcPr>
          <w:p w14:paraId="4C008D32" w14:textId="77777777" w:rsidR="00396D98" w:rsidRPr="001B5AB6" w:rsidRDefault="00396D98" w:rsidP="00396D98">
            <w:pPr>
              <w:spacing w:after="120"/>
              <w:rPr>
                <w:rFonts w:eastAsiaTheme="minorEastAsia"/>
                <w:color w:val="0070C0"/>
                <w:lang w:val="en-US" w:eastAsia="zh-CN"/>
              </w:rPr>
            </w:pPr>
          </w:p>
        </w:tc>
      </w:tr>
      <w:tr w:rsidR="00396D98" w:rsidRPr="001B5AB6" w14:paraId="668468DE" w14:textId="77777777" w:rsidTr="007C4606">
        <w:trPr>
          <w:trHeight w:val="600"/>
        </w:trPr>
        <w:tc>
          <w:tcPr>
            <w:tcW w:w="1510" w:type="dxa"/>
            <w:hideMark/>
          </w:tcPr>
          <w:p w14:paraId="3C5F382D" w14:textId="77777777" w:rsidR="00396D98" w:rsidRPr="001B5AB6" w:rsidRDefault="000A57AA" w:rsidP="00396D98">
            <w:pPr>
              <w:spacing w:after="120"/>
              <w:rPr>
                <w:rFonts w:eastAsiaTheme="minorEastAsia"/>
                <w:color w:val="0070C0"/>
                <w:lang w:val="en-US" w:eastAsia="zh-CN"/>
              </w:rPr>
            </w:pPr>
            <w:hyperlink r:id="rId165" w:history="1">
              <w:r w:rsidR="00396D98" w:rsidRPr="001B5AB6">
                <w:rPr>
                  <w:rFonts w:eastAsiaTheme="minorEastAsia"/>
                  <w:color w:val="0070C0"/>
                  <w:lang w:val="en-US" w:eastAsia="zh-CN"/>
                </w:rPr>
                <w:t>R4-2208912</w:t>
              </w:r>
            </w:hyperlink>
          </w:p>
        </w:tc>
        <w:tc>
          <w:tcPr>
            <w:tcW w:w="1519" w:type="dxa"/>
          </w:tcPr>
          <w:p w14:paraId="2BFAEBD8" w14:textId="5057F882" w:rsidR="00396D98" w:rsidRPr="001B5AB6" w:rsidRDefault="00396D98" w:rsidP="00396D98">
            <w:pPr>
              <w:spacing w:after="120"/>
              <w:rPr>
                <w:rFonts w:eastAsiaTheme="minorEastAsia"/>
                <w:color w:val="0070C0"/>
                <w:lang w:val="en-US" w:eastAsia="zh-CN"/>
              </w:rPr>
            </w:pPr>
            <w:r w:rsidRPr="00860F5A">
              <w:rPr>
                <w:rFonts w:eastAsiaTheme="minorEastAsia"/>
                <w:color w:val="0070C0"/>
                <w:lang w:val="en-US" w:eastAsia="zh-CN"/>
              </w:rPr>
              <w:t>R4-2210963</w:t>
            </w:r>
          </w:p>
        </w:tc>
        <w:tc>
          <w:tcPr>
            <w:tcW w:w="2582" w:type="dxa"/>
          </w:tcPr>
          <w:p w14:paraId="54367A9C" w14:textId="77777777" w:rsidR="00396D98" w:rsidRPr="001B5AB6" w:rsidRDefault="00396D98" w:rsidP="00396D98">
            <w:pPr>
              <w:spacing w:after="120"/>
              <w:rPr>
                <w:rFonts w:eastAsiaTheme="minorEastAsia"/>
                <w:color w:val="0070C0"/>
                <w:lang w:val="en-US" w:eastAsia="zh-CN"/>
              </w:rPr>
            </w:pPr>
            <w:r w:rsidRPr="001B5AB6">
              <w:rPr>
                <w:rFonts w:eastAsiaTheme="minorEastAsia"/>
                <w:color w:val="0070C0"/>
                <w:lang w:val="en-US" w:eastAsia="zh-CN"/>
              </w:rPr>
              <w:t>Correction to NR SCell activation interruption requirements 36133_r15</w:t>
            </w:r>
          </w:p>
        </w:tc>
        <w:tc>
          <w:tcPr>
            <w:tcW w:w="1238" w:type="dxa"/>
          </w:tcPr>
          <w:p w14:paraId="490A94E7" w14:textId="77777777" w:rsidR="00396D98" w:rsidRPr="001B5AB6" w:rsidRDefault="00396D98" w:rsidP="00396D98">
            <w:pPr>
              <w:spacing w:after="120"/>
              <w:rPr>
                <w:rFonts w:eastAsiaTheme="minorEastAsia"/>
                <w:color w:val="0070C0"/>
                <w:lang w:val="en-US" w:eastAsia="zh-CN"/>
              </w:rPr>
            </w:pPr>
            <w:r w:rsidRPr="001B5AB6">
              <w:rPr>
                <w:rFonts w:eastAsiaTheme="minorEastAsia"/>
                <w:color w:val="0070C0"/>
                <w:lang w:val="en-US" w:eastAsia="zh-CN"/>
              </w:rPr>
              <w:t>Huawei, Hisilicon</w:t>
            </w:r>
          </w:p>
        </w:tc>
        <w:tc>
          <w:tcPr>
            <w:tcW w:w="2559" w:type="dxa"/>
          </w:tcPr>
          <w:p w14:paraId="35FF40C7" w14:textId="3345EC33" w:rsidR="00396D98" w:rsidRPr="001B5AB6" w:rsidRDefault="00396D98" w:rsidP="00396D98">
            <w:pPr>
              <w:spacing w:after="120"/>
              <w:rPr>
                <w:rFonts w:eastAsiaTheme="minorEastAsia"/>
                <w:color w:val="0070C0"/>
                <w:lang w:val="en-US" w:eastAsia="zh-CN"/>
              </w:rPr>
            </w:pPr>
            <w:r w:rsidRPr="002A4E44">
              <w:rPr>
                <w:rFonts w:eastAsiaTheme="minorEastAsia"/>
                <w:color w:val="0070C0"/>
                <w:highlight w:val="green"/>
                <w:lang w:val="en-US" w:eastAsia="zh-CN"/>
              </w:rPr>
              <w:t>Agreeable</w:t>
            </w:r>
          </w:p>
        </w:tc>
        <w:tc>
          <w:tcPr>
            <w:tcW w:w="1791" w:type="dxa"/>
          </w:tcPr>
          <w:p w14:paraId="1C64EA7C" w14:textId="77777777" w:rsidR="00396D98" w:rsidRPr="001B5AB6" w:rsidRDefault="00396D98" w:rsidP="00396D98">
            <w:pPr>
              <w:spacing w:after="120"/>
              <w:rPr>
                <w:rFonts w:eastAsiaTheme="minorEastAsia"/>
                <w:color w:val="0070C0"/>
                <w:lang w:val="en-US" w:eastAsia="zh-CN"/>
              </w:rPr>
            </w:pPr>
          </w:p>
        </w:tc>
      </w:tr>
      <w:tr w:rsidR="00396D98" w:rsidRPr="001B5AB6" w14:paraId="48D84D61" w14:textId="77777777" w:rsidTr="007C4606">
        <w:trPr>
          <w:trHeight w:val="600"/>
        </w:trPr>
        <w:tc>
          <w:tcPr>
            <w:tcW w:w="1510" w:type="dxa"/>
            <w:hideMark/>
          </w:tcPr>
          <w:p w14:paraId="00B7F3FB" w14:textId="77777777" w:rsidR="00396D98" w:rsidRPr="00860F5A" w:rsidRDefault="000A57AA" w:rsidP="00396D98">
            <w:pPr>
              <w:spacing w:after="120"/>
              <w:rPr>
                <w:rFonts w:eastAsiaTheme="minorEastAsia"/>
                <w:color w:val="0070C0"/>
                <w:lang w:val="en-US" w:eastAsia="zh-CN"/>
              </w:rPr>
            </w:pPr>
            <w:hyperlink r:id="rId166" w:history="1">
              <w:r w:rsidR="00396D98" w:rsidRPr="00860F5A">
                <w:rPr>
                  <w:rFonts w:eastAsiaTheme="minorEastAsia"/>
                  <w:color w:val="0070C0"/>
                  <w:lang w:val="en-US" w:eastAsia="zh-CN"/>
                </w:rPr>
                <w:t>R4-2208915</w:t>
              </w:r>
            </w:hyperlink>
          </w:p>
        </w:tc>
        <w:tc>
          <w:tcPr>
            <w:tcW w:w="1519" w:type="dxa"/>
          </w:tcPr>
          <w:p w14:paraId="2C1783CE" w14:textId="7D26BD34" w:rsidR="00396D98" w:rsidRPr="00860F5A" w:rsidRDefault="00C12787" w:rsidP="00396D98">
            <w:pPr>
              <w:spacing w:after="120"/>
              <w:rPr>
                <w:rFonts w:eastAsiaTheme="minorEastAsia"/>
                <w:color w:val="0070C0"/>
                <w:lang w:val="en-US" w:eastAsia="zh-CN"/>
              </w:rPr>
            </w:pPr>
            <w:r w:rsidRPr="00C12787">
              <w:rPr>
                <w:rFonts w:eastAsiaTheme="minorEastAsia"/>
                <w:color w:val="0070C0"/>
                <w:lang w:val="en-US" w:eastAsia="zh-CN"/>
              </w:rPr>
              <w:t>R4-2211197</w:t>
            </w:r>
          </w:p>
        </w:tc>
        <w:tc>
          <w:tcPr>
            <w:tcW w:w="2582" w:type="dxa"/>
          </w:tcPr>
          <w:p w14:paraId="1D284257" w14:textId="77777777" w:rsidR="00396D98" w:rsidRPr="001B5AB6" w:rsidRDefault="00396D98" w:rsidP="00396D98">
            <w:pPr>
              <w:spacing w:after="120"/>
              <w:rPr>
                <w:rFonts w:eastAsiaTheme="minorEastAsia"/>
                <w:color w:val="0070C0"/>
                <w:lang w:val="en-US" w:eastAsia="zh-CN"/>
              </w:rPr>
            </w:pPr>
            <w:r w:rsidRPr="001B5AB6">
              <w:rPr>
                <w:rFonts w:eastAsiaTheme="minorEastAsia"/>
                <w:color w:val="0070C0"/>
                <w:lang w:val="en-US" w:eastAsia="zh-CN"/>
              </w:rPr>
              <w:t>Correction to paging interruption during reselection requirements_r15</w:t>
            </w:r>
          </w:p>
        </w:tc>
        <w:tc>
          <w:tcPr>
            <w:tcW w:w="1238" w:type="dxa"/>
          </w:tcPr>
          <w:p w14:paraId="2C85D40B" w14:textId="77777777" w:rsidR="00396D98" w:rsidRPr="001B5AB6" w:rsidRDefault="00396D98" w:rsidP="00396D98">
            <w:pPr>
              <w:spacing w:after="120"/>
              <w:rPr>
                <w:rFonts w:eastAsiaTheme="minorEastAsia"/>
                <w:color w:val="0070C0"/>
                <w:lang w:val="en-US" w:eastAsia="zh-CN"/>
              </w:rPr>
            </w:pPr>
            <w:r w:rsidRPr="001B5AB6">
              <w:rPr>
                <w:rFonts w:eastAsiaTheme="minorEastAsia"/>
                <w:color w:val="0070C0"/>
                <w:lang w:val="en-US" w:eastAsia="zh-CN"/>
              </w:rPr>
              <w:t>Huawei, Hisilicon</w:t>
            </w:r>
          </w:p>
        </w:tc>
        <w:tc>
          <w:tcPr>
            <w:tcW w:w="2559" w:type="dxa"/>
          </w:tcPr>
          <w:p w14:paraId="25247051" w14:textId="7FF62952" w:rsidR="00396D98" w:rsidRPr="001B5AB6" w:rsidRDefault="00396D98" w:rsidP="00396D98">
            <w:pPr>
              <w:spacing w:after="120"/>
              <w:rPr>
                <w:rFonts w:eastAsiaTheme="minorEastAsia"/>
                <w:color w:val="0070C0"/>
                <w:lang w:val="en-US" w:eastAsia="zh-CN"/>
              </w:rPr>
            </w:pPr>
            <w:r w:rsidRPr="002A4E44">
              <w:rPr>
                <w:rFonts w:eastAsiaTheme="minorEastAsia"/>
                <w:color w:val="0070C0"/>
                <w:highlight w:val="green"/>
                <w:lang w:val="en-US" w:eastAsia="zh-CN"/>
              </w:rPr>
              <w:t>Agreeable</w:t>
            </w:r>
          </w:p>
        </w:tc>
        <w:tc>
          <w:tcPr>
            <w:tcW w:w="1791" w:type="dxa"/>
          </w:tcPr>
          <w:p w14:paraId="01F5AC1C" w14:textId="77777777" w:rsidR="00396D98" w:rsidRPr="001B5AB6" w:rsidRDefault="00396D98" w:rsidP="00396D98">
            <w:pPr>
              <w:spacing w:after="120"/>
              <w:rPr>
                <w:rFonts w:eastAsiaTheme="minorEastAsia"/>
                <w:color w:val="0070C0"/>
                <w:lang w:val="en-US" w:eastAsia="zh-CN"/>
              </w:rPr>
            </w:pPr>
          </w:p>
        </w:tc>
      </w:tr>
      <w:tr w:rsidR="00396D98" w:rsidRPr="001B5AB6" w14:paraId="21314D3A" w14:textId="77777777" w:rsidTr="007C4606">
        <w:trPr>
          <w:trHeight w:val="600"/>
        </w:trPr>
        <w:tc>
          <w:tcPr>
            <w:tcW w:w="1510" w:type="dxa"/>
            <w:hideMark/>
          </w:tcPr>
          <w:p w14:paraId="2D1D61F7" w14:textId="77777777" w:rsidR="00396D98" w:rsidRPr="001B5AB6" w:rsidRDefault="000A57AA" w:rsidP="00396D98">
            <w:pPr>
              <w:spacing w:after="120"/>
              <w:rPr>
                <w:rFonts w:eastAsiaTheme="minorEastAsia"/>
                <w:color w:val="0070C0"/>
                <w:lang w:val="en-US" w:eastAsia="zh-CN"/>
              </w:rPr>
            </w:pPr>
            <w:hyperlink r:id="rId167" w:history="1">
              <w:r w:rsidR="00396D98" w:rsidRPr="001B5AB6">
                <w:rPr>
                  <w:rFonts w:eastAsiaTheme="minorEastAsia"/>
                  <w:color w:val="0070C0"/>
                  <w:lang w:val="en-US" w:eastAsia="zh-CN"/>
                </w:rPr>
                <w:t>R4-2208916</w:t>
              </w:r>
            </w:hyperlink>
          </w:p>
        </w:tc>
        <w:tc>
          <w:tcPr>
            <w:tcW w:w="1519" w:type="dxa"/>
          </w:tcPr>
          <w:p w14:paraId="5B43F9C0" w14:textId="53EACA1F" w:rsidR="00396D98" w:rsidRPr="001B5AB6" w:rsidRDefault="00396D98" w:rsidP="00396D98">
            <w:pPr>
              <w:spacing w:after="120"/>
              <w:rPr>
                <w:rFonts w:eastAsiaTheme="minorEastAsia"/>
                <w:color w:val="0070C0"/>
                <w:lang w:val="en-US" w:eastAsia="zh-CN"/>
              </w:rPr>
            </w:pPr>
            <w:r w:rsidRPr="00860F5A">
              <w:rPr>
                <w:rFonts w:eastAsiaTheme="minorEastAsia"/>
                <w:color w:val="0070C0"/>
                <w:lang w:val="en-US" w:eastAsia="zh-CN"/>
              </w:rPr>
              <w:t>R4-2210964</w:t>
            </w:r>
          </w:p>
        </w:tc>
        <w:tc>
          <w:tcPr>
            <w:tcW w:w="2582" w:type="dxa"/>
          </w:tcPr>
          <w:p w14:paraId="59D11D5B" w14:textId="77777777" w:rsidR="00396D98" w:rsidRPr="001B5AB6" w:rsidRDefault="00396D98" w:rsidP="00396D98">
            <w:pPr>
              <w:spacing w:after="120"/>
              <w:rPr>
                <w:rFonts w:eastAsiaTheme="minorEastAsia"/>
                <w:color w:val="0070C0"/>
                <w:lang w:val="en-US" w:eastAsia="zh-CN"/>
              </w:rPr>
            </w:pPr>
            <w:r w:rsidRPr="001B5AB6">
              <w:rPr>
                <w:rFonts w:eastAsiaTheme="minorEastAsia"/>
                <w:color w:val="0070C0"/>
                <w:lang w:val="en-US" w:eastAsia="zh-CN"/>
              </w:rPr>
              <w:t>Correction to paging interruption during reselection requirements_r16</w:t>
            </w:r>
          </w:p>
        </w:tc>
        <w:tc>
          <w:tcPr>
            <w:tcW w:w="1238" w:type="dxa"/>
          </w:tcPr>
          <w:p w14:paraId="46600765" w14:textId="77777777" w:rsidR="00396D98" w:rsidRPr="001B5AB6" w:rsidRDefault="00396D98" w:rsidP="00396D98">
            <w:pPr>
              <w:spacing w:after="120"/>
              <w:rPr>
                <w:rFonts w:eastAsiaTheme="minorEastAsia"/>
                <w:color w:val="0070C0"/>
                <w:lang w:val="en-US" w:eastAsia="zh-CN"/>
              </w:rPr>
            </w:pPr>
            <w:r w:rsidRPr="001B5AB6">
              <w:rPr>
                <w:rFonts w:eastAsiaTheme="minorEastAsia"/>
                <w:color w:val="0070C0"/>
                <w:lang w:val="en-US" w:eastAsia="zh-CN"/>
              </w:rPr>
              <w:t>Huawei, Hisilicon</w:t>
            </w:r>
          </w:p>
        </w:tc>
        <w:tc>
          <w:tcPr>
            <w:tcW w:w="2559" w:type="dxa"/>
          </w:tcPr>
          <w:p w14:paraId="6D0897A3" w14:textId="7FE61677" w:rsidR="00396D98" w:rsidRPr="001B5AB6" w:rsidRDefault="00396D98" w:rsidP="00396D98">
            <w:pPr>
              <w:spacing w:after="120"/>
              <w:rPr>
                <w:rFonts w:eastAsiaTheme="minorEastAsia"/>
                <w:color w:val="0070C0"/>
                <w:lang w:val="en-US" w:eastAsia="zh-CN"/>
              </w:rPr>
            </w:pPr>
            <w:r w:rsidRPr="002A4E44">
              <w:rPr>
                <w:rFonts w:eastAsiaTheme="minorEastAsia"/>
                <w:color w:val="0070C0"/>
                <w:highlight w:val="green"/>
                <w:lang w:val="en-US" w:eastAsia="zh-CN"/>
              </w:rPr>
              <w:t>Agreeable</w:t>
            </w:r>
          </w:p>
        </w:tc>
        <w:tc>
          <w:tcPr>
            <w:tcW w:w="1791" w:type="dxa"/>
          </w:tcPr>
          <w:p w14:paraId="7DAE4245" w14:textId="77777777" w:rsidR="00396D98" w:rsidRPr="001B5AB6" w:rsidRDefault="00396D98" w:rsidP="00396D98">
            <w:pPr>
              <w:spacing w:after="120"/>
              <w:rPr>
                <w:rFonts w:eastAsiaTheme="minorEastAsia"/>
                <w:color w:val="0070C0"/>
                <w:lang w:val="en-US" w:eastAsia="zh-CN"/>
              </w:rPr>
            </w:pPr>
          </w:p>
        </w:tc>
      </w:tr>
      <w:tr w:rsidR="00396D98" w:rsidRPr="001B5AB6" w14:paraId="7CE61D05" w14:textId="77777777" w:rsidTr="007C4606">
        <w:trPr>
          <w:trHeight w:val="600"/>
        </w:trPr>
        <w:tc>
          <w:tcPr>
            <w:tcW w:w="1510" w:type="dxa"/>
            <w:hideMark/>
          </w:tcPr>
          <w:p w14:paraId="7B6C5CCB" w14:textId="77777777" w:rsidR="00396D98" w:rsidRPr="001B5AB6" w:rsidRDefault="000A57AA" w:rsidP="00396D98">
            <w:pPr>
              <w:spacing w:after="120"/>
              <w:rPr>
                <w:rFonts w:eastAsiaTheme="minorEastAsia"/>
                <w:color w:val="0070C0"/>
                <w:lang w:val="en-US" w:eastAsia="zh-CN"/>
              </w:rPr>
            </w:pPr>
            <w:hyperlink r:id="rId168" w:history="1">
              <w:r w:rsidR="00396D98" w:rsidRPr="001B5AB6">
                <w:rPr>
                  <w:rFonts w:eastAsiaTheme="minorEastAsia"/>
                  <w:color w:val="0070C0"/>
                  <w:lang w:val="en-US" w:eastAsia="zh-CN"/>
                </w:rPr>
                <w:t>R4-2208922</w:t>
              </w:r>
            </w:hyperlink>
          </w:p>
        </w:tc>
        <w:tc>
          <w:tcPr>
            <w:tcW w:w="1519" w:type="dxa"/>
          </w:tcPr>
          <w:p w14:paraId="0730D6D4" w14:textId="7158D915" w:rsidR="00396D98" w:rsidRPr="001B5AB6" w:rsidRDefault="00396D98" w:rsidP="00396D98">
            <w:pPr>
              <w:spacing w:after="120"/>
              <w:rPr>
                <w:rFonts w:eastAsiaTheme="minorEastAsia"/>
                <w:color w:val="0070C0"/>
                <w:lang w:val="en-US" w:eastAsia="zh-CN"/>
              </w:rPr>
            </w:pPr>
            <w:r w:rsidRPr="00860F5A">
              <w:rPr>
                <w:rFonts w:eastAsiaTheme="minorEastAsia"/>
                <w:color w:val="0070C0"/>
                <w:lang w:val="en-US" w:eastAsia="zh-CN"/>
              </w:rPr>
              <w:t>R4-2210965</w:t>
            </w:r>
          </w:p>
        </w:tc>
        <w:tc>
          <w:tcPr>
            <w:tcW w:w="2582" w:type="dxa"/>
          </w:tcPr>
          <w:p w14:paraId="77AE38E3" w14:textId="77777777" w:rsidR="00396D98" w:rsidRPr="001B5AB6" w:rsidRDefault="00396D98" w:rsidP="00396D98">
            <w:pPr>
              <w:spacing w:after="120"/>
              <w:rPr>
                <w:rFonts w:eastAsiaTheme="minorEastAsia"/>
                <w:color w:val="0070C0"/>
                <w:lang w:val="en-US" w:eastAsia="zh-CN"/>
              </w:rPr>
            </w:pPr>
            <w:r w:rsidRPr="001B5AB6">
              <w:rPr>
                <w:rFonts w:eastAsiaTheme="minorEastAsia"/>
                <w:color w:val="0070C0"/>
                <w:lang w:val="en-US" w:eastAsia="zh-CN"/>
              </w:rPr>
              <w:t>Correction to HST inter-RAT NR cell reselection requirements_r16</w:t>
            </w:r>
          </w:p>
        </w:tc>
        <w:tc>
          <w:tcPr>
            <w:tcW w:w="1238" w:type="dxa"/>
          </w:tcPr>
          <w:p w14:paraId="71C94D4E" w14:textId="77777777" w:rsidR="00396D98" w:rsidRPr="001B5AB6" w:rsidRDefault="00396D98" w:rsidP="00396D98">
            <w:pPr>
              <w:spacing w:after="120"/>
              <w:rPr>
                <w:rFonts w:eastAsiaTheme="minorEastAsia"/>
                <w:color w:val="0070C0"/>
                <w:lang w:val="en-US" w:eastAsia="zh-CN"/>
              </w:rPr>
            </w:pPr>
            <w:r w:rsidRPr="001B5AB6">
              <w:rPr>
                <w:rFonts w:eastAsiaTheme="minorEastAsia"/>
                <w:color w:val="0070C0"/>
                <w:lang w:val="en-US" w:eastAsia="zh-CN"/>
              </w:rPr>
              <w:t>Huawei, Hisilicon</w:t>
            </w:r>
          </w:p>
        </w:tc>
        <w:tc>
          <w:tcPr>
            <w:tcW w:w="2559" w:type="dxa"/>
          </w:tcPr>
          <w:p w14:paraId="52A79874" w14:textId="42AD131D" w:rsidR="00396D98" w:rsidRPr="001B5AB6" w:rsidRDefault="00396D98" w:rsidP="00396D98">
            <w:pPr>
              <w:spacing w:after="120"/>
              <w:rPr>
                <w:rFonts w:eastAsiaTheme="minorEastAsia"/>
                <w:color w:val="0070C0"/>
                <w:lang w:val="en-US" w:eastAsia="zh-CN"/>
              </w:rPr>
            </w:pPr>
            <w:r>
              <w:rPr>
                <w:rFonts w:eastAsiaTheme="minorEastAsia"/>
                <w:color w:val="0070C0"/>
                <w:lang w:val="en-US" w:eastAsia="zh-CN"/>
              </w:rPr>
              <w:t>Postponed</w:t>
            </w:r>
          </w:p>
        </w:tc>
        <w:tc>
          <w:tcPr>
            <w:tcW w:w="1791" w:type="dxa"/>
          </w:tcPr>
          <w:p w14:paraId="0290825F" w14:textId="77777777" w:rsidR="00396D98" w:rsidRPr="001B5AB6" w:rsidRDefault="00396D98" w:rsidP="00396D98">
            <w:pPr>
              <w:spacing w:after="120"/>
              <w:rPr>
                <w:rFonts w:eastAsiaTheme="minorEastAsia"/>
                <w:color w:val="0070C0"/>
                <w:lang w:val="en-US" w:eastAsia="zh-CN"/>
              </w:rPr>
            </w:pPr>
          </w:p>
        </w:tc>
      </w:tr>
      <w:tr w:rsidR="00396D98" w:rsidRPr="001B5AB6" w14:paraId="3C5112BE" w14:textId="77777777" w:rsidTr="007C4606">
        <w:trPr>
          <w:trHeight w:val="600"/>
        </w:trPr>
        <w:tc>
          <w:tcPr>
            <w:tcW w:w="1510" w:type="dxa"/>
            <w:hideMark/>
          </w:tcPr>
          <w:p w14:paraId="22F456F6" w14:textId="77777777" w:rsidR="00396D98" w:rsidRPr="001B5AB6" w:rsidRDefault="000A57AA" w:rsidP="00396D98">
            <w:pPr>
              <w:spacing w:after="120"/>
              <w:rPr>
                <w:rFonts w:eastAsiaTheme="minorEastAsia"/>
                <w:color w:val="0070C0"/>
                <w:lang w:val="en-US" w:eastAsia="zh-CN"/>
              </w:rPr>
            </w:pPr>
            <w:hyperlink r:id="rId169" w:history="1">
              <w:r w:rsidR="00396D98" w:rsidRPr="001B5AB6">
                <w:rPr>
                  <w:rFonts w:eastAsiaTheme="minorEastAsia"/>
                  <w:color w:val="0070C0"/>
                  <w:lang w:val="en-US" w:eastAsia="zh-CN"/>
                </w:rPr>
                <w:t>R4-2208924</w:t>
              </w:r>
            </w:hyperlink>
          </w:p>
        </w:tc>
        <w:tc>
          <w:tcPr>
            <w:tcW w:w="1519" w:type="dxa"/>
          </w:tcPr>
          <w:p w14:paraId="12B8D571" w14:textId="788CE1F4" w:rsidR="00396D98" w:rsidRPr="001B5AB6" w:rsidRDefault="00396D98" w:rsidP="00396D98">
            <w:pPr>
              <w:spacing w:after="120"/>
              <w:rPr>
                <w:rFonts w:eastAsiaTheme="minorEastAsia"/>
                <w:color w:val="0070C0"/>
                <w:lang w:val="en-US" w:eastAsia="zh-CN"/>
              </w:rPr>
            </w:pPr>
            <w:r w:rsidRPr="00860F5A">
              <w:rPr>
                <w:rFonts w:eastAsiaTheme="minorEastAsia"/>
                <w:color w:val="0070C0"/>
                <w:lang w:val="en-US" w:eastAsia="zh-CN"/>
              </w:rPr>
              <w:t>R4-2210966</w:t>
            </w:r>
          </w:p>
        </w:tc>
        <w:tc>
          <w:tcPr>
            <w:tcW w:w="2582" w:type="dxa"/>
          </w:tcPr>
          <w:p w14:paraId="57E0FAC2" w14:textId="77777777" w:rsidR="00396D98" w:rsidRPr="001B5AB6" w:rsidRDefault="00396D98" w:rsidP="00396D98">
            <w:pPr>
              <w:spacing w:after="120"/>
              <w:rPr>
                <w:rFonts w:eastAsiaTheme="minorEastAsia"/>
                <w:color w:val="0070C0"/>
                <w:lang w:val="en-US" w:eastAsia="zh-CN"/>
              </w:rPr>
            </w:pPr>
            <w:r w:rsidRPr="001B5AB6">
              <w:rPr>
                <w:rFonts w:eastAsiaTheme="minorEastAsia"/>
                <w:color w:val="0070C0"/>
                <w:lang w:val="en-US" w:eastAsia="zh-CN"/>
              </w:rPr>
              <w:t>Correction to HST intra-NR cell-reselection requirements_r16</w:t>
            </w:r>
          </w:p>
        </w:tc>
        <w:tc>
          <w:tcPr>
            <w:tcW w:w="1238" w:type="dxa"/>
          </w:tcPr>
          <w:p w14:paraId="6D00D2D8" w14:textId="77777777" w:rsidR="00396D98" w:rsidRPr="001B5AB6" w:rsidRDefault="00396D98" w:rsidP="00396D98">
            <w:pPr>
              <w:spacing w:after="120"/>
              <w:rPr>
                <w:rFonts w:eastAsiaTheme="minorEastAsia"/>
                <w:color w:val="0070C0"/>
                <w:lang w:val="en-US" w:eastAsia="zh-CN"/>
              </w:rPr>
            </w:pPr>
            <w:r w:rsidRPr="001B5AB6">
              <w:rPr>
                <w:rFonts w:eastAsiaTheme="minorEastAsia"/>
                <w:color w:val="0070C0"/>
                <w:lang w:val="en-US" w:eastAsia="zh-CN"/>
              </w:rPr>
              <w:t>Huawei, Hisilicon</w:t>
            </w:r>
          </w:p>
        </w:tc>
        <w:tc>
          <w:tcPr>
            <w:tcW w:w="2559" w:type="dxa"/>
          </w:tcPr>
          <w:p w14:paraId="53A597A9" w14:textId="3D0B30C6" w:rsidR="00396D98" w:rsidRPr="001B5AB6" w:rsidRDefault="00396D98" w:rsidP="00396D98">
            <w:pPr>
              <w:spacing w:after="120"/>
              <w:rPr>
                <w:rFonts w:eastAsiaTheme="minorEastAsia"/>
                <w:color w:val="0070C0"/>
                <w:lang w:val="en-US" w:eastAsia="zh-CN"/>
              </w:rPr>
            </w:pPr>
            <w:r>
              <w:rPr>
                <w:rFonts w:eastAsiaTheme="minorEastAsia"/>
                <w:color w:val="0070C0"/>
                <w:lang w:val="en-US" w:eastAsia="zh-CN"/>
              </w:rPr>
              <w:t>Postponed</w:t>
            </w:r>
          </w:p>
        </w:tc>
        <w:tc>
          <w:tcPr>
            <w:tcW w:w="1791" w:type="dxa"/>
          </w:tcPr>
          <w:p w14:paraId="12B81D84" w14:textId="77777777" w:rsidR="00396D98" w:rsidRPr="001B5AB6" w:rsidRDefault="00396D98" w:rsidP="00396D98">
            <w:pPr>
              <w:spacing w:after="120"/>
              <w:rPr>
                <w:rFonts w:eastAsiaTheme="minorEastAsia"/>
                <w:color w:val="0070C0"/>
                <w:lang w:val="en-US" w:eastAsia="zh-CN"/>
              </w:rPr>
            </w:pPr>
          </w:p>
        </w:tc>
      </w:tr>
      <w:tr w:rsidR="00396D98" w:rsidRPr="001B5AB6" w14:paraId="22A8609D" w14:textId="77777777" w:rsidTr="007C4606">
        <w:trPr>
          <w:trHeight w:val="600"/>
        </w:trPr>
        <w:tc>
          <w:tcPr>
            <w:tcW w:w="1510" w:type="dxa"/>
            <w:hideMark/>
          </w:tcPr>
          <w:p w14:paraId="0D48C8EF" w14:textId="77777777" w:rsidR="00396D98" w:rsidRPr="001B5AB6" w:rsidRDefault="000A57AA" w:rsidP="00396D98">
            <w:pPr>
              <w:spacing w:after="120"/>
              <w:rPr>
                <w:rFonts w:eastAsiaTheme="minorEastAsia"/>
                <w:color w:val="0070C0"/>
                <w:lang w:val="en-US" w:eastAsia="zh-CN"/>
              </w:rPr>
            </w:pPr>
            <w:hyperlink r:id="rId170" w:history="1">
              <w:r w:rsidR="00396D98" w:rsidRPr="001B5AB6">
                <w:rPr>
                  <w:rFonts w:eastAsiaTheme="minorEastAsia"/>
                  <w:color w:val="0070C0"/>
                  <w:lang w:val="en-US" w:eastAsia="zh-CN"/>
                </w:rPr>
                <w:t>R4-2208927</w:t>
              </w:r>
            </w:hyperlink>
          </w:p>
        </w:tc>
        <w:tc>
          <w:tcPr>
            <w:tcW w:w="1519" w:type="dxa"/>
          </w:tcPr>
          <w:p w14:paraId="3C513E5C" w14:textId="77777777" w:rsidR="00396D98" w:rsidRPr="001B5AB6" w:rsidRDefault="00396D98" w:rsidP="00396D98">
            <w:pPr>
              <w:spacing w:after="120"/>
              <w:rPr>
                <w:rFonts w:eastAsiaTheme="minorEastAsia"/>
                <w:color w:val="0070C0"/>
                <w:lang w:val="en-US" w:eastAsia="zh-CN"/>
              </w:rPr>
            </w:pPr>
          </w:p>
        </w:tc>
        <w:tc>
          <w:tcPr>
            <w:tcW w:w="2582" w:type="dxa"/>
          </w:tcPr>
          <w:p w14:paraId="13D2187B" w14:textId="77777777" w:rsidR="00396D98" w:rsidRPr="001B5AB6" w:rsidRDefault="00396D98" w:rsidP="00396D98">
            <w:pPr>
              <w:spacing w:after="120"/>
              <w:rPr>
                <w:rFonts w:eastAsiaTheme="minorEastAsia"/>
                <w:color w:val="0070C0"/>
                <w:lang w:val="en-US" w:eastAsia="zh-CN"/>
              </w:rPr>
            </w:pPr>
            <w:r w:rsidRPr="001B5AB6">
              <w:rPr>
                <w:rFonts w:eastAsiaTheme="minorEastAsia"/>
                <w:color w:val="0070C0"/>
                <w:lang w:val="en-US" w:eastAsia="zh-CN"/>
              </w:rPr>
              <w:t>Draft CR on requirements maintenance for NR-U 36133 R16</w:t>
            </w:r>
          </w:p>
        </w:tc>
        <w:tc>
          <w:tcPr>
            <w:tcW w:w="1238" w:type="dxa"/>
          </w:tcPr>
          <w:p w14:paraId="7E01DDFA" w14:textId="77777777" w:rsidR="00396D98" w:rsidRPr="001B5AB6" w:rsidRDefault="00396D98" w:rsidP="00396D98">
            <w:pPr>
              <w:spacing w:after="120"/>
              <w:rPr>
                <w:rFonts w:eastAsiaTheme="minorEastAsia"/>
                <w:color w:val="0070C0"/>
                <w:lang w:val="en-US" w:eastAsia="zh-CN"/>
              </w:rPr>
            </w:pPr>
            <w:r w:rsidRPr="001B5AB6">
              <w:rPr>
                <w:rFonts w:eastAsiaTheme="minorEastAsia"/>
                <w:color w:val="0070C0"/>
                <w:lang w:val="en-US" w:eastAsia="zh-CN"/>
              </w:rPr>
              <w:t>Huawei, Hisilicon</w:t>
            </w:r>
          </w:p>
        </w:tc>
        <w:tc>
          <w:tcPr>
            <w:tcW w:w="2559" w:type="dxa"/>
          </w:tcPr>
          <w:p w14:paraId="28ADC1F9" w14:textId="40007729" w:rsidR="00396D98" w:rsidRPr="001B5AB6" w:rsidRDefault="00396D98" w:rsidP="00396D98">
            <w:pPr>
              <w:spacing w:after="120"/>
              <w:rPr>
                <w:rFonts w:eastAsiaTheme="minorEastAsia"/>
                <w:color w:val="0070C0"/>
                <w:lang w:val="en-US" w:eastAsia="zh-CN"/>
              </w:rPr>
            </w:pPr>
            <w:r w:rsidRPr="002A4E44">
              <w:rPr>
                <w:rFonts w:eastAsiaTheme="minorEastAsia"/>
                <w:color w:val="0070C0"/>
                <w:highlight w:val="green"/>
                <w:lang w:val="en-US" w:eastAsia="zh-CN"/>
              </w:rPr>
              <w:t>Agreeable</w:t>
            </w:r>
          </w:p>
        </w:tc>
        <w:tc>
          <w:tcPr>
            <w:tcW w:w="1791" w:type="dxa"/>
          </w:tcPr>
          <w:p w14:paraId="2CF73491" w14:textId="6CE834F0" w:rsidR="00396D98" w:rsidRPr="001B5AB6" w:rsidRDefault="00396D98" w:rsidP="00396D98">
            <w:pPr>
              <w:spacing w:after="120"/>
              <w:rPr>
                <w:rFonts w:eastAsiaTheme="minorEastAsia"/>
                <w:color w:val="0070C0"/>
                <w:lang w:val="en-US" w:eastAsia="zh-CN"/>
              </w:rPr>
            </w:pPr>
          </w:p>
        </w:tc>
      </w:tr>
      <w:tr w:rsidR="00396D98" w:rsidRPr="001B5AB6" w14:paraId="7C3A2A94" w14:textId="77777777" w:rsidTr="007C4606">
        <w:trPr>
          <w:trHeight w:val="600"/>
        </w:trPr>
        <w:tc>
          <w:tcPr>
            <w:tcW w:w="1510" w:type="dxa"/>
            <w:hideMark/>
          </w:tcPr>
          <w:p w14:paraId="301680CC" w14:textId="77777777" w:rsidR="00396D98" w:rsidRPr="001B5AB6" w:rsidRDefault="000A57AA" w:rsidP="00396D98">
            <w:pPr>
              <w:spacing w:after="120"/>
              <w:rPr>
                <w:rFonts w:eastAsiaTheme="minorEastAsia"/>
                <w:color w:val="0070C0"/>
                <w:lang w:val="en-US" w:eastAsia="zh-CN"/>
              </w:rPr>
            </w:pPr>
            <w:hyperlink r:id="rId171" w:history="1">
              <w:r w:rsidR="00396D98" w:rsidRPr="001B5AB6">
                <w:rPr>
                  <w:rFonts w:eastAsiaTheme="minorEastAsia"/>
                  <w:color w:val="0070C0"/>
                  <w:lang w:val="en-US" w:eastAsia="zh-CN"/>
                </w:rPr>
                <w:t>R4-2208956</w:t>
              </w:r>
            </w:hyperlink>
          </w:p>
        </w:tc>
        <w:tc>
          <w:tcPr>
            <w:tcW w:w="1519" w:type="dxa"/>
          </w:tcPr>
          <w:p w14:paraId="6A57E773" w14:textId="77777777" w:rsidR="00396D98" w:rsidRPr="001B5AB6" w:rsidRDefault="00396D98" w:rsidP="00396D98">
            <w:pPr>
              <w:spacing w:after="120"/>
              <w:rPr>
                <w:rFonts w:eastAsiaTheme="minorEastAsia"/>
                <w:color w:val="0070C0"/>
                <w:lang w:val="en-US" w:eastAsia="zh-CN"/>
              </w:rPr>
            </w:pPr>
          </w:p>
        </w:tc>
        <w:tc>
          <w:tcPr>
            <w:tcW w:w="2582" w:type="dxa"/>
          </w:tcPr>
          <w:p w14:paraId="495722B5" w14:textId="77777777" w:rsidR="00396D98" w:rsidRPr="001B5AB6" w:rsidRDefault="00396D98" w:rsidP="00396D98">
            <w:pPr>
              <w:spacing w:after="120"/>
              <w:rPr>
                <w:rFonts w:eastAsiaTheme="minorEastAsia"/>
                <w:color w:val="0070C0"/>
                <w:lang w:val="en-US" w:eastAsia="zh-CN"/>
              </w:rPr>
            </w:pPr>
            <w:r w:rsidRPr="001B5AB6">
              <w:rPr>
                <w:rFonts w:eastAsiaTheme="minorEastAsia"/>
                <w:color w:val="0070C0"/>
                <w:lang w:val="en-US" w:eastAsia="zh-CN"/>
              </w:rPr>
              <w:t>Clarification on asynchronous DAPS handover R16</w:t>
            </w:r>
          </w:p>
        </w:tc>
        <w:tc>
          <w:tcPr>
            <w:tcW w:w="1238" w:type="dxa"/>
          </w:tcPr>
          <w:p w14:paraId="2EDB643A" w14:textId="77777777" w:rsidR="00396D98" w:rsidRPr="001B5AB6" w:rsidRDefault="00396D98" w:rsidP="00396D98">
            <w:pPr>
              <w:spacing w:after="120"/>
              <w:rPr>
                <w:rFonts w:eastAsiaTheme="minorEastAsia"/>
                <w:color w:val="0070C0"/>
                <w:lang w:val="en-US" w:eastAsia="zh-CN"/>
              </w:rPr>
            </w:pPr>
            <w:r w:rsidRPr="001B5AB6">
              <w:rPr>
                <w:rFonts w:eastAsiaTheme="minorEastAsia"/>
                <w:color w:val="0070C0"/>
                <w:lang w:val="en-US" w:eastAsia="zh-CN"/>
              </w:rPr>
              <w:t>Huawei, Hisilicon</w:t>
            </w:r>
          </w:p>
        </w:tc>
        <w:tc>
          <w:tcPr>
            <w:tcW w:w="2559" w:type="dxa"/>
          </w:tcPr>
          <w:p w14:paraId="31A0E32E" w14:textId="441E1E5E" w:rsidR="00396D98" w:rsidRPr="001B5AB6" w:rsidRDefault="00396D98" w:rsidP="00396D98">
            <w:pPr>
              <w:spacing w:after="120"/>
              <w:rPr>
                <w:rFonts w:eastAsiaTheme="minorEastAsia"/>
                <w:color w:val="0070C0"/>
                <w:lang w:val="en-US" w:eastAsia="zh-CN"/>
              </w:rPr>
            </w:pPr>
            <w:r w:rsidRPr="002A4E44">
              <w:rPr>
                <w:rFonts w:eastAsiaTheme="minorEastAsia"/>
                <w:color w:val="0070C0"/>
                <w:highlight w:val="green"/>
                <w:lang w:val="en-US" w:eastAsia="zh-CN"/>
              </w:rPr>
              <w:t>Agreeable</w:t>
            </w:r>
          </w:p>
        </w:tc>
        <w:tc>
          <w:tcPr>
            <w:tcW w:w="1791" w:type="dxa"/>
          </w:tcPr>
          <w:p w14:paraId="04383AF3" w14:textId="77777777" w:rsidR="00396D98" w:rsidRPr="001B5AB6" w:rsidRDefault="00396D98" w:rsidP="00396D98">
            <w:pPr>
              <w:spacing w:after="120"/>
              <w:rPr>
                <w:rFonts w:eastAsiaTheme="minorEastAsia"/>
                <w:color w:val="0070C0"/>
                <w:lang w:val="en-US" w:eastAsia="zh-CN"/>
              </w:rPr>
            </w:pPr>
          </w:p>
        </w:tc>
      </w:tr>
      <w:tr w:rsidR="00396D98" w:rsidRPr="001B5AB6" w14:paraId="14904AE3" w14:textId="77777777" w:rsidTr="007C4606">
        <w:trPr>
          <w:trHeight w:val="600"/>
        </w:trPr>
        <w:tc>
          <w:tcPr>
            <w:tcW w:w="1510" w:type="dxa"/>
            <w:hideMark/>
          </w:tcPr>
          <w:p w14:paraId="5E8079B5" w14:textId="77777777" w:rsidR="00396D98" w:rsidRPr="001B5AB6" w:rsidRDefault="000A57AA" w:rsidP="00396D98">
            <w:pPr>
              <w:spacing w:after="120"/>
              <w:rPr>
                <w:rFonts w:eastAsiaTheme="minorEastAsia"/>
                <w:color w:val="0070C0"/>
                <w:lang w:val="en-US" w:eastAsia="zh-CN"/>
              </w:rPr>
            </w:pPr>
            <w:hyperlink r:id="rId172" w:history="1">
              <w:r w:rsidR="00396D98" w:rsidRPr="001B5AB6">
                <w:rPr>
                  <w:rFonts w:eastAsiaTheme="minorEastAsia"/>
                  <w:color w:val="0070C0"/>
                  <w:lang w:val="en-US" w:eastAsia="zh-CN"/>
                </w:rPr>
                <w:t>R4-2208988</w:t>
              </w:r>
            </w:hyperlink>
          </w:p>
        </w:tc>
        <w:tc>
          <w:tcPr>
            <w:tcW w:w="1519" w:type="dxa"/>
          </w:tcPr>
          <w:p w14:paraId="01C9FE08" w14:textId="69D0F8AF" w:rsidR="00396D98" w:rsidRPr="001B5AB6" w:rsidRDefault="00396D98" w:rsidP="00396D98">
            <w:pPr>
              <w:spacing w:after="120"/>
              <w:rPr>
                <w:rFonts w:eastAsiaTheme="minorEastAsia"/>
                <w:color w:val="0070C0"/>
                <w:lang w:val="en-US" w:eastAsia="zh-CN"/>
              </w:rPr>
            </w:pPr>
            <w:r w:rsidRPr="00860F5A">
              <w:rPr>
                <w:rFonts w:eastAsiaTheme="minorEastAsia"/>
                <w:color w:val="0070C0"/>
                <w:lang w:val="en-US" w:eastAsia="zh-CN"/>
              </w:rPr>
              <w:t>R4-2210967</w:t>
            </w:r>
          </w:p>
        </w:tc>
        <w:tc>
          <w:tcPr>
            <w:tcW w:w="2582" w:type="dxa"/>
          </w:tcPr>
          <w:p w14:paraId="3D233440" w14:textId="77777777" w:rsidR="00396D98" w:rsidRPr="001B5AB6" w:rsidRDefault="00396D98" w:rsidP="00396D98">
            <w:pPr>
              <w:spacing w:after="120"/>
              <w:rPr>
                <w:rFonts w:eastAsiaTheme="minorEastAsia"/>
                <w:color w:val="0070C0"/>
                <w:lang w:val="en-US" w:eastAsia="zh-CN"/>
              </w:rPr>
            </w:pPr>
            <w:r w:rsidRPr="001B5AB6">
              <w:rPr>
                <w:rFonts w:eastAsiaTheme="minorEastAsia"/>
                <w:color w:val="0070C0"/>
                <w:lang w:val="en-US" w:eastAsia="zh-CN"/>
              </w:rPr>
              <w:t>DraftCR on maintaining PL-RS switching delay requirements R16</w:t>
            </w:r>
          </w:p>
        </w:tc>
        <w:tc>
          <w:tcPr>
            <w:tcW w:w="1238" w:type="dxa"/>
          </w:tcPr>
          <w:p w14:paraId="0A984FB3" w14:textId="77777777" w:rsidR="00396D98" w:rsidRPr="001B5AB6" w:rsidRDefault="00396D98" w:rsidP="00396D98">
            <w:pPr>
              <w:spacing w:after="120"/>
              <w:rPr>
                <w:rFonts w:eastAsiaTheme="minorEastAsia"/>
                <w:color w:val="0070C0"/>
                <w:lang w:val="en-US" w:eastAsia="zh-CN"/>
              </w:rPr>
            </w:pPr>
            <w:r w:rsidRPr="001B5AB6">
              <w:rPr>
                <w:rFonts w:eastAsiaTheme="minorEastAsia"/>
                <w:color w:val="0070C0"/>
                <w:lang w:val="en-US" w:eastAsia="zh-CN"/>
              </w:rPr>
              <w:t>Huawei, Hisilicon</w:t>
            </w:r>
          </w:p>
        </w:tc>
        <w:tc>
          <w:tcPr>
            <w:tcW w:w="2559" w:type="dxa"/>
          </w:tcPr>
          <w:p w14:paraId="10364558" w14:textId="7248AF40" w:rsidR="00396D98" w:rsidRPr="001B5AB6" w:rsidRDefault="00396D98" w:rsidP="00396D98">
            <w:pPr>
              <w:spacing w:after="120"/>
              <w:rPr>
                <w:rFonts w:eastAsiaTheme="minorEastAsia"/>
                <w:color w:val="0070C0"/>
                <w:lang w:val="en-US" w:eastAsia="zh-CN"/>
              </w:rPr>
            </w:pPr>
            <w:r>
              <w:rPr>
                <w:rFonts w:eastAsiaTheme="minorEastAsia"/>
                <w:color w:val="0070C0"/>
                <w:lang w:val="en-US" w:eastAsia="zh-CN"/>
              </w:rPr>
              <w:t>Postponed</w:t>
            </w:r>
          </w:p>
        </w:tc>
        <w:tc>
          <w:tcPr>
            <w:tcW w:w="1791" w:type="dxa"/>
          </w:tcPr>
          <w:p w14:paraId="0D0F071B" w14:textId="77777777" w:rsidR="00396D98" w:rsidRPr="001B5AB6" w:rsidRDefault="00396D98" w:rsidP="00396D98">
            <w:pPr>
              <w:spacing w:after="120"/>
              <w:rPr>
                <w:rFonts w:eastAsiaTheme="minorEastAsia"/>
                <w:color w:val="0070C0"/>
                <w:lang w:val="en-US" w:eastAsia="zh-CN"/>
              </w:rPr>
            </w:pPr>
          </w:p>
        </w:tc>
      </w:tr>
      <w:tr w:rsidR="00396D98" w:rsidRPr="001B5AB6" w14:paraId="4553EB05" w14:textId="77777777" w:rsidTr="007C4606">
        <w:trPr>
          <w:trHeight w:val="600"/>
        </w:trPr>
        <w:tc>
          <w:tcPr>
            <w:tcW w:w="1510" w:type="dxa"/>
            <w:hideMark/>
          </w:tcPr>
          <w:p w14:paraId="7E95A327" w14:textId="77777777" w:rsidR="00396D98" w:rsidRPr="001B5AB6" w:rsidRDefault="000A57AA" w:rsidP="00396D98">
            <w:pPr>
              <w:spacing w:after="120"/>
              <w:rPr>
                <w:rFonts w:eastAsiaTheme="minorEastAsia"/>
                <w:color w:val="0070C0"/>
                <w:lang w:val="en-US" w:eastAsia="zh-CN"/>
              </w:rPr>
            </w:pPr>
            <w:hyperlink r:id="rId173" w:history="1">
              <w:r w:rsidR="00396D98" w:rsidRPr="001B5AB6">
                <w:rPr>
                  <w:rFonts w:eastAsiaTheme="minorEastAsia"/>
                  <w:color w:val="0070C0"/>
                  <w:lang w:val="en-US" w:eastAsia="zh-CN"/>
                </w:rPr>
                <w:t>R4-2209186</w:t>
              </w:r>
            </w:hyperlink>
          </w:p>
        </w:tc>
        <w:tc>
          <w:tcPr>
            <w:tcW w:w="1519" w:type="dxa"/>
          </w:tcPr>
          <w:p w14:paraId="4DA11451" w14:textId="77777777" w:rsidR="00396D98" w:rsidRPr="001B5AB6" w:rsidRDefault="00396D98" w:rsidP="00396D98">
            <w:pPr>
              <w:spacing w:after="120"/>
              <w:rPr>
                <w:rFonts w:eastAsiaTheme="minorEastAsia"/>
                <w:color w:val="0070C0"/>
                <w:lang w:val="en-US" w:eastAsia="zh-CN"/>
              </w:rPr>
            </w:pPr>
          </w:p>
        </w:tc>
        <w:tc>
          <w:tcPr>
            <w:tcW w:w="2582" w:type="dxa"/>
          </w:tcPr>
          <w:p w14:paraId="379538B9" w14:textId="77777777" w:rsidR="00396D98" w:rsidRPr="001B5AB6" w:rsidRDefault="00396D98" w:rsidP="00396D98">
            <w:pPr>
              <w:spacing w:after="120"/>
              <w:rPr>
                <w:rFonts w:eastAsiaTheme="minorEastAsia"/>
                <w:color w:val="0070C0"/>
                <w:lang w:val="en-US" w:eastAsia="zh-CN"/>
              </w:rPr>
            </w:pPr>
            <w:r w:rsidRPr="001B5AB6">
              <w:rPr>
                <w:rFonts w:eastAsiaTheme="minorEastAsia"/>
                <w:color w:val="0070C0"/>
                <w:lang w:val="en-US" w:eastAsia="zh-CN"/>
              </w:rPr>
              <w:t>CR on CSSF outside MG R15</w:t>
            </w:r>
          </w:p>
        </w:tc>
        <w:tc>
          <w:tcPr>
            <w:tcW w:w="1238" w:type="dxa"/>
          </w:tcPr>
          <w:p w14:paraId="72ADEE1E" w14:textId="77777777" w:rsidR="00396D98" w:rsidRPr="001B5AB6" w:rsidRDefault="00396D98" w:rsidP="00396D98">
            <w:pPr>
              <w:spacing w:after="120"/>
              <w:rPr>
                <w:rFonts w:eastAsiaTheme="minorEastAsia"/>
                <w:color w:val="0070C0"/>
                <w:lang w:val="en-US" w:eastAsia="zh-CN"/>
              </w:rPr>
            </w:pPr>
            <w:r w:rsidRPr="001B5AB6">
              <w:rPr>
                <w:rFonts w:eastAsiaTheme="minorEastAsia"/>
                <w:color w:val="0070C0"/>
                <w:lang w:val="en-US" w:eastAsia="zh-CN"/>
              </w:rPr>
              <w:t>Huawei, Hisilicon</w:t>
            </w:r>
          </w:p>
        </w:tc>
        <w:tc>
          <w:tcPr>
            <w:tcW w:w="2559" w:type="dxa"/>
          </w:tcPr>
          <w:p w14:paraId="1594D7BB" w14:textId="489BCBA2" w:rsidR="00396D98" w:rsidRPr="001B5AB6" w:rsidRDefault="00396D98" w:rsidP="00396D98">
            <w:pPr>
              <w:spacing w:after="120"/>
              <w:rPr>
                <w:rFonts w:eastAsiaTheme="minorEastAsia"/>
                <w:color w:val="0070C0"/>
                <w:lang w:val="en-US" w:eastAsia="zh-CN"/>
              </w:rPr>
            </w:pPr>
            <w:r w:rsidRPr="002A4E44">
              <w:rPr>
                <w:rFonts w:eastAsiaTheme="minorEastAsia"/>
                <w:color w:val="0070C0"/>
                <w:highlight w:val="green"/>
                <w:lang w:val="en-US" w:eastAsia="zh-CN"/>
              </w:rPr>
              <w:t>Agreeable</w:t>
            </w:r>
          </w:p>
        </w:tc>
        <w:tc>
          <w:tcPr>
            <w:tcW w:w="1791" w:type="dxa"/>
          </w:tcPr>
          <w:p w14:paraId="0A24EAE4" w14:textId="77777777" w:rsidR="00396D98" w:rsidRPr="001B5AB6" w:rsidRDefault="00396D98" w:rsidP="00396D98">
            <w:pPr>
              <w:spacing w:after="120"/>
              <w:rPr>
                <w:rFonts w:eastAsiaTheme="minorEastAsia"/>
                <w:color w:val="0070C0"/>
                <w:lang w:val="en-US" w:eastAsia="zh-CN"/>
              </w:rPr>
            </w:pPr>
          </w:p>
        </w:tc>
      </w:tr>
      <w:tr w:rsidR="00396D98" w:rsidRPr="001B5AB6" w14:paraId="7332BCC3" w14:textId="77777777" w:rsidTr="007C4606">
        <w:trPr>
          <w:trHeight w:val="600"/>
        </w:trPr>
        <w:tc>
          <w:tcPr>
            <w:tcW w:w="1510" w:type="dxa"/>
          </w:tcPr>
          <w:p w14:paraId="38C0DC17" w14:textId="1150DA24" w:rsidR="00396D98" w:rsidRDefault="000A57AA" w:rsidP="00396D98">
            <w:pPr>
              <w:spacing w:after="120"/>
              <w:rPr>
                <w:rFonts w:eastAsiaTheme="minorEastAsia"/>
                <w:color w:val="0070C0"/>
                <w:lang w:val="en-US" w:eastAsia="zh-CN"/>
              </w:rPr>
            </w:pPr>
            <w:hyperlink r:id="rId174" w:history="1">
              <w:r w:rsidR="00396D98" w:rsidRPr="001B5AB6">
                <w:rPr>
                  <w:rFonts w:eastAsiaTheme="minorEastAsia"/>
                  <w:color w:val="0070C0"/>
                  <w:lang w:val="en-US" w:eastAsia="zh-CN"/>
                </w:rPr>
                <w:t>R4-220918</w:t>
              </w:r>
              <w:r w:rsidR="00396D98">
                <w:rPr>
                  <w:rFonts w:eastAsiaTheme="minorEastAsia"/>
                  <w:color w:val="0070C0"/>
                  <w:lang w:val="en-US" w:eastAsia="zh-CN"/>
                </w:rPr>
                <w:t>7</w:t>
              </w:r>
            </w:hyperlink>
          </w:p>
        </w:tc>
        <w:tc>
          <w:tcPr>
            <w:tcW w:w="1519" w:type="dxa"/>
          </w:tcPr>
          <w:p w14:paraId="59C8406F" w14:textId="77777777" w:rsidR="00396D98" w:rsidRPr="001B5AB6" w:rsidRDefault="00396D98" w:rsidP="00396D98">
            <w:pPr>
              <w:spacing w:after="120"/>
              <w:rPr>
                <w:rFonts w:eastAsiaTheme="minorEastAsia"/>
                <w:color w:val="0070C0"/>
                <w:lang w:val="en-US" w:eastAsia="zh-CN"/>
              </w:rPr>
            </w:pPr>
          </w:p>
        </w:tc>
        <w:tc>
          <w:tcPr>
            <w:tcW w:w="2582" w:type="dxa"/>
          </w:tcPr>
          <w:p w14:paraId="725CD99B" w14:textId="489F9027" w:rsidR="00396D98" w:rsidRPr="001B5AB6" w:rsidRDefault="00396D98" w:rsidP="00396D98">
            <w:pPr>
              <w:spacing w:after="120"/>
              <w:rPr>
                <w:rFonts w:eastAsiaTheme="minorEastAsia"/>
                <w:color w:val="0070C0"/>
                <w:lang w:val="en-US" w:eastAsia="zh-CN"/>
              </w:rPr>
            </w:pPr>
            <w:r w:rsidRPr="001B5AB6">
              <w:rPr>
                <w:rFonts w:eastAsiaTheme="minorEastAsia"/>
                <w:color w:val="0070C0"/>
                <w:lang w:val="en-US" w:eastAsia="zh-CN"/>
              </w:rPr>
              <w:t>CR on CSSF outside MG R1</w:t>
            </w:r>
            <w:r>
              <w:rPr>
                <w:rFonts w:eastAsiaTheme="minorEastAsia"/>
                <w:color w:val="0070C0"/>
                <w:lang w:val="en-US" w:eastAsia="zh-CN"/>
              </w:rPr>
              <w:t>6</w:t>
            </w:r>
          </w:p>
        </w:tc>
        <w:tc>
          <w:tcPr>
            <w:tcW w:w="1238" w:type="dxa"/>
          </w:tcPr>
          <w:p w14:paraId="6F15161A" w14:textId="0AB1A131" w:rsidR="00396D98" w:rsidRPr="001B5AB6" w:rsidRDefault="00396D98" w:rsidP="00396D98">
            <w:pPr>
              <w:spacing w:after="120"/>
              <w:rPr>
                <w:rFonts w:eastAsiaTheme="minorEastAsia"/>
                <w:color w:val="0070C0"/>
                <w:lang w:val="en-US" w:eastAsia="zh-CN"/>
              </w:rPr>
            </w:pPr>
            <w:r w:rsidRPr="001B5AB6">
              <w:rPr>
                <w:rFonts w:eastAsiaTheme="minorEastAsia"/>
                <w:color w:val="0070C0"/>
                <w:lang w:val="en-US" w:eastAsia="zh-CN"/>
              </w:rPr>
              <w:t>Huawei, Hisilicon</w:t>
            </w:r>
          </w:p>
        </w:tc>
        <w:tc>
          <w:tcPr>
            <w:tcW w:w="2559" w:type="dxa"/>
          </w:tcPr>
          <w:p w14:paraId="16FDDAF5" w14:textId="5B817D56" w:rsidR="00396D98" w:rsidRPr="002A4E44" w:rsidRDefault="00396D98" w:rsidP="00396D98">
            <w:pPr>
              <w:spacing w:after="120"/>
              <w:rPr>
                <w:rFonts w:eastAsiaTheme="minorEastAsia"/>
                <w:color w:val="0070C0"/>
                <w:highlight w:val="green"/>
                <w:lang w:val="en-US" w:eastAsia="zh-CN"/>
              </w:rPr>
            </w:pPr>
            <w:r w:rsidRPr="002A4E44">
              <w:rPr>
                <w:rFonts w:eastAsiaTheme="minorEastAsia"/>
                <w:color w:val="0070C0"/>
                <w:highlight w:val="green"/>
                <w:lang w:val="en-US" w:eastAsia="zh-CN"/>
              </w:rPr>
              <w:t>Agreeable</w:t>
            </w:r>
          </w:p>
        </w:tc>
        <w:tc>
          <w:tcPr>
            <w:tcW w:w="1791" w:type="dxa"/>
          </w:tcPr>
          <w:p w14:paraId="23C5B80E" w14:textId="77777777" w:rsidR="00396D98" w:rsidRPr="001B5AB6" w:rsidRDefault="00396D98" w:rsidP="00396D98">
            <w:pPr>
              <w:spacing w:after="120"/>
              <w:rPr>
                <w:rFonts w:eastAsiaTheme="minorEastAsia"/>
                <w:color w:val="0070C0"/>
                <w:lang w:val="en-US" w:eastAsia="zh-CN"/>
              </w:rPr>
            </w:pPr>
          </w:p>
        </w:tc>
      </w:tr>
      <w:tr w:rsidR="00396D98" w:rsidRPr="001B5AB6" w14:paraId="7ECB3DCE" w14:textId="77777777" w:rsidTr="007C4606">
        <w:trPr>
          <w:trHeight w:val="600"/>
        </w:trPr>
        <w:tc>
          <w:tcPr>
            <w:tcW w:w="1510" w:type="dxa"/>
            <w:hideMark/>
          </w:tcPr>
          <w:p w14:paraId="3F6BEF84" w14:textId="77777777" w:rsidR="00396D98" w:rsidRPr="001B5AB6" w:rsidRDefault="000A57AA" w:rsidP="00396D98">
            <w:pPr>
              <w:spacing w:after="120"/>
              <w:rPr>
                <w:rFonts w:eastAsiaTheme="minorEastAsia"/>
                <w:color w:val="0070C0"/>
                <w:lang w:val="en-US" w:eastAsia="zh-CN"/>
              </w:rPr>
            </w:pPr>
            <w:hyperlink r:id="rId175" w:history="1">
              <w:r w:rsidR="00396D98" w:rsidRPr="001B5AB6">
                <w:rPr>
                  <w:rFonts w:eastAsiaTheme="minorEastAsia"/>
                  <w:color w:val="0070C0"/>
                  <w:lang w:val="en-US" w:eastAsia="zh-CN"/>
                </w:rPr>
                <w:t>R4-2209189</w:t>
              </w:r>
            </w:hyperlink>
          </w:p>
        </w:tc>
        <w:tc>
          <w:tcPr>
            <w:tcW w:w="1519" w:type="dxa"/>
          </w:tcPr>
          <w:p w14:paraId="2AD0667C" w14:textId="7CEA0D24" w:rsidR="00396D98" w:rsidRPr="001B5AB6" w:rsidRDefault="00396D98" w:rsidP="00396D98">
            <w:pPr>
              <w:spacing w:after="120"/>
              <w:rPr>
                <w:rFonts w:eastAsiaTheme="minorEastAsia"/>
                <w:color w:val="0070C0"/>
                <w:lang w:val="en-US" w:eastAsia="zh-CN"/>
              </w:rPr>
            </w:pPr>
            <w:r w:rsidRPr="00860F5A">
              <w:rPr>
                <w:rFonts w:eastAsiaTheme="minorEastAsia"/>
                <w:color w:val="0070C0"/>
                <w:lang w:val="en-US" w:eastAsia="zh-CN"/>
              </w:rPr>
              <w:t>R4-2210968</w:t>
            </w:r>
          </w:p>
        </w:tc>
        <w:tc>
          <w:tcPr>
            <w:tcW w:w="2582" w:type="dxa"/>
          </w:tcPr>
          <w:p w14:paraId="17F85A1F" w14:textId="77777777" w:rsidR="00396D98" w:rsidRPr="001B5AB6" w:rsidRDefault="00396D98" w:rsidP="00396D98">
            <w:pPr>
              <w:spacing w:after="120"/>
              <w:rPr>
                <w:rFonts w:eastAsiaTheme="minorEastAsia"/>
                <w:color w:val="0070C0"/>
                <w:lang w:val="en-US" w:eastAsia="zh-CN"/>
              </w:rPr>
            </w:pPr>
            <w:r w:rsidRPr="001B5AB6">
              <w:rPr>
                <w:rFonts w:eastAsiaTheme="minorEastAsia"/>
                <w:color w:val="0070C0"/>
                <w:lang w:val="en-US" w:eastAsia="zh-CN"/>
              </w:rPr>
              <w:t>CR on beam level EMR requirements 36133 R16</w:t>
            </w:r>
          </w:p>
        </w:tc>
        <w:tc>
          <w:tcPr>
            <w:tcW w:w="1238" w:type="dxa"/>
          </w:tcPr>
          <w:p w14:paraId="2DA61E25" w14:textId="77777777" w:rsidR="00396D98" w:rsidRPr="001B5AB6" w:rsidRDefault="00396D98" w:rsidP="00396D98">
            <w:pPr>
              <w:spacing w:after="120"/>
              <w:rPr>
                <w:rFonts w:eastAsiaTheme="minorEastAsia"/>
                <w:color w:val="0070C0"/>
                <w:lang w:val="en-US" w:eastAsia="zh-CN"/>
              </w:rPr>
            </w:pPr>
            <w:r w:rsidRPr="001B5AB6">
              <w:rPr>
                <w:rFonts w:eastAsiaTheme="minorEastAsia"/>
                <w:color w:val="0070C0"/>
                <w:lang w:val="en-US" w:eastAsia="zh-CN"/>
              </w:rPr>
              <w:t>Huawei, Hisilicon</w:t>
            </w:r>
          </w:p>
        </w:tc>
        <w:tc>
          <w:tcPr>
            <w:tcW w:w="2559" w:type="dxa"/>
          </w:tcPr>
          <w:p w14:paraId="58DF44D6" w14:textId="6A824657" w:rsidR="00396D98" w:rsidRPr="001B5AB6" w:rsidRDefault="00396D98" w:rsidP="00396D98">
            <w:pPr>
              <w:spacing w:after="120"/>
              <w:rPr>
                <w:rFonts w:eastAsiaTheme="minorEastAsia"/>
                <w:color w:val="0070C0"/>
                <w:lang w:val="en-US" w:eastAsia="zh-CN"/>
              </w:rPr>
            </w:pPr>
            <w:r w:rsidRPr="002A4E44">
              <w:rPr>
                <w:rFonts w:eastAsiaTheme="minorEastAsia"/>
                <w:color w:val="0070C0"/>
                <w:highlight w:val="green"/>
                <w:lang w:val="en-US" w:eastAsia="zh-CN"/>
              </w:rPr>
              <w:t>Agreeable</w:t>
            </w:r>
          </w:p>
        </w:tc>
        <w:tc>
          <w:tcPr>
            <w:tcW w:w="1791" w:type="dxa"/>
          </w:tcPr>
          <w:p w14:paraId="0860A5F4" w14:textId="77777777" w:rsidR="00396D98" w:rsidRPr="001B5AB6" w:rsidRDefault="00396D98" w:rsidP="00396D98">
            <w:pPr>
              <w:spacing w:after="120"/>
              <w:rPr>
                <w:rFonts w:eastAsiaTheme="minorEastAsia"/>
                <w:color w:val="0070C0"/>
                <w:lang w:val="en-US" w:eastAsia="zh-CN"/>
              </w:rPr>
            </w:pPr>
          </w:p>
        </w:tc>
      </w:tr>
      <w:tr w:rsidR="00396D98" w:rsidRPr="001B5AB6" w14:paraId="66E6ABC2" w14:textId="77777777" w:rsidTr="007C4606">
        <w:trPr>
          <w:trHeight w:val="600"/>
        </w:trPr>
        <w:tc>
          <w:tcPr>
            <w:tcW w:w="1510" w:type="dxa"/>
            <w:hideMark/>
          </w:tcPr>
          <w:p w14:paraId="560F0291" w14:textId="77777777" w:rsidR="00396D98" w:rsidRPr="001B5AB6" w:rsidRDefault="000A57AA" w:rsidP="00396D98">
            <w:pPr>
              <w:spacing w:after="120"/>
              <w:rPr>
                <w:rFonts w:eastAsiaTheme="minorEastAsia"/>
                <w:color w:val="0070C0"/>
                <w:lang w:val="en-US" w:eastAsia="zh-CN"/>
              </w:rPr>
            </w:pPr>
            <w:hyperlink r:id="rId176" w:history="1">
              <w:r w:rsidR="00396D98" w:rsidRPr="001B5AB6">
                <w:rPr>
                  <w:rFonts w:eastAsiaTheme="minorEastAsia"/>
                  <w:color w:val="0070C0"/>
                  <w:lang w:val="en-US" w:eastAsia="zh-CN"/>
                </w:rPr>
                <w:t>R4-2209191</w:t>
              </w:r>
            </w:hyperlink>
          </w:p>
        </w:tc>
        <w:tc>
          <w:tcPr>
            <w:tcW w:w="1519" w:type="dxa"/>
          </w:tcPr>
          <w:p w14:paraId="18E262E6" w14:textId="57DD759B" w:rsidR="00396D98" w:rsidRPr="001B5AB6" w:rsidRDefault="00396D98" w:rsidP="00396D98">
            <w:pPr>
              <w:spacing w:after="120"/>
              <w:rPr>
                <w:rFonts w:eastAsiaTheme="minorEastAsia"/>
                <w:color w:val="0070C0"/>
                <w:lang w:val="en-US" w:eastAsia="zh-CN"/>
              </w:rPr>
            </w:pPr>
            <w:r w:rsidRPr="00860F5A">
              <w:rPr>
                <w:rFonts w:eastAsiaTheme="minorEastAsia"/>
                <w:color w:val="0070C0"/>
                <w:lang w:val="en-US" w:eastAsia="zh-CN"/>
              </w:rPr>
              <w:t>R4-2210970</w:t>
            </w:r>
          </w:p>
        </w:tc>
        <w:tc>
          <w:tcPr>
            <w:tcW w:w="2582" w:type="dxa"/>
          </w:tcPr>
          <w:p w14:paraId="3FF8CC73" w14:textId="77777777" w:rsidR="00396D98" w:rsidRPr="001B5AB6" w:rsidRDefault="00396D98" w:rsidP="00396D98">
            <w:pPr>
              <w:spacing w:after="120"/>
              <w:rPr>
                <w:rFonts w:eastAsiaTheme="minorEastAsia"/>
                <w:color w:val="0070C0"/>
                <w:lang w:val="en-US" w:eastAsia="zh-CN"/>
              </w:rPr>
            </w:pPr>
            <w:r w:rsidRPr="001B5AB6">
              <w:rPr>
                <w:rFonts w:eastAsiaTheme="minorEastAsia"/>
                <w:color w:val="0070C0"/>
                <w:lang w:val="en-US" w:eastAsia="zh-CN"/>
              </w:rPr>
              <w:t>CR on beam level EMR requirements 38133 R16</w:t>
            </w:r>
          </w:p>
        </w:tc>
        <w:tc>
          <w:tcPr>
            <w:tcW w:w="1238" w:type="dxa"/>
          </w:tcPr>
          <w:p w14:paraId="46C828C6" w14:textId="77777777" w:rsidR="00396D98" w:rsidRPr="001B5AB6" w:rsidRDefault="00396D98" w:rsidP="00396D98">
            <w:pPr>
              <w:spacing w:after="120"/>
              <w:rPr>
                <w:rFonts w:eastAsiaTheme="minorEastAsia"/>
                <w:color w:val="0070C0"/>
                <w:lang w:val="en-US" w:eastAsia="zh-CN"/>
              </w:rPr>
            </w:pPr>
            <w:r w:rsidRPr="001B5AB6">
              <w:rPr>
                <w:rFonts w:eastAsiaTheme="minorEastAsia"/>
                <w:color w:val="0070C0"/>
                <w:lang w:val="en-US" w:eastAsia="zh-CN"/>
              </w:rPr>
              <w:t>Huawei, Hisilicon</w:t>
            </w:r>
          </w:p>
        </w:tc>
        <w:tc>
          <w:tcPr>
            <w:tcW w:w="2559" w:type="dxa"/>
          </w:tcPr>
          <w:p w14:paraId="07D11B56" w14:textId="53BE0D9E" w:rsidR="00396D98" w:rsidRPr="001B5AB6" w:rsidRDefault="00396D98" w:rsidP="00396D98">
            <w:pPr>
              <w:spacing w:after="120"/>
              <w:rPr>
                <w:rFonts w:eastAsiaTheme="minorEastAsia"/>
                <w:color w:val="0070C0"/>
                <w:lang w:val="en-US" w:eastAsia="zh-CN"/>
              </w:rPr>
            </w:pPr>
            <w:r w:rsidRPr="002A4E44">
              <w:rPr>
                <w:rFonts w:eastAsiaTheme="minorEastAsia"/>
                <w:color w:val="0070C0"/>
                <w:highlight w:val="green"/>
                <w:lang w:val="en-US" w:eastAsia="zh-CN"/>
              </w:rPr>
              <w:t>Agreeable</w:t>
            </w:r>
          </w:p>
        </w:tc>
        <w:tc>
          <w:tcPr>
            <w:tcW w:w="1791" w:type="dxa"/>
          </w:tcPr>
          <w:p w14:paraId="7C1258D4" w14:textId="77777777" w:rsidR="00396D98" w:rsidRPr="001B5AB6" w:rsidRDefault="00396D98" w:rsidP="00396D98">
            <w:pPr>
              <w:spacing w:after="120"/>
              <w:rPr>
                <w:rFonts w:eastAsiaTheme="minorEastAsia"/>
                <w:color w:val="0070C0"/>
                <w:lang w:val="en-US" w:eastAsia="zh-CN"/>
              </w:rPr>
            </w:pPr>
          </w:p>
        </w:tc>
      </w:tr>
      <w:tr w:rsidR="00396D98" w:rsidRPr="001B5AB6" w14:paraId="3829F819" w14:textId="77777777" w:rsidTr="007C4606">
        <w:trPr>
          <w:trHeight w:val="600"/>
        </w:trPr>
        <w:tc>
          <w:tcPr>
            <w:tcW w:w="1510" w:type="dxa"/>
            <w:hideMark/>
          </w:tcPr>
          <w:p w14:paraId="3A581D4D" w14:textId="77777777" w:rsidR="00396D98" w:rsidRPr="001B5AB6" w:rsidRDefault="000A57AA" w:rsidP="00396D98">
            <w:pPr>
              <w:spacing w:after="120"/>
              <w:rPr>
                <w:rFonts w:eastAsiaTheme="minorEastAsia"/>
                <w:color w:val="0070C0"/>
                <w:lang w:val="en-US" w:eastAsia="zh-CN"/>
              </w:rPr>
            </w:pPr>
            <w:hyperlink r:id="rId177" w:history="1">
              <w:r w:rsidR="00396D98" w:rsidRPr="001B5AB6">
                <w:rPr>
                  <w:rFonts w:eastAsiaTheme="minorEastAsia"/>
                  <w:color w:val="0070C0"/>
                  <w:lang w:val="en-US" w:eastAsia="zh-CN"/>
                </w:rPr>
                <w:t>R4-2209194</w:t>
              </w:r>
            </w:hyperlink>
          </w:p>
        </w:tc>
        <w:tc>
          <w:tcPr>
            <w:tcW w:w="1519" w:type="dxa"/>
          </w:tcPr>
          <w:p w14:paraId="6168D50F" w14:textId="772A43AD" w:rsidR="00396D98" w:rsidRPr="001B5AB6" w:rsidRDefault="00396D98" w:rsidP="00396D98">
            <w:pPr>
              <w:spacing w:after="120"/>
              <w:rPr>
                <w:rFonts w:eastAsiaTheme="minorEastAsia"/>
                <w:color w:val="0070C0"/>
                <w:lang w:val="en-US" w:eastAsia="zh-CN"/>
              </w:rPr>
            </w:pPr>
            <w:r w:rsidRPr="00860F5A">
              <w:rPr>
                <w:rFonts w:eastAsiaTheme="minorEastAsia"/>
                <w:color w:val="0070C0"/>
                <w:lang w:val="en-US" w:eastAsia="zh-CN"/>
              </w:rPr>
              <w:t>R4-2210969</w:t>
            </w:r>
          </w:p>
        </w:tc>
        <w:tc>
          <w:tcPr>
            <w:tcW w:w="2582" w:type="dxa"/>
          </w:tcPr>
          <w:p w14:paraId="0DC2823C" w14:textId="77777777" w:rsidR="00396D98" w:rsidRPr="001B5AB6" w:rsidRDefault="00396D98" w:rsidP="00396D98">
            <w:pPr>
              <w:spacing w:after="120"/>
              <w:rPr>
                <w:rFonts w:eastAsiaTheme="minorEastAsia"/>
                <w:color w:val="0070C0"/>
                <w:lang w:val="en-US" w:eastAsia="zh-CN"/>
              </w:rPr>
            </w:pPr>
            <w:r w:rsidRPr="001B5AB6">
              <w:rPr>
                <w:rFonts w:eastAsiaTheme="minorEastAsia"/>
                <w:color w:val="0070C0"/>
                <w:lang w:val="en-US" w:eastAsia="zh-CN"/>
              </w:rPr>
              <w:t>CR on PRS meausurement period R16</w:t>
            </w:r>
          </w:p>
        </w:tc>
        <w:tc>
          <w:tcPr>
            <w:tcW w:w="1238" w:type="dxa"/>
          </w:tcPr>
          <w:p w14:paraId="7A0AECD8" w14:textId="77777777" w:rsidR="00396D98" w:rsidRPr="001B5AB6" w:rsidRDefault="00396D98" w:rsidP="00396D98">
            <w:pPr>
              <w:spacing w:after="120"/>
              <w:rPr>
                <w:rFonts w:eastAsiaTheme="minorEastAsia"/>
                <w:color w:val="0070C0"/>
                <w:lang w:val="en-US" w:eastAsia="zh-CN"/>
              </w:rPr>
            </w:pPr>
            <w:r w:rsidRPr="001B5AB6">
              <w:rPr>
                <w:rFonts w:eastAsiaTheme="minorEastAsia"/>
                <w:color w:val="0070C0"/>
                <w:lang w:val="en-US" w:eastAsia="zh-CN"/>
              </w:rPr>
              <w:t>Huawei, Hisilicon</w:t>
            </w:r>
          </w:p>
        </w:tc>
        <w:tc>
          <w:tcPr>
            <w:tcW w:w="2559" w:type="dxa"/>
          </w:tcPr>
          <w:p w14:paraId="102D0B64" w14:textId="78638B63" w:rsidR="00396D98" w:rsidRPr="001B5AB6" w:rsidRDefault="00DC03A6" w:rsidP="00396D98">
            <w:pPr>
              <w:spacing w:after="120"/>
              <w:rPr>
                <w:rFonts w:eastAsiaTheme="minorEastAsia"/>
                <w:color w:val="0070C0"/>
                <w:lang w:val="en-US" w:eastAsia="zh-CN"/>
              </w:rPr>
            </w:pPr>
            <w:r w:rsidRPr="002A4E44">
              <w:rPr>
                <w:rFonts w:eastAsiaTheme="minorEastAsia"/>
                <w:color w:val="0070C0"/>
                <w:highlight w:val="green"/>
                <w:lang w:val="en-US" w:eastAsia="zh-CN"/>
              </w:rPr>
              <w:t>Agreeable</w:t>
            </w:r>
          </w:p>
        </w:tc>
        <w:tc>
          <w:tcPr>
            <w:tcW w:w="1791" w:type="dxa"/>
          </w:tcPr>
          <w:p w14:paraId="2B1AA49D" w14:textId="47D1875E" w:rsidR="00396D98" w:rsidRPr="001B5AB6" w:rsidRDefault="00396D98" w:rsidP="00396D98">
            <w:pPr>
              <w:spacing w:after="120"/>
              <w:rPr>
                <w:rFonts w:eastAsiaTheme="minorEastAsia"/>
                <w:color w:val="0070C0"/>
                <w:lang w:val="en-US" w:eastAsia="zh-CN"/>
              </w:rPr>
            </w:pPr>
          </w:p>
        </w:tc>
      </w:tr>
      <w:tr w:rsidR="00396D98" w:rsidRPr="001B5AB6" w14:paraId="72CCEDB0" w14:textId="77777777" w:rsidTr="007C4606">
        <w:trPr>
          <w:trHeight w:val="600"/>
        </w:trPr>
        <w:tc>
          <w:tcPr>
            <w:tcW w:w="1510" w:type="dxa"/>
            <w:hideMark/>
          </w:tcPr>
          <w:p w14:paraId="3D1FA17D" w14:textId="77777777" w:rsidR="00396D98" w:rsidRPr="001B5AB6" w:rsidRDefault="000A57AA" w:rsidP="00396D98">
            <w:pPr>
              <w:spacing w:after="120"/>
              <w:rPr>
                <w:rFonts w:eastAsiaTheme="minorEastAsia"/>
                <w:color w:val="0070C0"/>
                <w:lang w:val="en-US" w:eastAsia="zh-CN"/>
              </w:rPr>
            </w:pPr>
            <w:hyperlink r:id="rId178" w:history="1">
              <w:r w:rsidR="00396D98" w:rsidRPr="001B5AB6">
                <w:rPr>
                  <w:rFonts w:eastAsiaTheme="minorEastAsia"/>
                  <w:color w:val="0070C0"/>
                  <w:lang w:val="en-US" w:eastAsia="zh-CN"/>
                </w:rPr>
                <w:t>R4-2209199</w:t>
              </w:r>
            </w:hyperlink>
          </w:p>
        </w:tc>
        <w:tc>
          <w:tcPr>
            <w:tcW w:w="1519" w:type="dxa"/>
          </w:tcPr>
          <w:p w14:paraId="0182FA0D" w14:textId="09E7FC9D" w:rsidR="00396D98" w:rsidRPr="001B5AB6" w:rsidRDefault="00396D98" w:rsidP="00396D98">
            <w:pPr>
              <w:spacing w:after="120"/>
              <w:rPr>
                <w:rFonts w:eastAsiaTheme="minorEastAsia"/>
                <w:color w:val="0070C0"/>
                <w:lang w:val="en-US" w:eastAsia="zh-CN"/>
              </w:rPr>
            </w:pPr>
            <w:r w:rsidRPr="00860F5A">
              <w:rPr>
                <w:rFonts w:eastAsiaTheme="minorEastAsia"/>
                <w:color w:val="0070C0"/>
                <w:lang w:val="en-US" w:eastAsia="zh-CN"/>
              </w:rPr>
              <w:t>R4-2210971</w:t>
            </w:r>
          </w:p>
        </w:tc>
        <w:tc>
          <w:tcPr>
            <w:tcW w:w="2582" w:type="dxa"/>
          </w:tcPr>
          <w:p w14:paraId="18BF7CB2" w14:textId="77777777" w:rsidR="00396D98" w:rsidRPr="001B5AB6" w:rsidRDefault="00396D98" w:rsidP="00396D98">
            <w:pPr>
              <w:spacing w:after="120"/>
              <w:rPr>
                <w:rFonts w:eastAsiaTheme="minorEastAsia"/>
                <w:color w:val="0070C0"/>
                <w:lang w:val="en-US" w:eastAsia="zh-CN"/>
              </w:rPr>
            </w:pPr>
            <w:r w:rsidRPr="001B5AB6">
              <w:rPr>
                <w:rFonts w:eastAsiaTheme="minorEastAsia"/>
                <w:color w:val="0070C0"/>
                <w:lang w:val="en-US" w:eastAsia="zh-CN"/>
              </w:rPr>
              <w:t>CR to multiple SCell activation requirements R16</w:t>
            </w:r>
          </w:p>
        </w:tc>
        <w:tc>
          <w:tcPr>
            <w:tcW w:w="1238" w:type="dxa"/>
          </w:tcPr>
          <w:p w14:paraId="051F8672" w14:textId="77777777" w:rsidR="00396D98" w:rsidRPr="001B5AB6" w:rsidRDefault="00396D98" w:rsidP="00396D98">
            <w:pPr>
              <w:spacing w:after="120"/>
              <w:rPr>
                <w:rFonts w:eastAsiaTheme="minorEastAsia"/>
                <w:color w:val="0070C0"/>
                <w:lang w:val="en-US" w:eastAsia="zh-CN"/>
              </w:rPr>
            </w:pPr>
            <w:r w:rsidRPr="001B5AB6">
              <w:rPr>
                <w:rFonts w:eastAsiaTheme="minorEastAsia"/>
                <w:color w:val="0070C0"/>
                <w:lang w:val="en-US" w:eastAsia="zh-CN"/>
              </w:rPr>
              <w:t>Huawei, Hisilicon</w:t>
            </w:r>
          </w:p>
        </w:tc>
        <w:tc>
          <w:tcPr>
            <w:tcW w:w="2559" w:type="dxa"/>
          </w:tcPr>
          <w:p w14:paraId="257570DC" w14:textId="503882C5" w:rsidR="00396D98" w:rsidRPr="001B5AB6" w:rsidRDefault="00396D98" w:rsidP="00396D98">
            <w:pPr>
              <w:spacing w:after="120"/>
              <w:rPr>
                <w:rFonts w:eastAsiaTheme="minorEastAsia"/>
                <w:color w:val="0070C0"/>
                <w:lang w:val="en-US" w:eastAsia="zh-CN"/>
              </w:rPr>
            </w:pPr>
            <w:r w:rsidRPr="002A4E44">
              <w:rPr>
                <w:rFonts w:eastAsiaTheme="minorEastAsia"/>
                <w:color w:val="0070C0"/>
                <w:highlight w:val="green"/>
                <w:lang w:val="en-US" w:eastAsia="zh-CN"/>
              </w:rPr>
              <w:t>Agreeable</w:t>
            </w:r>
          </w:p>
        </w:tc>
        <w:tc>
          <w:tcPr>
            <w:tcW w:w="1791" w:type="dxa"/>
          </w:tcPr>
          <w:p w14:paraId="257774EA" w14:textId="77777777" w:rsidR="00396D98" w:rsidRPr="001B5AB6" w:rsidRDefault="00396D98" w:rsidP="00396D98">
            <w:pPr>
              <w:spacing w:after="120"/>
              <w:rPr>
                <w:rFonts w:eastAsiaTheme="minorEastAsia"/>
                <w:color w:val="0070C0"/>
                <w:lang w:val="en-US" w:eastAsia="zh-CN"/>
              </w:rPr>
            </w:pPr>
          </w:p>
        </w:tc>
      </w:tr>
    </w:tbl>
    <w:p w14:paraId="44C90CA7" w14:textId="77777777" w:rsidR="007C4606" w:rsidRDefault="007C4606" w:rsidP="003C3B63">
      <w:pPr>
        <w:rPr>
          <w:rFonts w:eastAsia="Yu Mincho"/>
          <w:lang w:val="en-US" w:eastAsia="ja-JP"/>
        </w:rPr>
      </w:pPr>
    </w:p>
    <w:tbl>
      <w:tblPr>
        <w:tblStyle w:val="afd"/>
        <w:tblW w:w="11199" w:type="dxa"/>
        <w:tblInd w:w="-714" w:type="dxa"/>
        <w:tblLook w:val="04A0" w:firstRow="1" w:lastRow="0" w:firstColumn="1" w:lastColumn="0" w:noHBand="0" w:noVBand="1"/>
      </w:tblPr>
      <w:tblGrid>
        <w:gridCol w:w="1510"/>
        <w:gridCol w:w="1519"/>
        <w:gridCol w:w="2582"/>
        <w:gridCol w:w="1238"/>
        <w:gridCol w:w="2559"/>
        <w:gridCol w:w="1791"/>
      </w:tblGrid>
      <w:tr w:rsidR="00D4340E" w:rsidRPr="00004165" w14:paraId="65D8562D" w14:textId="77777777" w:rsidTr="0019513C">
        <w:tc>
          <w:tcPr>
            <w:tcW w:w="1510" w:type="dxa"/>
          </w:tcPr>
          <w:p w14:paraId="11B7F6C6" w14:textId="77777777" w:rsidR="00D4340E" w:rsidRPr="00045592" w:rsidRDefault="00D4340E" w:rsidP="0019513C">
            <w:pPr>
              <w:spacing w:after="120"/>
              <w:rPr>
                <w:rFonts w:eastAsiaTheme="minorEastAsia"/>
                <w:b/>
                <w:bCs/>
                <w:color w:val="0070C0"/>
                <w:lang w:val="en-US" w:eastAsia="zh-CN"/>
              </w:rPr>
            </w:pPr>
            <w:r>
              <w:rPr>
                <w:rFonts w:eastAsiaTheme="minorEastAsia"/>
                <w:b/>
                <w:bCs/>
                <w:color w:val="0070C0"/>
                <w:lang w:val="en-US" w:eastAsia="zh-CN"/>
              </w:rPr>
              <w:t>Tdoc number</w:t>
            </w:r>
          </w:p>
        </w:tc>
        <w:tc>
          <w:tcPr>
            <w:tcW w:w="1519" w:type="dxa"/>
          </w:tcPr>
          <w:p w14:paraId="5982D169" w14:textId="77777777" w:rsidR="00D4340E" w:rsidRPr="001E6C4D" w:rsidRDefault="00D4340E" w:rsidP="0019513C">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582" w:type="dxa"/>
          </w:tcPr>
          <w:p w14:paraId="0AA88DED" w14:textId="77777777" w:rsidR="00D4340E" w:rsidRDefault="00D4340E" w:rsidP="0019513C">
            <w:pPr>
              <w:spacing w:after="120"/>
              <w:rPr>
                <w:b/>
                <w:bCs/>
                <w:color w:val="0070C0"/>
                <w:lang w:val="en-US" w:eastAsia="zh-CN"/>
              </w:rPr>
            </w:pPr>
            <w:r>
              <w:rPr>
                <w:b/>
                <w:bCs/>
                <w:color w:val="0070C0"/>
                <w:lang w:val="en-US" w:eastAsia="zh-CN"/>
              </w:rPr>
              <w:t>Title</w:t>
            </w:r>
          </w:p>
        </w:tc>
        <w:tc>
          <w:tcPr>
            <w:tcW w:w="1238" w:type="dxa"/>
          </w:tcPr>
          <w:p w14:paraId="7F597C55" w14:textId="77777777" w:rsidR="00D4340E" w:rsidRDefault="00D4340E" w:rsidP="0019513C">
            <w:pPr>
              <w:spacing w:after="120"/>
              <w:rPr>
                <w:b/>
                <w:bCs/>
                <w:color w:val="0070C0"/>
                <w:lang w:val="en-US" w:eastAsia="zh-CN"/>
              </w:rPr>
            </w:pPr>
            <w:r>
              <w:rPr>
                <w:b/>
                <w:bCs/>
                <w:color w:val="0070C0"/>
                <w:lang w:val="en-US" w:eastAsia="zh-CN"/>
              </w:rPr>
              <w:t>Source</w:t>
            </w:r>
          </w:p>
        </w:tc>
        <w:tc>
          <w:tcPr>
            <w:tcW w:w="2559" w:type="dxa"/>
          </w:tcPr>
          <w:p w14:paraId="2703D4C6" w14:textId="77777777" w:rsidR="00D4340E" w:rsidRPr="00045592" w:rsidRDefault="00D4340E" w:rsidP="0019513C">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791" w:type="dxa"/>
          </w:tcPr>
          <w:p w14:paraId="59066833" w14:textId="77777777" w:rsidR="00D4340E" w:rsidRDefault="00D4340E" w:rsidP="0019513C">
            <w:pPr>
              <w:spacing w:after="120"/>
              <w:rPr>
                <w:b/>
                <w:bCs/>
                <w:color w:val="0070C0"/>
                <w:lang w:val="en-US" w:eastAsia="zh-CN"/>
              </w:rPr>
            </w:pPr>
            <w:r>
              <w:rPr>
                <w:b/>
                <w:bCs/>
                <w:color w:val="0070C0"/>
                <w:lang w:val="en-US" w:eastAsia="zh-CN"/>
              </w:rPr>
              <w:t>Comments</w:t>
            </w:r>
          </w:p>
        </w:tc>
      </w:tr>
      <w:tr w:rsidR="00D4340E" w:rsidRPr="00D03163" w14:paraId="0D507BE5" w14:textId="77777777" w:rsidTr="0019513C">
        <w:trPr>
          <w:trHeight w:val="600"/>
        </w:trPr>
        <w:tc>
          <w:tcPr>
            <w:tcW w:w="1510" w:type="dxa"/>
            <w:hideMark/>
          </w:tcPr>
          <w:p w14:paraId="376EDA89" w14:textId="77777777" w:rsidR="00D4340E" w:rsidRPr="00D03163" w:rsidRDefault="000A57AA" w:rsidP="0019513C">
            <w:pPr>
              <w:spacing w:after="120"/>
              <w:rPr>
                <w:rFonts w:eastAsiaTheme="minorEastAsia"/>
                <w:color w:val="0070C0"/>
                <w:lang w:val="en-US" w:eastAsia="zh-CN"/>
              </w:rPr>
            </w:pPr>
            <w:hyperlink r:id="rId179" w:history="1">
              <w:r w:rsidR="00D4340E" w:rsidRPr="00D03163">
                <w:rPr>
                  <w:rFonts w:eastAsiaTheme="minorEastAsia"/>
                  <w:color w:val="0070C0"/>
                  <w:lang w:val="en-US" w:eastAsia="zh-CN"/>
                </w:rPr>
                <w:t>R4-2207646</w:t>
              </w:r>
            </w:hyperlink>
          </w:p>
        </w:tc>
        <w:tc>
          <w:tcPr>
            <w:tcW w:w="1519" w:type="dxa"/>
          </w:tcPr>
          <w:p w14:paraId="32C2799C" w14:textId="77777777" w:rsidR="00D4340E" w:rsidRPr="00D03163" w:rsidRDefault="00D4340E" w:rsidP="0019513C">
            <w:pPr>
              <w:spacing w:after="120"/>
              <w:rPr>
                <w:rFonts w:eastAsiaTheme="minorEastAsia"/>
                <w:color w:val="0070C0"/>
                <w:lang w:val="en-US" w:eastAsia="zh-CN"/>
              </w:rPr>
            </w:pPr>
          </w:p>
        </w:tc>
        <w:tc>
          <w:tcPr>
            <w:tcW w:w="2582" w:type="dxa"/>
          </w:tcPr>
          <w:p w14:paraId="69C02638" w14:textId="77777777" w:rsidR="00D4340E" w:rsidRPr="00D03163" w:rsidRDefault="00D4340E" w:rsidP="0019513C">
            <w:pPr>
              <w:spacing w:after="120"/>
              <w:rPr>
                <w:rFonts w:eastAsiaTheme="minorEastAsia"/>
                <w:color w:val="0070C0"/>
                <w:lang w:val="en-US" w:eastAsia="zh-CN"/>
              </w:rPr>
            </w:pPr>
            <w:r w:rsidRPr="00D03163">
              <w:rPr>
                <w:rFonts w:eastAsiaTheme="minorEastAsia"/>
                <w:color w:val="0070C0"/>
                <w:lang w:val="en-US" w:eastAsia="zh-CN"/>
              </w:rPr>
              <w:t>Draft CR to FR1 DCI-based BWP switch TCs</w:t>
            </w:r>
          </w:p>
        </w:tc>
        <w:tc>
          <w:tcPr>
            <w:tcW w:w="1238" w:type="dxa"/>
          </w:tcPr>
          <w:p w14:paraId="0B87164D" w14:textId="77777777" w:rsidR="00D4340E" w:rsidRPr="00D03163" w:rsidRDefault="00D4340E" w:rsidP="0019513C">
            <w:pPr>
              <w:spacing w:after="120"/>
              <w:rPr>
                <w:rFonts w:eastAsiaTheme="minorEastAsia"/>
                <w:color w:val="0070C0"/>
                <w:lang w:val="en-US" w:eastAsia="zh-CN"/>
              </w:rPr>
            </w:pPr>
            <w:r w:rsidRPr="00D03163">
              <w:rPr>
                <w:rFonts w:eastAsiaTheme="minorEastAsia"/>
                <w:color w:val="0070C0"/>
                <w:lang w:val="en-US" w:eastAsia="zh-CN"/>
              </w:rPr>
              <w:t>Anritsu Corporation</w:t>
            </w:r>
          </w:p>
        </w:tc>
        <w:tc>
          <w:tcPr>
            <w:tcW w:w="2559" w:type="dxa"/>
          </w:tcPr>
          <w:p w14:paraId="586F4749" w14:textId="5591A988" w:rsidR="00D4340E" w:rsidRPr="00D03163" w:rsidRDefault="00A40276" w:rsidP="0019513C">
            <w:pPr>
              <w:spacing w:after="120"/>
              <w:rPr>
                <w:rFonts w:eastAsiaTheme="minorEastAsia"/>
                <w:color w:val="0070C0"/>
                <w:lang w:val="en-US" w:eastAsia="zh-CN"/>
              </w:rPr>
            </w:pPr>
            <w:r w:rsidRPr="002A4E44">
              <w:rPr>
                <w:rFonts w:eastAsiaTheme="minorEastAsia"/>
                <w:color w:val="0070C0"/>
                <w:highlight w:val="green"/>
                <w:lang w:val="en-US" w:eastAsia="zh-CN"/>
              </w:rPr>
              <w:t>Agreeable</w:t>
            </w:r>
          </w:p>
        </w:tc>
        <w:tc>
          <w:tcPr>
            <w:tcW w:w="1791" w:type="dxa"/>
          </w:tcPr>
          <w:p w14:paraId="400EA804" w14:textId="77777777" w:rsidR="00D4340E" w:rsidRPr="00D03163" w:rsidRDefault="00D4340E" w:rsidP="0019513C">
            <w:pPr>
              <w:spacing w:after="120"/>
              <w:rPr>
                <w:rFonts w:eastAsiaTheme="minorEastAsia"/>
                <w:color w:val="0070C0"/>
                <w:lang w:val="en-US" w:eastAsia="zh-CN"/>
              </w:rPr>
            </w:pPr>
          </w:p>
        </w:tc>
      </w:tr>
      <w:tr w:rsidR="00D4340E" w:rsidRPr="00D03163" w14:paraId="4893D6F1" w14:textId="77777777" w:rsidTr="0019513C">
        <w:trPr>
          <w:trHeight w:val="600"/>
        </w:trPr>
        <w:tc>
          <w:tcPr>
            <w:tcW w:w="1510" w:type="dxa"/>
            <w:hideMark/>
          </w:tcPr>
          <w:p w14:paraId="63ADBCE2" w14:textId="77777777" w:rsidR="00D4340E" w:rsidRPr="00D03163" w:rsidRDefault="000A57AA" w:rsidP="0019513C">
            <w:pPr>
              <w:spacing w:after="120"/>
              <w:rPr>
                <w:rFonts w:eastAsiaTheme="minorEastAsia"/>
                <w:color w:val="0070C0"/>
                <w:lang w:val="en-US" w:eastAsia="zh-CN"/>
              </w:rPr>
            </w:pPr>
            <w:hyperlink r:id="rId180" w:history="1">
              <w:r w:rsidR="00D4340E" w:rsidRPr="00D03163">
                <w:rPr>
                  <w:rFonts w:eastAsiaTheme="minorEastAsia"/>
                  <w:color w:val="0070C0"/>
                  <w:lang w:val="en-US" w:eastAsia="zh-CN"/>
                </w:rPr>
                <w:t>R4-2207648</w:t>
              </w:r>
            </w:hyperlink>
          </w:p>
        </w:tc>
        <w:tc>
          <w:tcPr>
            <w:tcW w:w="1519" w:type="dxa"/>
          </w:tcPr>
          <w:p w14:paraId="1B3408E3" w14:textId="77777777" w:rsidR="00D4340E" w:rsidRPr="00D03163" w:rsidRDefault="00D4340E" w:rsidP="0019513C">
            <w:pPr>
              <w:spacing w:after="120"/>
              <w:rPr>
                <w:rFonts w:eastAsiaTheme="minorEastAsia"/>
                <w:color w:val="0070C0"/>
                <w:lang w:val="en-US" w:eastAsia="zh-CN"/>
              </w:rPr>
            </w:pPr>
          </w:p>
        </w:tc>
        <w:tc>
          <w:tcPr>
            <w:tcW w:w="2582" w:type="dxa"/>
          </w:tcPr>
          <w:p w14:paraId="3645BDB0" w14:textId="77777777" w:rsidR="00D4340E" w:rsidRPr="00D03163" w:rsidRDefault="00D4340E" w:rsidP="0019513C">
            <w:pPr>
              <w:spacing w:after="120"/>
              <w:rPr>
                <w:rFonts w:eastAsiaTheme="minorEastAsia"/>
                <w:color w:val="0070C0"/>
                <w:lang w:val="en-US" w:eastAsia="zh-CN"/>
              </w:rPr>
            </w:pPr>
            <w:r w:rsidRPr="00D03163">
              <w:rPr>
                <w:rFonts w:eastAsiaTheme="minorEastAsia"/>
                <w:color w:val="0070C0"/>
                <w:lang w:val="en-US" w:eastAsia="zh-CN"/>
              </w:rPr>
              <w:t>Draft CR to FR1 DCI-based BWP switch TCs and FR2 CSI-RS based RLM</w:t>
            </w:r>
          </w:p>
        </w:tc>
        <w:tc>
          <w:tcPr>
            <w:tcW w:w="1238" w:type="dxa"/>
          </w:tcPr>
          <w:p w14:paraId="2C8ADEE2" w14:textId="77777777" w:rsidR="00D4340E" w:rsidRPr="00D03163" w:rsidRDefault="00D4340E" w:rsidP="0019513C">
            <w:pPr>
              <w:spacing w:after="120"/>
              <w:rPr>
                <w:rFonts w:eastAsiaTheme="minorEastAsia"/>
                <w:color w:val="0070C0"/>
                <w:lang w:val="en-US" w:eastAsia="zh-CN"/>
              </w:rPr>
            </w:pPr>
            <w:r w:rsidRPr="00D03163">
              <w:rPr>
                <w:rFonts w:eastAsiaTheme="minorEastAsia"/>
                <w:color w:val="0070C0"/>
                <w:lang w:val="en-US" w:eastAsia="zh-CN"/>
              </w:rPr>
              <w:t>Anritsu Corporation</w:t>
            </w:r>
          </w:p>
        </w:tc>
        <w:tc>
          <w:tcPr>
            <w:tcW w:w="2559" w:type="dxa"/>
          </w:tcPr>
          <w:p w14:paraId="669544B0" w14:textId="3513224D" w:rsidR="00D4340E" w:rsidRPr="00D03163" w:rsidRDefault="00A40276" w:rsidP="0019513C">
            <w:pPr>
              <w:spacing w:after="120"/>
              <w:rPr>
                <w:rFonts w:eastAsiaTheme="minorEastAsia"/>
                <w:color w:val="0070C0"/>
                <w:lang w:val="en-US" w:eastAsia="zh-CN"/>
              </w:rPr>
            </w:pPr>
            <w:r w:rsidRPr="002A4E44">
              <w:rPr>
                <w:rFonts w:eastAsiaTheme="minorEastAsia"/>
                <w:color w:val="0070C0"/>
                <w:highlight w:val="green"/>
                <w:lang w:val="en-US" w:eastAsia="zh-CN"/>
              </w:rPr>
              <w:t>Agreeable</w:t>
            </w:r>
          </w:p>
        </w:tc>
        <w:tc>
          <w:tcPr>
            <w:tcW w:w="1791" w:type="dxa"/>
          </w:tcPr>
          <w:p w14:paraId="077903CF" w14:textId="77777777" w:rsidR="00D4340E" w:rsidRPr="00D03163" w:rsidRDefault="00D4340E" w:rsidP="0019513C">
            <w:pPr>
              <w:spacing w:after="120"/>
              <w:rPr>
                <w:rFonts w:eastAsiaTheme="minorEastAsia"/>
                <w:color w:val="0070C0"/>
                <w:lang w:val="en-US" w:eastAsia="zh-CN"/>
              </w:rPr>
            </w:pPr>
          </w:p>
        </w:tc>
      </w:tr>
      <w:tr w:rsidR="00D4340E" w:rsidRPr="00D03163" w14:paraId="33923829" w14:textId="77777777" w:rsidTr="0019513C">
        <w:trPr>
          <w:trHeight w:val="600"/>
        </w:trPr>
        <w:tc>
          <w:tcPr>
            <w:tcW w:w="1510" w:type="dxa"/>
            <w:hideMark/>
          </w:tcPr>
          <w:p w14:paraId="2B926A9E" w14:textId="77777777" w:rsidR="00D4340E" w:rsidRPr="00D03163" w:rsidRDefault="000A57AA" w:rsidP="0019513C">
            <w:pPr>
              <w:spacing w:after="120"/>
              <w:rPr>
                <w:rFonts w:eastAsiaTheme="minorEastAsia"/>
                <w:color w:val="0070C0"/>
                <w:lang w:val="en-US" w:eastAsia="zh-CN"/>
              </w:rPr>
            </w:pPr>
            <w:hyperlink r:id="rId181" w:history="1">
              <w:r w:rsidR="00D4340E" w:rsidRPr="00D03163">
                <w:rPr>
                  <w:rFonts w:eastAsiaTheme="minorEastAsia"/>
                  <w:color w:val="0070C0"/>
                  <w:lang w:val="en-US" w:eastAsia="zh-CN"/>
                </w:rPr>
                <w:t>R4-2207748</w:t>
              </w:r>
            </w:hyperlink>
          </w:p>
        </w:tc>
        <w:tc>
          <w:tcPr>
            <w:tcW w:w="1519" w:type="dxa"/>
          </w:tcPr>
          <w:p w14:paraId="2B10EE44" w14:textId="5C7BFC31" w:rsidR="00D4340E" w:rsidRPr="00D03163" w:rsidRDefault="00D4340E" w:rsidP="0019513C">
            <w:pPr>
              <w:spacing w:after="120"/>
              <w:rPr>
                <w:rFonts w:eastAsiaTheme="minorEastAsia"/>
                <w:color w:val="0070C0"/>
                <w:lang w:val="en-US" w:eastAsia="zh-CN"/>
              </w:rPr>
            </w:pPr>
            <w:r w:rsidRPr="00860F5A">
              <w:rPr>
                <w:rFonts w:eastAsiaTheme="minorEastAsia"/>
                <w:color w:val="0070C0"/>
                <w:lang w:val="en-US" w:eastAsia="zh-CN"/>
              </w:rPr>
              <w:t>R4-2210972</w:t>
            </w:r>
          </w:p>
        </w:tc>
        <w:tc>
          <w:tcPr>
            <w:tcW w:w="2582" w:type="dxa"/>
          </w:tcPr>
          <w:p w14:paraId="43916964" w14:textId="77777777" w:rsidR="00D4340E" w:rsidRPr="00D03163" w:rsidRDefault="00D4340E" w:rsidP="0019513C">
            <w:pPr>
              <w:spacing w:after="120"/>
              <w:rPr>
                <w:rFonts w:eastAsiaTheme="minorEastAsia"/>
                <w:color w:val="0070C0"/>
                <w:lang w:val="en-US" w:eastAsia="zh-CN"/>
              </w:rPr>
            </w:pPr>
            <w:r w:rsidRPr="00D03163">
              <w:rPr>
                <w:rFonts w:eastAsiaTheme="minorEastAsia"/>
                <w:color w:val="0070C0"/>
                <w:lang w:val="en-US" w:eastAsia="zh-CN"/>
              </w:rPr>
              <w:t>draftCR on applicabiltiy for test Cases involving E-UTRA/FR1 and FR2 carriers (R15)</w:t>
            </w:r>
          </w:p>
        </w:tc>
        <w:tc>
          <w:tcPr>
            <w:tcW w:w="1238" w:type="dxa"/>
          </w:tcPr>
          <w:p w14:paraId="3C84EE21" w14:textId="77777777" w:rsidR="00D4340E" w:rsidRPr="00D03163" w:rsidRDefault="00D4340E" w:rsidP="0019513C">
            <w:pPr>
              <w:spacing w:after="120"/>
              <w:rPr>
                <w:rFonts w:eastAsiaTheme="minorEastAsia"/>
                <w:color w:val="0070C0"/>
                <w:lang w:val="en-US" w:eastAsia="zh-CN"/>
              </w:rPr>
            </w:pPr>
            <w:r w:rsidRPr="00D03163">
              <w:rPr>
                <w:rFonts w:eastAsiaTheme="minorEastAsia"/>
                <w:color w:val="0070C0"/>
                <w:lang w:val="en-US" w:eastAsia="zh-CN"/>
              </w:rPr>
              <w:t>Apple</w:t>
            </w:r>
          </w:p>
        </w:tc>
        <w:tc>
          <w:tcPr>
            <w:tcW w:w="2559" w:type="dxa"/>
          </w:tcPr>
          <w:p w14:paraId="52B048CB" w14:textId="36473833" w:rsidR="00D4340E" w:rsidRPr="00D03163" w:rsidRDefault="00860F5A" w:rsidP="0019513C">
            <w:pPr>
              <w:spacing w:after="120"/>
              <w:rPr>
                <w:rFonts w:eastAsiaTheme="minorEastAsia"/>
                <w:color w:val="0070C0"/>
                <w:lang w:val="en-US" w:eastAsia="zh-CN"/>
              </w:rPr>
            </w:pPr>
            <w:r w:rsidRPr="002A4E44">
              <w:rPr>
                <w:rFonts w:eastAsiaTheme="minorEastAsia"/>
                <w:color w:val="0070C0"/>
                <w:highlight w:val="green"/>
                <w:lang w:val="en-US" w:eastAsia="zh-CN"/>
              </w:rPr>
              <w:t>Agreeable</w:t>
            </w:r>
          </w:p>
        </w:tc>
        <w:tc>
          <w:tcPr>
            <w:tcW w:w="1791" w:type="dxa"/>
          </w:tcPr>
          <w:p w14:paraId="4FE587A9" w14:textId="77777777" w:rsidR="00D4340E" w:rsidRPr="00D03163" w:rsidRDefault="00D4340E" w:rsidP="0019513C">
            <w:pPr>
              <w:spacing w:after="120"/>
              <w:rPr>
                <w:rFonts w:eastAsiaTheme="minorEastAsia"/>
                <w:color w:val="0070C0"/>
                <w:lang w:val="en-US" w:eastAsia="zh-CN"/>
              </w:rPr>
            </w:pPr>
          </w:p>
        </w:tc>
      </w:tr>
      <w:tr w:rsidR="00D4340E" w:rsidRPr="00D03163" w14:paraId="2685F19C" w14:textId="77777777" w:rsidTr="0019513C">
        <w:trPr>
          <w:trHeight w:val="600"/>
        </w:trPr>
        <w:tc>
          <w:tcPr>
            <w:tcW w:w="1510" w:type="dxa"/>
            <w:hideMark/>
          </w:tcPr>
          <w:p w14:paraId="0B81479A" w14:textId="77777777" w:rsidR="00D4340E" w:rsidRPr="00D03163" w:rsidRDefault="000A57AA" w:rsidP="0019513C">
            <w:pPr>
              <w:spacing w:after="120"/>
              <w:rPr>
                <w:rFonts w:eastAsiaTheme="minorEastAsia"/>
                <w:color w:val="0070C0"/>
                <w:lang w:val="en-US" w:eastAsia="zh-CN"/>
              </w:rPr>
            </w:pPr>
            <w:hyperlink r:id="rId182" w:history="1">
              <w:r w:rsidR="00D4340E" w:rsidRPr="00D03163">
                <w:rPr>
                  <w:rFonts w:eastAsiaTheme="minorEastAsia"/>
                  <w:color w:val="0070C0"/>
                  <w:lang w:val="en-US" w:eastAsia="zh-CN"/>
                </w:rPr>
                <w:t>R4-2207789</w:t>
              </w:r>
            </w:hyperlink>
          </w:p>
        </w:tc>
        <w:tc>
          <w:tcPr>
            <w:tcW w:w="1519" w:type="dxa"/>
          </w:tcPr>
          <w:p w14:paraId="79A49617" w14:textId="4374F54F" w:rsidR="00D4340E" w:rsidRPr="00D03163" w:rsidRDefault="00D4340E" w:rsidP="0019513C">
            <w:pPr>
              <w:spacing w:after="120"/>
              <w:rPr>
                <w:rFonts w:eastAsiaTheme="minorEastAsia"/>
                <w:color w:val="0070C0"/>
                <w:lang w:val="en-US" w:eastAsia="zh-CN"/>
              </w:rPr>
            </w:pPr>
            <w:r w:rsidRPr="00860F5A">
              <w:rPr>
                <w:rFonts w:eastAsiaTheme="minorEastAsia"/>
                <w:color w:val="0070C0"/>
                <w:lang w:val="en-US" w:eastAsia="zh-CN"/>
              </w:rPr>
              <w:t>R4-2210973</w:t>
            </w:r>
          </w:p>
        </w:tc>
        <w:tc>
          <w:tcPr>
            <w:tcW w:w="2582" w:type="dxa"/>
          </w:tcPr>
          <w:p w14:paraId="3A1EE492" w14:textId="77777777" w:rsidR="00D4340E" w:rsidRPr="00D03163" w:rsidRDefault="00D4340E" w:rsidP="0019513C">
            <w:pPr>
              <w:spacing w:after="120"/>
              <w:rPr>
                <w:rFonts w:eastAsiaTheme="minorEastAsia"/>
                <w:color w:val="0070C0"/>
                <w:lang w:val="en-US" w:eastAsia="zh-CN"/>
              </w:rPr>
            </w:pPr>
            <w:r w:rsidRPr="00D03163">
              <w:rPr>
                <w:rFonts w:eastAsiaTheme="minorEastAsia"/>
                <w:color w:val="0070C0"/>
                <w:lang w:val="en-US" w:eastAsia="zh-CN"/>
              </w:rPr>
              <w:t>CR for Spatial relation info switch testcase maintenance (Rel-16)</w:t>
            </w:r>
          </w:p>
        </w:tc>
        <w:tc>
          <w:tcPr>
            <w:tcW w:w="1238" w:type="dxa"/>
          </w:tcPr>
          <w:p w14:paraId="4E338463" w14:textId="77777777" w:rsidR="00D4340E" w:rsidRPr="00D03163" w:rsidRDefault="00D4340E" w:rsidP="0019513C">
            <w:pPr>
              <w:spacing w:after="120"/>
              <w:rPr>
                <w:rFonts w:eastAsiaTheme="minorEastAsia"/>
                <w:color w:val="0070C0"/>
                <w:lang w:val="en-US" w:eastAsia="zh-CN"/>
              </w:rPr>
            </w:pPr>
            <w:r w:rsidRPr="00D03163">
              <w:rPr>
                <w:rFonts w:eastAsiaTheme="minorEastAsia"/>
                <w:color w:val="0070C0"/>
                <w:lang w:val="en-US" w:eastAsia="zh-CN"/>
              </w:rPr>
              <w:t>Apple</w:t>
            </w:r>
          </w:p>
        </w:tc>
        <w:tc>
          <w:tcPr>
            <w:tcW w:w="2559" w:type="dxa"/>
          </w:tcPr>
          <w:p w14:paraId="296AB184" w14:textId="1582F54E" w:rsidR="00D4340E" w:rsidRPr="00D03163" w:rsidRDefault="00DC03A6" w:rsidP="0019513C">
            <w:pPr>
              <w:spacing w:after="120"/>
              <w:rPr>
                <w:rFonts w:eastAsiaTheme="minorEastAsia"/>
                <w:color w:val="0070C0"/>
                <w:lang w:val="en-US" w:eastAsia="zh-CN"/>
              </w:rPr>
            </w:pPr>
            <w:r w:rsidRPr="002A4E44">
              <w:rPr>
                <w:rFonts w:eastAsiaTheme="minorEastAsia"/>
                <w:color w:val="0070C0"/>
                <w:highlight w:val="green"/>
                <w:lang w:val="en-US" w:eastAsia="zh-CN"/>
              </w:rPr>
              <w:t>Agreeable</w:t>
            </w:r>
          </w:p>
        </w:tc>
        <w:tc>
          <w:tcPr>
            <w:tcW w:w="1791" w:type="dxa"/>
          </w:tcPr>
          <w:p w14:paraId="7D28EFD6" w14:textId="0C8B3455" w:rsidR="00D4340E" w:rsidRPr="00D03163" w:rsidRDefault="00D4340E" w:rsidP="0019513C">
            <w:pPr>
              <w:spacing w:after="120"/>
              <w:rPr>
                <w:rFonts w:eastAsiaTheme="minorEastAsia"/>
                <w:color w:val="0070C0"/>
                <w:lang w:val="en-US" w:eastAsia="zh-CN"/>
              </w:rPr>
            </w:pPr>
          </w:p>
        </w:tc>
      </w:tr>
      <w:tr w:rsidR="00D4340E" w:rsidRPr="00D03163" w14:paraId="2A2D7A00" w14:textId="77777777" w:rsidTr="0019513C">
        <w:trPr>
          <w:trHeight w:val="600"/>
        </w:trPr>
        <w:tc>
          <w:tcPr>
            <w:tcW w:w="1510" w:type="dxa"/>
            <w:hideMark/>
          </w:tcPr>
          <w:p w14:paraId="7B92B3BA" w14:textId="77777777" w:rsidR="00D4340E" w:rsidRPr="00D03163" w:rsidRDefault="000A57AA" w:rsidP="0019513C">
            <w:pPr>
              <w:spacing w:after="120"/>
              <w:rPr>
                <w:rFonts w:eastAsiaTheme="minorEastAsia"/>
                <w:color w:val="0070C0"/>
                <w:lang w:val="en-US" w:eastAsia="zh-CN"/>
              </w:rPr>
            </w:pPr>
            <w:hyperlink r:id="rId183" w:history="1">
              <w:r w:rsidR="00D4340E" w:rsidRPr="00D03163">
                <w:rPr>
                  <w:rFonts w:eastAsiaTheme="minorEastAsia"/>
                  <w:color w:val="0070C0"/>
                  <w:lang w:val="en-US" w:eastAsia="zh-CN"/>
                </w:rPr>
                <w:t>R4-2207948</w:t>
              </w:r>
            </w:hyperlink>
          </w:p>
        </w:tc>
        <w:tc>
          <w:tcPr>
            <w:tcW w:w="1519" w:type="dxa"/>
          </w:tcPr>
          <w:p w14:paraId="4605E067" w14:textId="07561ADD" w:rsidR="00D4340E" w:rsidRPr="00D03163" w:rsidRDefault="00D4340E" w:rsidP="0019513C">
            <w:pPr>
              <w:spacing w:after="120"/>
              <w:rPr>
                <w:rFonts w:eastAsiaTheme="minorEastAsia"/>
                <w:color w:val="0070C0"/>
                <w:lang w:val="en-US" w:eastAsia="zh-CN"/>
              </w:rPr>
            </w:pPr>
            <w:r w:rsidRPr="00D4340E">
              <w:rPr>
                <w:rFonts w:eastAsiaTheme="minorEastAsia"/>
                <w:color w:val="0070C0"/>
                <w:lang w:val="en-US" w:eastAsia="zh-CN"/>
              </w:rPr>
              <w:t>R4-2211186</w:t>
            </w:r>
          </w:p>
        </w:tc>
        <w:tc>
          <w:tcPr>
            <w:tcW w:w="2582" w:type="dxa"/>
          </w:tcPr>
          <w:p w14:paraId="6A7EB6BE" w14:textId="77777777" w:rsidR="00D4340E" w:rsidRPr="00D03163" w:rsidRDefault="00D4340E" w:rsidP="0019513C">
            <w:pPr>
              <w:spacing w:after="120"/>
              <w:rPr>
                <w:rFonts w:eastAsiaTheme="minorEastAsia"/>
                <w:color w:val="0070C0"/>
                <w:lang w:val="en-US" w:eastAsia="zh-CN"/>
              </w:rPr>
            </w:pPr>
            <w:r w:rsidRPr="00D03163">
              <w:rPr>
                <w:rFonts w:eastAsiaTheme="minorEastAsia"/>
                <w:color w:val="0070C0"/>
                <w:lang w:val="en-US" w:eastAsia="zh-CN"/>
              </w:rPr>
              <w:t>draft Cat-F CR (R15) to SCell Activation Test Cases</w:t>
            </w:r>
          </w:p>
        </w:tc>
        <w:tc>
          <w:tcPr>
            <w:tcW w:w="1238" w:type="dxa"/>
          </w:tcPr>
          <w:p w14:paraId="1A35835F" w14:textId="77777777" w:rsidR="00D4340E" w:rsidRPr="00D03163" w:rsidRDefault="00D4340E" w:rsidP="0019513C">
            <w:pPr>
              <w:spacing w:after="120"/>
              <w:rPr>
                <w:rFonts w:eastAsiaTheme="minorEastAsia"/>
                <w:color w:val="0070C0"/>
                <w:lang w:val="en-US" w:eastAsia="zh-CN"/>
              </w:rPr>
            </w:pPr>
            <w:r w:rsidRPr="00D03163">
              <w:rPr>
                <w:rFonts w:eastAsiaTheme="minorEastAsia"/>
                <w:color w:val="0070C0"/>
                <w:lang w:val="en-US" w:eastAsia="zh-CN"/>
              </w:rPr>
              <w:t>Qualcomm Incorporated</w:t>
            </w:r>
          </w:p>
        </w:tc>
        <w:tc>
          <w:tcPr>
            <w:tcW w:w="2559" w:type="dxa"/>
          </w:tcPr>
          <w:p w14:paraId="11FDA004" w14:textId="3A19B0BE" w:rsidR="00D4340E" w:rsidRPr="00D03163" w:rsidRDefault="00A40276" w:rsidP="0019513C">
            <w:pPr>
              <w:spacing w:after="120"/>
              <w:rPr>
                <w:rFonts w:eastAsiaTheme="minorEastAsia"/>
                <w:color w:val="0070C0"/>
                <w:lang w:val="en-US" w:eastAsia="zh-CN"/>
              </w:rPr>
            </w:pPr>
            <w:r w:rsidRPr="002A4E44">
              <w:rPr>
                <w:rFonts w:eastAsiaTheme="minorEastAsia"/>
                <w:color w:val="0070C0"/>
                <w:highlight w:val="green"/>
                <w:lang w:val="en-US" w:eastAsia="zh-CN"/>
              </w:rPr>
              <w:t>Agreeable</w:t>
            </w:r>
          </w:p>
        </w:tc>
        <w:tc>
          <w:tcPr>
            <w:tcW w:w="1791" w:type="dxa"/>
          </w:tcPr>
          <w:p w14:paraId="49F07E63" w14:textId="77777777" w:rsidR="00D4340E" w:rsidRPr="00D03163" w:rsidRDefault="00D4340E" w:rsidP="0019513C">
            <w:pPr>
              <w:spacing w:after="120"/>
              <w:rPr>
                <w:rFonts w:eastAsiaTheme="minorEastAsia"/>
                <w:color w:val="0070C0"/>
                <w:lang w:val="en-US" w:eastAsia="zh-CN"/>
              </w:rPr>
            </w:pPr>
          </w:p>
        </w:tc>
      </w:tr>
      <w:tr w:rsidR="00D4340E" w:rsidRPr="00D03163" w14:paraId="27733D01" w14:textId="77777777" w:rsidTr="0019513C">
        <w:trPr>
          <w:trHeight w:val="600"/>
        </w:trPr>
        <w:tc>
          <w:tcPr>
            <w:tcW w:w="1510" w:type="dxa"/>
            <w:hideMark/>
          </w:tcPr>
          <w:p w14:paraId="2DAE2A44" w14:textId="77777777" w:rsidR="00D4340E" w:rsidRPr="00D03163" w:rsidRDefault="000A57AA" w:rsidP="0019513C">
            <w:pPr>
              <w:spacing w:after="120"/>
              <w:rPr>
                <w:rFonts w:eastAsiaTheme="minorEastAsia"/>
                <w:color w:val="0070C0"/>
                <w:lang w:val="en-US" w:eastAsia="zh-CN"/>
              </w:rPr>
            </w:pPr>
            <w:hyperlink r:id="rId184" w:history="1">
              <w:r w:rsidR="00D4340E" w:rsidRPr="00D03163">
                <w:rPr>
                  <w:rFonts w:eastAsiaTheme="minorEastAsia"/>
                  <w:color w:val="0070C0"/>
                  <w:lang w:val="en-US" w:eastAsia="zh-CN"/>
                </w:rPr>
                <w:t>R4-2207951</w:t>
              </w:r>
            </w:hyperlink>
          </w:p>
        </w:tc>
        <w:tc>
          <w:tcPr>
            <w:tcW w:w="1519" w:type="dxa"/>
          </w:tcPr>
          <w:p w14:paraId="0D984B7F" w14:textId="784A3360" w:rsidR="00D4340E" w:rsidRPr="00D03163" w:rsidRDefault="00D4340E" w:rsidP="0019513C">
            <w:pPr>
              <w:spacing w:after="120"/>
              <w:rPr>
                <w:rFonts w:eastAsiaTheme="minorEastAsia"/>
                <w:color w:val="0070C0"/>
                <w:lang w:val="en-US" w:eastAsia="zh-CN"/>
              </w:rPr>
            </w:pPr>
            <w:r w:rsidRPr="00860F5A">
              <w:rPr>
                <w:rFonts w:eastAsiaTheme="minorEastAsia"/>
                <w:color w:val="0070C0"/>
                <w:lang w:val="en-US" w:eastAsia="zh-CN"/>
              </w:rPr>
              <w:t>R4-2210974</w:t>
            </w:r>
          </w:p>
        </w:tc>
        <w:tc>
          <w:tcPr>
            <w:tcW w:w="2582" w:type="dxa"/>
          </w:tcPr>
          <w:p w14:paraId="269503FB" w14:textId="77777777" w:rsidR="00D4340E" w:rsidRPr="00D03163" w:rsidRDefault="00D4340E" w:rsidP="0019513C">
            <w:pPr>
              <w:spacing w:after="120"/>
              <w:rPr>
                <w:rFonts w:eastAsiaTheme="minorEastAsia"/>
                <w:color w:val="0070C0"/>
                <w:lang w:val="en-US" w:eastAsia="zh-CN"/>
              </w:rPr>
            </w:pPr>
            <w:r w:rsidRPr="00D03163">
              <w:rPr>
                <w:rFonts w:eastAsiaTheme="minorEastAsia"/>
                <w:color w:val="0070C0"/>
                <w:lang w:val="en-US" w:eastAsia="zh-CN"/>
              </w:rPr>
              <w:t>draft Cat-F CR (R16) to SCell Activation Test Cases and SRS configuration</w:t>
            </w:r>
          </w:p>
        </w:tc>
        <w:tc>
          <w:tcPr>
            <w:tcW w:w="1238" w:type="dxa"/>
          </w:tcPr>
          <w:p w14:paraId="3DC67A8B" w14:textId="77777777" w:rsidR="00D4340E" w:rsidRPr="00D03163" w:rsidRDefault="00D4340E" w:rsidP="0019513C">
            <w:pPr>
              <w:spacing w:after="120"/>
              <w:rPr>
                <w:rFonts w:eastAsiaTheme="minorEastAsia"/>
                <w:color w:val="0070C0"/>
                <w:lang w:val="en-US" w:eastAsia="zh-CN"/>
              </w:rPr>
            </w:pPr>
            <w:r w:rsidRPr="00D03163">
              <w:rPr>
                <w:rFonts w:eastAsiaTheme="minorEastAsia"/>
                <w:color w:val="0070C0"/>
                <w:lang w:val="en-US" w:eastAsia="zh-CN"/>
              </w:rPr>
              <w:t>Qualcomm Incorporated</w:t>
            </w:r>
          </w:p>
        </w:tc>
        <w:tc>
          <w:tcPr>
            <w:tcW w:w="2559" w:type="dxa"/>
          </w:tcPr>
          <w:p w14:paraId="0257EF7B" w14:textId="5F836694" w:rsidR="00D4340E" w:rsidRPr="00D03163" w:rsidRDefault="00A40276" w:rsidP="0019513C">
            <w:pPr>
              <w:spacing w:after="120"/>
              <w:rPr>
                <w:rFonts w:eastAsiaTheme="minorEastAsia"/>
                <w:color w:val="0070C0"/>
                <w:lang w:val="en-US" w:eastAsia="zh-CN"/>
              </w:rPr>
            </w:pPr>
            <w:r w:rsidRPr="002A4E44">
              <w:rPr>
                <w:rFonts w:eastAsiaTheme="minorEastAsia"/>
                <w:color w:val="0070C0"/>
                <w:highlight w:val="green"/>
                <w:lang w:val="en-US" w:eastAsia="zh-CN"/>
              </w:rPr>
              <w:t>Agreeable</w:t>
            </w:r>
          </w:p>
        </w:tc>
        <w:tc>
          <w:tcPr>
            <w:tcW w:w="1791" w:type="dxa"/>
          </w:tcPr>
          <w:p w14:paraId="028AF204" w14:textId="77777777" w:rsidR="00D4340E" w:rsidRPr="00D03163" w:rsidRDefault="00D4340E" w:rsidP="0019513C">
            <w:pPr>
              <w:spacing w:after="120"/>
              <w:rPr>
                <w:rFonts w:eastAsiaTheme="minorEastAsia"/>
                <w:color w:val="0070C0"/>
                <w:lang w:val="en-US" w:eastAsia="zh-CN"/>
              </w:rPr>
            </w:pPr>
          </w:p>
        </w:tc>
      </w:tr>
      <w:tr w:rsidR="00D4340E" w:rsidRPr="00D03163" w14:paraId="6DEACE90" w14:textId="77777777" w:rsidTr="0019513C">
        <w:trPr>
          <w:trHeight w:val="600"/>
        </w:trPr>
        <w:tc>
          <w:tcPr>
            <w:tcW w:w="1510" w:type="dxa"/>
            <w:hideMark/>
          </w:tcPr>
          <w:p w14:paraId="0AF806A9" w14:textId="77777777" w:rsidR="00D4340E" w:rsidRPr="00D03163" w:rsidRDefault="000A57AA" w:rsidP="0019513C">
            <w:pPr>
              <w:spacing w:after="120"/>
              <w:rPr>
                <w:rFonts w:eastAsiaTheme="minorEastAsia"/>
                <w:color w:val="0070C0"/>
                <w:lang w:val="en-US" w:eastAsia="zh-CN"/>
              </w:rPr>
            </w:pPr>
            <w:hyperlink r:id="rId185" w:history="1">
              <w:r w:rsidR="00D4340E" w:rsidRPr="00D03163">
                <w:rPr>
                  <w:rFonts w:eastAsiaTheme="minorEastAsia"/>
                  <w:color w:val="0070C0"/>
                  <w:lang w:val="en-US" w:eastAsia="zh-CN"/>
                </w:rPr>
                <w:t>R4-2207953</w:t>
              </w:r>
            </w:hyperlink>
          </w:p>
        </w:tc>
        <w:tc>
          <w:tcPr>
            <w:tcW w:w="1519" w:type="dxa"/>
          </w:tcPr>
          <w:p w14:paraId="68242F2C" w14:textId="5FCB2127" w:rsidR="00D4340E" w:rsidRPr="00D03163" w:rsidRDefault="00D4340E" w:rsidP="0019513C">
            <w:pPr>
              <w:spacing w:after="120"/>
              <w:rPr>
                <w:rFonts w:eastAsiaTheme="minorEastAsia"/>
                <w:color w:val="0070C0"/>
                <w:lang w:val="en-US" w:eastAsia="zh-CN"/>
              </w:rPr>
            </w:pPr>
            <w:r w:rsidRPr="00D4340E">
              <w:rPr>
                <w:rFonts w:eastAsiaTheme="minorEastAsia"/>
                <w:color w:val="0070C0"/>
                <w:lang w:val="en-US" w:eastAsia="zh-CN"/>
              </w:rPr>
              <w:t>R4-2211187</w:t>
            </w:r>
          </w:p>
        </w:tc>
        <w:tc>
          <w:tcPr>
            <w:tcW w:w="2582" w:type="dxa"/>
          </w:tcPr>
          <w:p w14:paraId="4F32AA83" w14:textId="77777777" w:rsidR="00D4340E" w:rsidRPr="00D03163" w:rsidRDefault="00D4340E" w:rsidP="0019513C">
            <w:pPr>
              <w:spacing w:after="120"/>
              <w:rPr>
                <w:rFonts w:eastAsiaTheme="minorEastAsia"/>
                <w:color w:val="0070C0"/>
                <w:lang w:val="en-US" w:eastAsia="zh-CN"/>
              </w:rPr>
            </w:pPr>
            <w:r w:rsidRPr="00D03163">
              <w:rPr>
                <w:rFonts w:eastAsiaTheme="minorEastAsia"/>
                <w:color w:val="0070C0"/>
                <w:lang w:val="en-US" w:eastAsia="zh-CN"/>
              </w:rPr>
              <w:t>draft Cat-F CR (R16) to SCell Activation Test Cases NR-U</w:t>
            </w:r>
          </w:p>
        </w:tc>
        <w:tc>
          <w:tcPr>
            <w:tcW w:w="1238" w:type="dxa"/>
          </w:tcPr>
          <w:p w14:paraId="65C44345" w14:textId="77777777" w:rsidR="00D4340E" w:rsidRPr="00D03163" w:rsidRDefault="00D4340E" w:rsidP="0019513C">
            <w:pPr>
              <w:spacing w:after="120"/>
              <w:rPr>
                <w:rFonts w:eastAsiaTheme="minorEastAsia"/>
                <w:color w:val="0070C0"/>
                <w:lang w:val="en-US" w:eastAsia="zh-CN"/>
              </w:rPr>
            </w:pPr>
            <w:r w:rsidRPr="00D03163">
              <w:rPr>
                <w:rFonts w:eastAsiaTheme="minorEastAsia"/>
                <w:color w:val="0070C0"/>
                <w:lang w:val="en-US" w:eastAsia="zh-CN"/>
              </w:rPr>
              <w:t>Qualcomm Incorporated</w:t>
            </w:r>
          </w:p>
        </w:tc>
        <w:tc>
          <w:tcPr>
            <w:tcW w:w="2559" w:type="dxa"/>
          </w:tcPr>
          <w:p w14:paraId="3555AC8C" w14:textId="491DB668" w:rsidR="00D4340E" w:rsidRPr="00D03163" w:rsidRDefault="00A40276" w:rsidP="0019513C">
            <w:pPr>
              <w:spacing w:after="120"/>
              <w:rPr>
                <w:rFonts w:eastAsiaTheme="minorEastAsia"/>
                <w:color w:val="0070C0"/>
                <w:lang w:val="en-US" w:eastAsia="zh-CN"/>
              </w:rPr>
            </w:pPr>
            <w:r w:rsidRPr="002A4E44">
              <w:rPr>
                <w:rFonts w:eastAsiaTheme="minorEastAsia"/>
                <w:color w:val="0070C0"/>
                <w:highlight w:val="green"/>
                <w:lang w:val="en-US" w:eastAsia="zh-CN"/>
              </w:rPr>
              <w:t>Agreeable</w:t>
            </w:r>
          </w:p>
        </w:tc>
        <w:tc>
          <w:tcPr>
            <w:tcW w:w="1791" w:type="dxa"/>
          </w:tcPr>
          <w:p w14:paraId="32C941B7" w14:textId="77777777" w:rsidR="00D4340E" w:rsidRPr="00D03163" w:rsidRDefault="00D4340E" w:rsidP="0019513C">
            <w:pPr>
              <w:spacing w:after="120"/>
              <w:rPr>
                <w:rFonts w:eastAsiaTheme="minorEastAsia"/>
                <w:color w:val="0070C0"/>
                <w:lang w:val="en-US" w:eastAsia="zh-CN"/>
              </w:rPr>
            </w:pPr>
          </w:p>
        </w:tc>
      </w:tr>
      <w:tr w:rsidR="00D4340E" w:rsidRPr="00D03163" w14:paraId="35CB4857" w14:textId="77777777" w:rsidTr="0019513C">
        <w:trPr>
          <w:trHeight w:val="600"/>
        </w:trPr>
        <w:tc>
          <w:tcPr>
            <w:tcW w:w="1510" w:type="dxa"/>
            <w:hideMark/>
          </w:tcPr>
          <w:p w14:paraId="64035648" w14:textId="77777777" w:rsidR="00D4340E" w:rsidRPr="00D03163" w:rsidRDefault="000A57AA" w:rsidP="0019513C">
            <w:pPr>
              <w:spacing w:after="120"/>
              <w:rPr>
                <w:rFonts w:eastAsiaTheme="minorEastAsia"/>
                <w:color w:val="0070C0"/>
                <w:lang w:val="en-US" w:eastAsia="zh-CN"/>
              </w:rPr>
            </w:pPr>
            <w:hyperlink r:id="rId186" w:history="1">
              <w:r w:rsidR="00D4340E" w:rsidRPr="00D03163">
                <w:rPr>
                  <w:rFonts w:eastAsiaTheme="minorEastAsia"/>
                  <w:color w:val="0070C0"/>
                  <w:lang w:val="en-US" w:eastAsia="zh-CN"/>
                </w:rPr>
                <w:t>R4-2208162</w:t>
              </w:r>
            </w:hyperlink>
          </w:p>
        </w:tc>
        <w:tc>
          <w:tcPr>
            <w:tcW w:w="1519" w:type="dxa"/>
          </w:tcPr>
          <w:p w14:paraId="6F11FE9E" w14:textId="6E4CBB0E" w:rsidR="00D4340E" w:rsidRPr="00D03163" w:rsidRDefault="00D4340E" w:rsidP="0019513C">
            <w:pPr>
              <w:spacing w:after="120"/>
              <w:rPr>
                <w:rFonts w:eastAsiaTheme="minorEastAsia"/>
                <w:color w:val="0070C0"/>
                <w:lang w:val="en-US" w:eastAsia="zh-CN"/>
              </w:rPr>
            </w:pPr>
            <w:r w:rsidRPr="00860F5A">
              <w:rPr>
                <w:rFonts w:eastAsiaTheme="minorEastAsia"/>
                <w:color w:val="0070C0"/>
                <w:lang w:val="en-US" w:eastAsia="zh-CN"/>
              </w:rPr>
              <w:t>R4-2210975</w:t>
            </w:r>
          </w:p>
        </w:tc>
        <w:tc>
          <w:tcPr>
            <w:tcW w:w="2582" w:type="dxa"/>
          </w:tcPr>
          <w:p w14:paraId="2061D3E9" w14:textId="77777777" w:rsidR="00D4340E" w:rsidRPr="00D03163" w:rsidRDefault="00D4340E" w:rsidP="0019513C">
            <w:pPr>
              <w:spacing w:after="120"/>
              <w:rPr>
                <w:rFonts w:eastAsiaTheme="minorEastAsia"/>
                <w:color w:val="0070C0"/>
                <w:lang w:val="en-US" w:eastAsia="zh-CN"/>
              </w:rPr>
            </w:pPr>
            <w:r w:rsidRPr="00D03163">
              <w:rPr>
                <w:rFonts w:eastAsiaTheme="minorEastAsia"/>
                <w:color w:val="0070C0"/>
                <w:lang w:val="en-US" w:eastAsia="zh-CN"/>
              </w:rPr>
              <w:t>Draft CR on HST FR1 L1-RSRP test cases</w:t>
            </w:r>
          </w:p>
        </w:tc>
        <w:tc>
          <w:tcPr>
            <w:tcW w:w="1238" w:type="dxa"/>
          </w:tcPr>
          <w:p w14:paraId="640B4352" w14:textId="77777777" w:rsidR="00D4340E" w:rsidRPr="00D03163" w:rsidRDefault="00D4340E" w:rsidP="0019513C">
            <w:pPr>
              <w:spacing w:after="120"/>
              <w:rPr>
                <w:rFonts w:eastAsiaTheme="minorEastAsia"/>
                <w:color w:val="0070C0"/>
                <w:lang w:val="en-US" w:eastAsia="zh-CN"/>
              </w:rPr>
            </w:pPr>
            <w:r w:rsidRPr="00D03163">
              <w:rPr>
                <w:rFonts w:eastAsiaTheme="minorEastAsia"/>
                <w:color w:val="0070C0"/>
                <w:lang w:val="en-US" w:eastAsia="zh-CN"/>
              </w:rPr>
              <w:t>CATT</w:t>
            </w:r>
          </w:p>
        </w:tc>
        <w:tc>
          <w:tcPr>
            <w:tcW w:w="2559" w:type="dxa"/>
          </w:tcPr>
          <w:p w14:paraId="1F228B0A" w14:textId="2C55A70D" w:rsidR="00D4340E" w:rsidRPr="00D03163" w:rsidRDefault="00860F5A" w:rsidP="0019513C">
            <w:pPr>
              <w:spacing w:after="120"/>
              <w:rPr>
                <w:rFonts w:eastAsiaTheme="minorEastAsia"/>
                <w:color w:val="0070C0"/>
                <w:lang w:val="en-US" w:eastAsia="zh-CN"/>
              </w:rPr>
            </w:pPr>
            <w:r w:rsidRPr="002A4E44">
              <w:rPr>
                <w:rFonts w:eastAsiaTheme="minorEastAsia"/>
                <w:color w:val="0070C0"/>
                <w:highlight w:val="green"/>
                <w:lang w:val="en-US" w:eastAsia="zh-CN"/>
              </w:rPr>
              <w:t>Agreeable</w:t>
            </w:r>
          </w:p>
        </w:tc>
        <w:tc>
          <w:tcPr>
            <w:tcW w:w="1791" w:type="dxa"/>
          </w:tcPr>
          <w:p w14:paraId="0B3CC7D7" w14:textId="77777777" w:rsidR="00D4340E" w:rsidRPr="00D03163" w:rsidRDefault="00D4340E" w:rsidP="0019513C">
            <w:pPr>
              <w:spacing w:after="120"/>
              <w:rPr>
                <w:rFonts w:eastAsiaTheme="minorEastAsia"/>
                <w:color w:val="0070C0"/>
                <w:lang w:val="en-US" w:eastAsia="zh-CN"/>
              </w:rPr>
            </w:pPr>
          </w:p>
        </w:tc>
      </w:tr>
      <w:tr w:rsidR="00D4340E" w:rsidRPr="00D03163" w14:paraId="1E76B968" w14:textId="77777777" w:rsidTr="0019513C">
        <w:trPr>
          <w:trHeight w:val="600"/>
        </w:trPr>
        <w:tc>
          <w:tcPr>
            <w:tcW w:w="1510" w:type="dxa"/>
            <w:hideMark/>
          </w:tcPr>
          <w:p w14:paraId="52A30526" w14:textId="77777777" w:rsidR="00D4340E" w:rsidRPr="00D03163" w:rsidRDefault="000A57AA" w:rsidP="0019513C">
            <w:pPr>
              <w:spacing w:after="120"/>
              <w:rPr>
                <w:rFonts w:eastAsiaTheme="minorEastAsia"/>
                <w:color w:val="0070C0"/>
                <w:lang w:val="en-US" w:eastAsia="zh-CN"/>
              </w:rPr>
            </w:pPr>
            <w:hyperlink r:id="rId187" w:history="1">
              <w:r w:rsidR="00D4340E" w:rsidRPr="00D03163">
                <w:rPr>
                  <w:rFonts w:eastAsiaTheme="minorEastAsia"/>
                  <w:color w:val="0070C0"/>
                  <w:lang w:val="en-US" w:eastAsia="zh-CN"/>
                </w:rPr>
                <w:t>R4-2208164</w:t>
              </w:r>
            </w:hyperlink>
          </w:p>
        </w:tc>
        <w:tc>
          <w:tcPr>
            <w:tcW w:w="1519" w:type="dxa"/>
          </w:tcPr>
          <w:p w14:paraId="530970F3" w14:textId="77777777" w:rsidR="00D4340E" w:rsidRPr="00D03163" w:rsidRDefault="00D4340E" w:rsidP="0019513C">
            <w:pPr>
              <w:spacing w:after="120"/>
              <w:rPr>
                <w:rFonts w:eastAsiaTheme="minorEastAsia"/>
                <w:color w:val="0070C0"/>
                <w:lang w:val="en-US" w:eastAsia="zh-CN"/>
              </w:rPr>
            </w:pPr>
          </w:p>
        </w:tc>
        <w:tc>
          <w:tcPr>
            <w:tcW w:w="2582" w:type="dxa"/>
          </w:tcPr>
          <w:p w14:paraId="2C3EF491" w14:textId="77777777" w:rsidR="00D4340E" w:rsidRPr="00D03163" w:rsidRDefault="00D4340E" w:rsidP="0019513C">
            <w:pPr>
              <w:spacing w:after="120"/>
              <w:rPr>
                <w:rFonts w:eastAsiaTheme="minorEastAsia"/>
                <w:color w:val="0070C0"/>
                <w:lang w:val="en-US" w:eastAsia="zh-CN"/>
              </w:rPr>
            </w:pPr>
            <w:r w:rsidRPr="00D03163">
              <w:rPr>
                <w:rFonts w:eastAsiaTheme="minorEastAsia"/>
                <w:color w:val="0070C0"/>
                <w:lang w:val="en-US" w:eastAsia="zh-CN"/>
              </w:rPr>
              <w:t>Draft CR on test case for cell reselection for power saving</w:t>
            </w:r>
          </w:p>
        </w:tc>
        <w:tc>
          <w:tcPr>
            <w:tcW w:w="1238" w:type="dxa"/>
          </w:tcPr>
          <w:p w14:paraId="063933CC" w14:textId="77777777" w:rsidR="00D4340E" w:rsidRPr="00D03163" w:rsidRDefault="00D4340E" w:rsidP="0019513C">
            <w:pPr>
              <w:spacing w:after="120"/>
              <w:rPr>
                <w:rFonts w:eastAsiaTheme="minorEastAsia"/>
                <w:color w:val="0070C0"/>
                <w:lang w:val="en-US" w:eastAsia="zh-CN"/>
              </w:rPr>
            </w:pPr>
            <w:r w:rsidRPr="00D03163">
              <w:rPr>
                <w:rFonts w:eastAsiaTheme="minorEastAsia"/>
                <w:color w:val="0070C0"/>
                <w:lang w:val="en-US" w:eastAsia="zh-CN"/>
              </w:rPr>
              <w:t>CATT</w:t>
            </w:r>
          </w:p>
        </w:tc>
        <w:tc>
          <w:tcPr>
            <w:tcW w:w="2559" w:type="dxa"/>
          </w:tcPr>
          <w:p w14:paraId="5B84D9C5" w14:textId="3DDC5070" w:rsidR="00D4340E" w:rsidRPr="00D03163" w:rsidRDefault="00860F5A" w:rsidP="0019513C">
            <w:pPr>
              <w:spacing w:after="120"/>
              <w:rPr>
                <w:rFonts w:eastAsiaTheme="minorEastAsia"/>
                <w:color w:val="0070C0"/>
                <w:lang w:val="en-US" w:eastAsia="zh-CN"/>
              </w:rPr>
            </w:pPr>
            <w:r w:rsidRPr="002A4E44">
              <w:rPr>
                <w:rFonts w:eastAsiaTheme="minorEastAsia"/>
                <w:color w:val="0070C0"/>
                <w:highlight w:val="green"/>
                <w:lang w:val="en-US" w:eastAsia="zh-CN"/>
              </w:rPr>
              <w:t>Agreeable</w:t>
            </w:r>
          </w:p>
        </w:tc>
        <w:tc>
          <w:tcPr>
            <w:tcW w:w="1791" w:type="dxa"/>
          </w:tcPr>
          <w:p w14:paraId="12A35168" w14:textId="77777777" w:rsidR="00D4340E" w:rsidRPr="00D03163" w:rsidRDefault="00D4340E" w:rsidP="0019513C">
            <w:pPr>
              <w:spacing w:after="120"/>
              <w:rPr>
                <w:rFonts w:eastAsiaTheme="minorEastAsia"/>
                <w:color w:val="0070C0"/>
                <w:lang w:val="en-US" w:eastAsia="zh-CN"/>
              </w:rPr>
            </w:pPr>
          </w:p>
        </w:tc>
      </w:tr>
      <w:tr w:rsidR="00D4340E" w:rsidRPr="00D03163" w14:paraId="5B744EFF" w14:textId="77777777" w:rsidTr="0019513C">
        <w:trPr>
          <w:trHeight w:val="600"/>
        </w:trPr>
        <w:tc>
          <w:tcPr>
            <w:tcW w:w="1510" w:type="dxa"/>
            <w:hideMark/>
          </w:tcPr>
          <w:p w14:paraId="1AAAC772" w14:textId="77777777" w:rsidR="00D4340E" w:rsidRPr="00D03163" w:rsidRDefault="000A57AA" w:rsidP="0019513C">
            <w:pPr>
              <w:spacing w:after="120"/>
              <w:rPr>
                <w:rFonts w:eastAsiaTheme="minorEastAsia"/>
                <w:color w:val="0070C0"/>
                <w:lang w:val="en-US" w:eastAsia="zh-CN"/>
              </w:rPr>
            </w:pPr>
            <w:hyperlink r:id="rId188" w:history="1">
              <w:r w:rsidR="00D4340E" w:rsidRPr="00D03163">
                <w:rPr>
                  <w:rFonts w:eastAsiaTheme="minorEastAsia"/>
                  <w:color w:val="0070C0"/>
                  <w:lang w:val="en-US" w:eastAsia="zh-CN"/>
                </w:rPr>
                <w:t>R4-2208167</w:t>
              </w:r>
            </w:hyperlink>
          </w:p>
        </w:tc>
        <w:tc>
          <w:tcPr>
            <w:tcW w:w="1519" w:type="dxa"/>
          </w:tcPr>
          <w:p w14:paraId="24B20EF2" w14:textId="77777777" w:rsidR="00D4340E" w:rsidRPr="00D03163" w:rsidRDefault="00D4340E" w:rsidP="0019513C">
            <w:pPr>
              <w:spacing w:after="120"/>
              <w:rPr>
                <w:rFonts w:eastAsiaTheme="minorEastAsia"/>
                <w:color w:val="0070C0"/>
                <w:lang w:val="en-US" w:eastAsia="zh-CN"/>
              </w:rPr>
            </w:pPr>
          </w:p>
        </w:tc>
        <w:tc>
          <w:tcPr>
            <w:tcW w:w="2582" w:type="dxa"/>
          </w:tcPr>
          <w:p w14:paraId="5DF42C09" w14:textId="77777777" w:rsidR="00D4340E" w:rsidRPr="00D03163" w:rsidRDefault="00D4340E" w:rsidP="0019513C">
            <w:pPr>
              <w:spacing w:after="120"/>
              <w:rPr>
                <w:rFonts w:eastAsiaTheme="minorEastAsia"/>
                <w:color w:val="0070C0"/>
                <w:lang w:val="en-US" w:eastAsia="zh-CN"/>
              </w:rPr>
            </w:pPr>
            <w:r w:rsidRPr="00D03163">
              <w:rPr>
                <w:rFonts w:eastAsiaTheme="minorEastAsia"/>
                <w:color w:val="0070C0"/>
                <w:lang w:val="en-US" w:eastAsia="zh-CN"/>
              </w:rPr>
              <w:t>Draft CR on radio link monitoring test cases in FR1</w:t>
            </w:r>
          </w:p>
        </w:tc>
        <w:tc>
          <w:tcPr>
            <w:tcW w:w="1238" w:type="dxa"/>
          </w:tcPr>
          <w:p w14:paraId="7B4A321A" w14:textId="77777777" w:rsidR="00D4340E" w:rsidRPr="00D03163" w:rsidRDefault="00D4340E" w:rsidP="0019513C">
            <w:pPr>
              <w:spacing w:after="120"/>
              <w:rPr>
                <w:rFonts w:eastAsiaTheme="minorEastAsia"/>
                <w:color w:val="0070C0"/>
                <w:lang w:val="en-US" w:eastAsia="zh-CN"/>
              </w:rPr>
            </w:pPr>
            <w:r w:rsidRPr="00D03163">
              <w:rPr>
                <w:rFonts w:eastAsiaTheme="minorEastAsia"/>
                <w:color w:val="0070C0"/>
                <w:lang w:val="en-US" w:eastAsia="zh-CN"/>
              </w:rPr>
              <w:t>CATT</w:t>
            </w:r>
          </w:p>
        </w:tc>
        <w:tc>
          <w:tcPr>
            <w:tcW w:w="2559" w:type="dxa"/>
          </w:tcPr>
          <w:p w14:paraId="687111AB" w14:textId="4CBE5AC1" w:rsidR="00D4340E" w:rsidRPr="00D03163" w:rsidRDefault="00860F5A" w:rsidP="0019513C">
            <w:pPr>
              <w:spacing w:after="120"/>
              <w:rPr>
                <w:rFonts w:eastAsiaTheme="minorEastAsia"/>
                <w:color w:val="0070C0"/>
                <w:lang w:val="en-US" w:eastAsia="zh-CN"/>
              </w:rPr>
            </w:pPr>
            <w:r w:rsidRPr="002A4E44">
              <w:rPr>
                <w:rFonts w:eastAsiaTheme="minorEastAsia"/>
                <w:color w:val="0070C0"/>
                <w:highlight w:val="green"/>
                <w:lang w:val="en-US" w:eastAsia="zh-CN"/>
              </w:rPr>
              <w:t>Agreeable</w:t>
            </w:r>
          </w:p>
        </w:tc>
        <w:tc>
          <w:tcPr>
            <w:tcW w:w="1791" w:type="dxa"/>
          </w:tcPr>
          <w:p w14:paraId="54BFC1A2" w14:textId="77777777" w:rsidR="00D4340E" w:rsidRPr="00D03163" w:rsidRDefault="00D4340E" w:rsidP="0019513C">
            <w:pPr>
              <w:spacing w:after="120"/>
              <w:rPr>
                <w:rFonts w:eastAsiaTheme="minorEastAsia"/>
                <w:color w:val="0070C0"/>
                <w:lang w:val="en-US" w:eastAsia="zh-CN"/>
              </w:rPr>
            </w:pPr>
          </w:p>
        </w:tc>
      </w:tr>
      <w:tr w:rsidR="00D4340E" w:rsidRPr="00D03163" w14:paraId="2974355E" w14:textId="77777777" w:rsidTr="0019513C">
        <w:trPr>
          <w:trHeight w:val="600"/>
        </w:trPr>
        <w:tc>
          <w:tcPr>
            <w:tcW w:w="1510" w:type="dxa"/>
            <w:hideMark/>
          </w:tcPr>
          <w:p w14:paraId="1807831A" w14:textId="77777777" w:rsidR="00D4340E" w:rsidRPr="00D03163" w:rsidRDefault="000A57AA" w:rsidP="0019513C">
            <w:pPr>
              <w:spacing w:after="120"/>
              <w:rPr>
                <w:rFonts w:eastAsiaTheme="minorEastAsia"/>
                <w:color w:val="0070C0"/>
                <w:lang w:val="en-US" w:eastAsia="zh-CN"/>
              </w:rPr>
            </w:pPr>
            <w:hyperlink r:id="rId189" w:history="1">
              <w:r w:rsidR="00D4340E" w:rsidRPr="00D03163">
                <w:rPr>
                  <w:rFonts w:eastAsiaTheme="minorEastAsia"/>
                  <w:color w:val="0070C0"/>
                  <w:lang w:val="en-US" w:eastAsia="zh-CN"/>
                </w:rPr>
                <w:t>R4-2208202</w:t>
              </w:r>
            </w:hyperlink>
          </w:p>
        </w:tc>
        <w:tc>
          <w:tcPr>
            <w:tcW w:w="1519" w:type="dxa"/>
          </w:tcPr>
          <w:p w14:paraId="733D3696" w14:textId="65865454" w:rsidR="00D4340E" w:rsidRPr="00D03163" w:rsidRDefault="00D4340E" w:rsidP="0019513C">
            <w:pPr>
              <w:spacing w:after="120"/>
              <w:rPr>
                <w:rFonts w:eastAsiaTheme="minorEastAsia"/>
                <w:color w:val="0070C0"/>
                <w:lang w:val="en-US" w:eastAsia="zh-CN"/>
              </w:rPr>
            </w:pPr>
            <w:r w:rsidRPr="00860F5A">
              <w:rPr>
                <w:rFonts w:eastAsiaTheme="minorEastAsia"/>
                <w:color w:val="0070C0"/>
                <w:lang w:val="en-US" w:eastAsia="zh-CN"/>
              </w:rPr>
              <w:t>R4-2210976</w:t>
            </w:r>
          </w:p>
        </w:tc>
        <w:tc>
          <w:tcPr>
            <w:tcW w:w="2582" w:type="dxa"/>
          </w:tcPr>
          <w:p w14:paraId="0E6416E6" w14:textId="77777777" w:rsidR="00D4340E" w:rsidRPr="00D03163" w:rsidRDefault="00D4340E" w:rsidP="0019513C">
            <w:pPr>
              <w:spacing w:after="120"/>
              <w:rPr>
                <w:rFonts w:eastAsiaTheme="minorEastAsia"/>
                <w:color w:val="0070C0"/>
                <w:lang w:val="en-US" w:eastAsia="zh-CN"/>
              </w:rPr>
            </w:pPr>
            <w:r w:rsidRPr="00D03163">
              <w:rPr>
                <w:rFonts w:eastAsiaTheme="minorEastAsia"/>
                <w:color w:val="0070C0"/>
                <w:lang w:val="en-US" w:eastAsia="zh-CN"/>
              </w:rPr>
              <w:t>Draft CR on R16 NR positioning test cases of general configurations and measurement delay requirements</w:t>
            </w:r>
          </w:p>
        </w:tc>
        <w:tc>
          <w:tcPr>
            <w:tcW w:w="1238" w:type="dxa"/>
          </w:tcPr>
          <w:p w14:paraId="30CF3984" w14:textId="77777777" w:rsidR="00D4340E" w:rsidRPr="00D03163" w:rsidRDefault="00D4340E" w:rsidP="0019513C">
            <w:pPr>
              <w:spacing w:after="120"/>
              <w:rPr>
                <w:rFonts w:eastAsiaTheme="minorEastAsia"/>
                <w:color w:val="0070C0"/>
                <w:lang w:val="en-US" w:eastAsia="zh-CN"/>
              </w:rPr>
            </w:pPr>
            <w:r w:rsidRPr="00D03163">
              <w:rPr>
                <w:rFonts w:eastAsiaTheme="minorEastAsia"/>
                <w:color w:val="0070C0"/>
                <w:lang w:val="en-US" w:eastAsia="zh-CN"/>
              </w:rPr>
              <w:t>CATT</w:t>
            </w:r>
          </w:p>
        </w:tc>
        <w:tc>
          <w:tcPr>
            <w:tcW w:w="2559" w:type="dxa"/>
          </w:tcPr>
          <w:p w14:paraId="18DE4D21" w14:textId="6044316D" w:rsidR="00D4340E" w:rsidRPr="00D03163" w:rsidRDefault="00860F5A" w:rsidP="0019513C">
            <w:pPr>
              <w:spacing w:after="120"/>
              <w:rPr>
                <w:rFonts w:eastAsiaTheme="minorEastAsia"/>
                <w:color w:val="0070C0"/>
                <w:lang w:val="en-US" w:eastAsia="zh-CN"/>
              </w:rPr>
            </w:pPr>
            <w:r w:rsidRPr="002A4E44">
              <w:rPr>
                <w:rFonts w:eastAsiaTheme="minorEastAsia"/>
                <w:color w:val="0070C0"/>
                <w:highlight w:val="green"/>
                <w:lang w:val="en-US" w:eastAsia="zh-CN"/>
              </w:rPr>
              <w:t>Agreeable</w:t>
            </w:r>
          </w:p>
        </w:tc>
        <w:tc>
          <w:tcPr>
            <w:tcW w:w="1791" w:type="dxa"/>
          </w:tcPr>
          <w:p w14:paraId="2341AC1A" w14:textId="77777777" w:rsidR="00D4340E" w:rsidRPr="00D03163" w:rsidRDefault="00D4340E" w:rsidP="0019513C">
            <w:pPr>
              <w:spacing w:after="120"/>
              <w:rPr>
                <w:rFonts w:eastAsiaTheme="minorEastAsia"/>
                <w:color w:val="0070C0"/>
                <w:lang w:val="en-US" w:eastAsia="zh-CN"/>
              </w:rPr>
            </w:pPr>
          </w:p>
        </w:tc>
      </w:tr>
      <w:tr w:rsidR="00D4340E" w:rsidRPr="00D03163" w14:paraId="4A6E3478" w14:textId="77777777" w:rsidTr="0019513C">
        <w:trPr>
          <w:trHeight w:val="600"/>
        </w:trPr>
        <w:tc>
          <w:tcPr>
            <w:tcW w:w="1510" w:type="dxa"/>
            <w:hideMark/>
          </w:tcPr>
          <w:p w14:paraId="6A301B68" w14:textId="77777777" w:rsidR="00D4340E" w:rsidRPr="00D03163" w:rsidRDefault="000A57AA" w:rsidP="0019513C">
            <w:pPr>
              <w:spacing w:after="120"/>
              <w:rPr>
                <w:rFonts w:eastAsiaTheme="minorEastAsia"/>
                <w:color w:val="0070C0"/>
                <w:lang w:val="en-US" w:eastAsia="zh-CN"/>
              </w:rPr>
            </w:pPr>
            <w:hyperlink r:id="rId190" w:history="1">
              <w:r w:rsidR="00D4340E" w:rsidRPr="00D03163">
                <w:rPr>
                  <w:rFonts w:eastAsiaTheme="minorEastAsia"/>
                  <w:color w:val="0070C0"/>
                  <w:lang w:val="en-US" w:eastAsia="zh-CN"/>
                </w:rPr>
                <w:t>R4-2208204</w:t>
              </w:r>
            </w:hyperlink>
          </w:p>
        </w:tc>
        <w:tc>
          <w:tcPr>
            <w:tcW w:w="1519" w:type="dxa"/>
          </w:tcPr>
          <w:p w14:paraId="529850D4" w14:textId="365CB410" w:rsidR="00D4340E" w:rsidRPr="00D03163" w:rsidRDefault="00D4340E" w:rsidP="0019513C">
            <w:pPr>
              <w:spacing w:after="120"/>
              <w:rPr>
                <w:rFonts w:eastAsiaTheme="minorEastAsia"/>
                <w:color w:val="0070C0"/>
                <w:lang w:val="en-US" w:eastAsia="zh-CN"/>
              </w:rPr>
            </w:pPr>
            <w:r w:rsidRPr="00860F5A">
              <w:rPr>
                <w:rFonts w:eastAsiaTheme="minorEastAsia"/>
                <w:color w:val="0070C0"/>
                <w:lang w:val="en-US" w:eastAsia="zh-CN"/>
              </w:rPr>
              <w:t>R4-2210977</w:t>
            </w:r>
          </w:p>
        </w:tc>
        <w:tc>
          <w:tcPr>
            <w:tcW w:w="2582" w:type="dxa"/>
          </w:tcPr>
          <w:p w14:paraId="3861AC02" w14:textId="77777777" w:rsidR="00D4340E" w:rsidRPr="00D03163" w:rsidRDefault="00D4340E" w:rsidP="0019513C">
            <w:pPr>
              <w:spacing w:after="120"/>
              <w:rPr>
                <w:rFonts w:eastAsiaTheme="minorEastAsia"/>
                <w:color w:val="0070C0"/>
                <w:lang w:val="en-US" w:eastAsia="zh-CN"/>
              </w:rPr>
            </w:pPr>
            <w:r w:rsidRPr="00D03163">
              <w:rPr>
                <w:rFonts w:eastAsiaTheme="minorEastAsia"/>
                <w:color w:val="0070C0"/>
                <w:lang w:val="en-US" w:eastAsia="zh-CN"/>
              </w:rPr>
              <w:t>Draft CR on R16 NR positioning test case of accuracy requirements</w:t>
            </w:r>
          </w:p>
        </w:tc>
        <w:tc>
          <w:tcPr>
            <w:tcW w:w="1238" w:type="dxa"/>
          </w:tcPr>
          <w:p w14:paraId="16109E26" w14:textId="77777777" w:rsidR="00D4340E" w:rsidRPr="00D03163" w:rsidRDefault="00D4340E" w:rsidP="0019513C">
            <w:pPr>
              <w:spacing w:after="120"/>
              <w:rPr>
                <w:rFonts w:eastAsiaTheme="minorEastAsia"/>
                <w:color w:val="0070C0"/>
                <w:lang w:val="en-US" w:eastAsia="zh-CN"/>
              </w:rPr>
            </w:pPr>
            <w:r w:rsidRPr="00D03163">
              <w:rPr>
                <w:rFonts w:eastAsiaTheme="minorEastAsia"/>
                <w:color w:val="0070C0"/>
                <w:lang w:val="en-US" w:eastAsia="zh-CN"/>
              </w:rPr>
              <w:t>CATT</w:t>
            </w:r>
          </w:p>
        </w:tc>
        <w:tc>
          <w:tcPr>
            <w:tcW w:w="2559" w:type="dxa"/>
          </w:tcPr>
          <w:p w14:paraId="168FCDFB" w14:textId="4AE132E3" w:rsidR="00D4340E" w:rsidRPr="00D03163" w:rsidRDefault="00860F5A" w:rsidP="0019513C">
            <w:pPr>
              <w:spacing w:after="120"/>
              <w:rPr>
                <w:rFonts w:eastAsiaTheme="minorEastAsia"/>
                <w:color w:val="0070C0"/>
                <w:lang w:val="en-US" w:eastAsia="zh-CN"/>
              </w:rPr>
            </w:pPr>
            <w:r w:rsidRPr="002A4E44">
              <w:rPr>
                <w:rFonts w:eastAsiaTheme="minorEastAsia"/>
                <w:color w:val="0070C0"/>
                <w:highlight w:val="green"/>
                <w:lang w:val="en-US" w:eastAsia="zh-CN"/>
              </w:rPr>
              <w:t>Agreeable</w:t>
            </w:r>
          </w:p>
        </w:tc>
        <w:tc>
          <w:tcPr>
            <w:tcW w:w="1791" w:type="dxa"/>
          </w:tcPr>
          <w:p w14:paraId="25DDD62D" w14:textId="77777777" w:rsidR="00D4340E" w:rsidRPr="00D03163" w:rsidRDefault="00D4340E" w:rsidP="0019513C">
            <w:pPr>
              <w:spacing w:after="120"/>
              <w:rPr>
                <w:rFonts w:eastAsiaTheme="minorEastAsia"/>
                <w:color w:val="0070C0"/>
                <w:lang w:val="en-US" w:eastAsia="zh-CN"/>
              </w:rPr>
            </w:pPr>
          </w:p>
        </w:tc>
      </w:tr>
      <w:tr w:rsidR="00D4340E" w:rsidRPr="00D03163" w14:paraId="37B3DC4B" w14:textId="77777777" w:rsidTr="0019513C">
        <w:trPr>
          <w:trHeight w:val="600"/>
        </w:trPr>
        <w:tc>
          <w:tcPr>
            <w:tcW w:w="1510" w:type="dxa"/>
            <w:hideMark/>
          </w:tcPr>
          <w:p w14:paraId="00DFBB4F" w14:textId="77777777" w:rsidR="00D4340E" w:rsidRPr="00D03163" w:rsidRDefault="000A57AA" w:rsidP="0019513C">
            <w:pPr>
              <w:spacing w:after="120"/>
              <w:rPr>
                <w:rFonts w:eastAsiaTheme="minorEastAsia"/>
                <w:color w:val="0070C0"/>
                <w:lang w:val="en-US" w:eastAsia="zh-CN"/>
              </w:rPr>
            </w:pPr>
            <w:hyperlink r:id="rId191" w:history="1">
              <w:r w:rsidR="00D4340E" w:rsidRPr="00D03163">
                <w:rPr>
                  <w:rFonts w:eastAsiaTheme="minorEastAsia"/>
                  <w:color w:val="0070C0"/>
                  <w:lang w:val="en-US" w:eastAsia="zh-CN"/>
                </w:rPr>
                <w:t>R4-2208341</w:t>
              </w:r>
            </w:hyperlink>
          </w:p>
        </w:tc>
        <w:tc>
          <w:tcPr>
            <w:tcW w:w="1519" w:type="dxa"/>
          </w:tcPr>
          <w:p w14:paraId="222185C4" w14:textId="2F3E3B49" w:rsidR="00D4340E" w:rsidRPr="00D03163" w:rsidRDefault="00D4340E" w:rsidP="0019513C">
            <w:pPr>
              <w:spacing w:after="120"/>
              <w:rPr>
                <w:rFonts w:eastAsiaTheme="minorEastAsia"/>
                <w:color w:val="0070C0"/>
                <w:lang w:val="en-US" w:eastAsia="zh-CN"/>
              </w:rPr>
            </w:pPr>
            <w:r w:rsidRPr="00860F5A">
              <w:rPr>
                <w:rFonts w:eastAsiaTheme="minorEastAsia"/>
                <w:color w:val="0070C0"/>
                <w:lang w:val="en-US" w:eastAsia="zh-CN"/>
              </w:rPr>
              <w:t>R4-2210978</w:t>
            </w:r>
          </w:p>
        </w:tc>
        <w:tc>
          <w:tcPr>
            <w:tcW w:w="2582" w:type="dxa"/>
          </w:tcPr>
          <w:p w14:paraId="7B156F4A" w14:textId="77777777" w:rsidR="00D4340E" w:rsidRPr="00D03163" w:rsidRDefault="00D4340E" w:rsidP="0019513C">
            <w:pPr>
              <w:spacing w:after="120"/>
              <w:rPr>
                <w:rFonts w:eastAsiaTheme="minorEastAsia"/>
                <w:color w:val="0070C0"/>
                <w:lang w:val="en-US" w:eastAsia="zh-CN"/>
              </w:rPr>
            </w:pPr>
            <w:r w:rsidRPr="00D03163">
              <w:rPr>
                <w:rFonts w:eastAsiaTheme="minorEastAsia"/>
                <w:color w:val="0070C0"/>
                <w:lang w:val="en-US" w:eastAsia="zh-CN"/>
              </w:rPr>
              <w:t>CR to maintain test case of PScell addition and release delay (A4.5.7)_R15</w:t>
            </w:r>
          </w:p>
        </w:tc>
        <w:tc>
          <w:tcPr>
            <w:tcW w:w="1238" w:type="dxa"/>
          </w:tcPr>
          <w:p w14:paraId="005B7358" w14:textId="77777777" w:rsidR="00D4340E" w:rsidRPr="00D03163" w:rsidRDefault="00D4340E" w:rsidP="0019513C">
            <w:pPr>
              <w:spacing w:after="120"/>
              <w:rPr>
                <w:rFonts w:eastAsiaTheme="minorEastAsia"/>
                <w:color w:val="0070C0"/>
                <w:lang w:val="en-US" w:eastAsia="zh-CN"/>
              </w:rPr>
            </w:pPr>
            <w:r w:rsidRPr="00D03163">
              <w:rPr>
                <w:rFonts w:eastAsiaTheme="minorEastAsia"/>
                <w:color w:val="0070C0"/>
                <w:lang w:val="en-US" w:eastAsia="zh-CN"/>
              </w:rPr>
              <w:t>OPPO</w:t>
            </w:r>
          </w:p>
        </w:tc>
        <w:tc>
          <w:tcPr>
            <w:tcW w:w="2559" w:type="dxa"/>
          </w:tcPr>
          <w:p w14:paraId="4F649FCE" w14:textId="0C9249FE" w:rsidR="00D4340E" w:rsidRPr="00D03163" w:rsidRDefault="00860F5A" w:rsidP="0019513C">
            <w:pPr>
              <w:spacing w:after="120"/>
              <w:rPr>
                <w:rFonts w:eastAsiaTheme="minorEastAsia"/>
                <w:color w:val="0070C0"/>
                <w:lang w:val="en-US" w:eastAsia="zh-CN"/>
              </w:rPr>
            </w:pPr>
            <w:r w:rsidRPr="002A4E44">
              <w:rPr>
                <w:rFonts w:eastAsiaTheme="minorEastAsia"/>
                <w:color w:val="0070C0"/>
                <w:highlight w:val="green"/>
                <w:lang w:val="en-US" w:eastAsia="zh-CN"/>
              </w:rPr>
              <w:t>Agreeable</w:t>
            </w:r>
          </w:p>
        </w:tc>
        <w:tc>
          <w:tcPr>
            <w:tcW w:w="1791" w:type="dxa"/>
          </w:tcPr>
          <w:p w14:paraId="62537B73" w14:textId="632D4A65" w:rsidR="00D4340E" w:rsidRPr="00D03163" w:rsidRDefault="00D4340E" w:rsidP="0019513C">
            <w:pPr>
              <w:spacing w:after="120"/>
              <w:rPr>
                <w:rFonts w:eastAsiaTheme="minorEastAsia"/>
                <w:color w:val="0070C0"/>
                <w:lang w:val="en-US" w:eastAsia="zh-CN"/>
              </w:rPr>
            </w:pPr>
          </w:p>
        </w:tc>
      </w:tr>
      <w:tr w:rsidR="00D4340E" w:rsidRPr="00D03163" w14:paraId="29B58412" w14:textId="77777777" w:rsidTr="0019513C">
        <w:trPr>
          <w:trHeight w:val="600"/>
        </w:trPr>
        <w:tc>
          <w:tcPr>
            <w:tcW w:w="1510" w:type="dxa"/>
            <w:hideMark/>
          </w:tcPr>
          <w:p w14:paraId="0A170A35" w14:textId="77777777" w:rsidR="00D4340E" w:rsidRPr="00D03163" w:rsidRDefault="000A57AA" w:rsidP="0019513C">
            <w:pPr>
              <w:spacing w:after="120"/>
              <w:rPr>
                <w:rFonts w:eastAsiaTheme="minorEastAsia"/>
                <w:color w:val="0070C0"/>
                <w:lang w:val="en-US" w:eastAsia="zh-CN"/>
              </w:rPr>
            </w:pPr>
            <w:hyperlink r:id="rId192" w:history="1">
              <w:r w:rsidR="00D4340E" w:rsidRPr="00D03163">
                <w:rPr>
                  <w:rFonts w:eastAsiaTheme="minorEastAsia"/>
                  <w:color w:val="0070C0"/>
                  <w:lang w:val="en-US" w:eastAsia="zh-CN"/>
                </w:rPr>
                <w:t>R4-2208344</w:t>
              </w:r>
            </w:hyperlink>
          </w:p>
        </w:tc>
        <w:tc>
          <w:tcPr>
            <w:tcW w:w="1519" w:type="dxa"/>
          </w:tcPr>
          <w:p w14:paraId="30EF4861" w14:textId="77777777" w:rsidR="00D4340E" w:rsidRPr="00D03163" w:rsidRDefault="00D4340E" w:rsidP="0019513C">
            <w:pPr>
              <w:spacing w:after="120"/>
              <w:rPr>
                <w:rFonts w:eastAsiaTheme="minorEastAsia"/>
                <w:color w:val="0070C0"/>
                <w:lang w:val="en-US" w:eastAsia="zh-CN"/>
              </w:rPr>
            </w:pPr>
          </w:p>
        </w:tc>
        <w:tc>
          <w:tcPr>
            <w:tcW w:w="2582" w:type="dxa"/>
          </w:tcPr>
          <w:p w14:paraId="66B882C2" w14:textId="77777777" w:rsidR="00D4340E" w:rsidRPr="00D03163" w:rsidRDefault="00D4340E" w:rsidP="0019513C">
            <w:pPr>
              <w:spacing w:after="120"/>
              <w:rPr>
                <w:rFonts w:eastAsiaTheme="minorEastAsia"/>
                <w:color w:val="0070C0"/>
                <w:lang w:val="en-US" w:eastAsia="zh-CN"/>
              </w:rPr>
            </w:pPr>
            <w:r w:rsidRPr="00D03163">
              <w:rPr>
                <w:rFonts w:eastAsiaTheme="minorEastAsia"/>
                <w:color w:val="0070C0"/>
                <w:lang w:val="en-US" w:eastAsia="zh-CN"/>
              </w:rPr>
              <w:t>CR to maintain inter-RAT measurements subject to CCA in TS 36.133(R16)</w:t>
            </w:r>
          </w:p>
        </w:tc>
        <w:tc>
          <w:tcPr>
            <w:tcW w:w="1238" w:type="dxa"/>
          </w:tcPr>
          <w:p w14:paraId="4F7D3E4B" w14:textId="77777777" w:rsidR="00D4340E" w:rsidRPr="00D03163" w:rsidRDefault="00D4340E" w:rsidP="0019513C">
            <w:pPr>
              <w:spacing w:after="120"/>
              <w:rPr>
                <w:rFonts w:eastAsiaTheme="minorEastAsia"/>
                <w:color w:val="0070C0"/>
                <w:lang w:val="en-US" w:eastAsia="zh-CN"/>
              </w:rPr>
            </w:pPr>
            <w:r w:rsidRPr="00D03163">
              <w:rPr>
                <w:rFonts w:eastAsiaTheme="minorEastAsia"/>
                <w:color w:val="0070C0"/>
                <w:lang w:val="en-US" w:eastAsia="zh-CN"/>
              </w:rPr>
              <w:t>OPPO</w:t>
            </w:r>
          </w:p>
        </w:tc>
        <w:tc>
          <w:tcPr>
            <w:tcW w:w="2559" w:type="dxa"/>
          </w:tcPr>
          <w:p w14:paraId="12CB99B7" w14:textId="24658538" w:rsidR="00D4340E" w:rsidRPr="00D03163" w:rsidRDefault="00860F5A" w:rsidP="0019513C">
            <w:pPr>
              <w:spacing w:after="120"/>
              <w:rPr>
                <w:rFonts w:eastAsiaTheme="minorEastAsia"/>
                <w:color w:val="0070C0"/>
                <w:lang w:val="en-US" w:eastAsia="zh-CN"/>
              </w:rPr>
            </w:pPr>
            <w:r w:rsidRPr="002A4E44">
              <w:rPr>
                <w:rFonts w:eastAsiaTheme="minorEastAsia"/>
                <w:color w:val="0070C0"/>
                <w:highlight w:val="green"/>
                <w:lang w:val="en-US" w:eastAsia="zh-CN"/>
              </w:rPr>
              <w:t>Agreeable</w:t>
            </w:r>
          </w:p>
        </w:tc>
        <w:tc>
          <w:tcPr>
            <w:tcW w:w="1791" w:type="dxa"/>
          </w:tcPr>
          <w:p w14:paraId="27D4CC7C" w14:textId="77777777" w:rsidR="00D4340E" w:rsidRPr="00D03163" w:rsidRDefault="00D4340E" w:rsidP="0019513C">
            <w:pPr>
              <w:spacing w:after="120"/>
              <w:rPr>
                <w:rFonts w:eastAsiaTheme="minorEastAsia"/>
                <w:color w:val="0070C0"/>
                <w:lang w:val="en-US" w:eastAsia="zh-CN"/>
              </w:rPr>
            </w:pPr>
          </w:p>
        </w:tc>
      </w:tr>
      <w:tr w:rsidR="00D4340E" w:rsidRPr="00D03163" w14:paraId="59C49BCE" w14:textId="77777777" w:rsidTr="0019513C">
        <w:trPr>
          <w:trHeight w:val="600"/>
        </w:trPr>
        <w:tc>
          <w:tcPr>
            <w:tcW w:w="1510" w:type="dxa"/>
            <w:hideMark/>
          </w:tcPr>
          <w:p w14:paraId="74FE48F4" w14:textId="77777777" w:rsidR="00D4340E" w:rsidRPr="00D03163" w:rsidRDefault="000A57AA" w:rsidP="0019513C">
            <w:pPr>
              <w:spacing w:after="120"/>
              <w:rPr>
                <w:rFonts w:eastAsiaTheme="minorEastAsia"/>
                <w:color w:val="0070C0"/>
                <w:lang w:val="en-US" w:eastAsia="zh-CN"/>
              </w:rPr>
            </w:pPr>
            <w:hyperlink r:id="rId193" w:history="1">
              <w:r w:rsidR="00D4340E" w:rsidRPr="00D03163">
                <w:rPr>
                  <w:rFonts w:eastAsiaTheme="minorEastAsia"/>
                  <w:color w:val="0070C0"/>
                  <w:lang w:val="en-US" w:eastAsia="zh-CN"/>
                </w:rPr>
                <w:t>R4-2208920</w:t>
              </w:r>
            </w:hyperlink>
          </w:p>
        </w:tc>
        <w:tc>
          <w:tcPr>
            <w:tcW w:w="1519" w:type="dxa"/>
          </w:tcPr>
          <w:p w14:paraId="5A419C25" w14:textId="2FF26F8A" w:rsidR="00D4340E" w:rsidRPr="00D03163" w:rsidRDefault="00D4340E" w:rsidP="0019513C">
            <w:pPr>
              <w:spacing w:after="120"/>
              <w:rPr>
                <w:rFonts w:eastAsiaTheme="minorEastAsia"/>
                <w:color w:val="0070C0"/>
                <w:lang w:val="en-US" w:eastAsia="zh-CN"/>
              </w:rPr>
            </w:pPr>
            <w:r w:rsidRPr="00860F5A">
              <w:rPr>
                <w:rFonts w:eastAsiaTheme="minorEastAsia"/>
                <w:color w:val="0070C0"/>
                <w:lang w:val="en-US" w:eastAsia="zh-CN"/>
              </w:rPr>
              <w:t>R4-2210979</w:t>
            </w:r>
          </w:p>
        </w:tc>
        <w:tc>
          <w:tcPr>
            <w:tcW w:w="2582" w:type="dxa"/>
          </w:tcPr>
          <w:p w14:paraId="221019AD" w14:textId="77777777" w:rsidR="00D4340E" w:rsidRPr="00D03163" w:rsidRDefault="00D4340E" w:rsidP="0019513C">
            <w:pPr>
              <w:spacing w:after="120"/>
              <w:rPr>
                <w:rFonts w:eastAsiaTheme="minorEastAsia"/>
                <w:color w:val="0070C0"/>
                <w:lang w:val="en-US" w:eastAsia="zh-CN"/>
              </w:rPr>
            </w:pPr>
            <w:r w:rsidRPr="00D03163">
              <w:rPr>
                <w:rFonts w:eastAsiaTheme="minorEastAsia"/>
                <w:color w:val="0070C0"/>
                <w:lang w:val="en-US" w:eastAsia="zh-CN"/>
              </w:rPr>
              <w:t>Correction to eMIMO BFD test cases_r16</w:t>
            </w:r>
          </w:p>
        </w:tc>
        <w:tc>
          <w:tcPr>
            <w:tcW w:w="1238" w:type="dxa"/>
          </w:tcPr>
          <w:p w14:paraId="5EB5BA58" w14:textId="77777777" w:rsidR="00D4340E" w:rsidRPr="00D03163" w:rsidRDefault="00D4340E" w:rsidP="0019513C">
            <w:pPr>
              <w:spacing w:after="120"/>
              <w:rPr>
                <w:rFonts w:eastAsiaTheme="minorEastAsia"/>
                <w:color w:val="0070C0"/>
                <w:lang w:val="en-US" w:eastAsia="zh-CN"/>
              </w:rPr>
            </w:pPr>
            <w:r w:rsidRPr="00D03163">
              <w:rPr>
                <w:rFonts w:eastAsiaTheme="minorEastAsia"/>
                <w:color w:val="0070C0"/>
                <w:lang w:val="en-US" w:eastAsia="zh-CN"/>
              </w:rPr>
              <w:t>Huawei, Hisilicon</w:t>
            </w:r>
          </w:p>
        </w:tc>
        <w:tc>
          <w:tcPr>
            <w:tcW w:w="2559" w:type="dxa"/>
          </w:tcPr>
          <w:p w14:paraId="7CBA9A28" w14:textId="25A344BA" w:rsidR="00D4340E" w:rsidRPr="00D03163" w:rsidRDefault="00860F5A" w:rsidP="0019513C">
            <w:pPr>
              <w:spacing w:after="120"/>
              <w:rPr>
                <w:rFonts w:eastAsiaTheme="minorEastAsia"/>
                <w:color w:val="0070C0"/>
                <w:lang w:val="en-US" w:eastAsia="zh-CN"/>
              </w:rPr>
            </w:pPr>
            <w:r w:rsidRPr="002A4E44">
              <w:rPr>
                <w:rFonts w:eastAsiaTheme="minorEastAsia"/>
                <w:color w:val="0070C0"/>
                <w:highlight w:val="green"/>
                <w:lang w:val="en-US" w:eastAsia="zh-CN"/>
              </w:rPr>
              <w:t>Agreeable</w:t>
            </w:r>
          </w:p>
        </w:tc>
        <w:tc>
          <w:tcPr>
            <w:tcW w:w="1791" w:type="dxa"/>
          </w:tcPr>
          <w:p w14:paraId="1DB8E8B8" w14:textId="77777777" w:rsidR="00D4340E" w:rsidRPr="00D03163" w:rsidRDefault="00D4340E" w:rsidP="0019513C">
            <w:pPr>
              <w:spacing w:after="120"/>
              <w:rPr>
                <w:rFonts w:eastAsiaTheme="minorEastAsia"/>
                <w:color w:val="0070C0"/>
                <w:lang w:val="en-US" w:eastAsia="zh-CN"/>
              </w:rPr>
            </w:pPr>
          </w:p>
        </w:tc>
      </w:tr>
      <w:tr w:rsidR="00D4340E" w:rsidRPr="00D03163" w14:paraId="7100BE4A" w14:textId="77777777" w:rsidTr="0019513C">
        <w:trPr>
          <w:trHeight w:val="600"/>
        </w:trPr>
        <w:tc>
          <w:tcPr>
            <w:tcW w:w="1510" w:type="dxa"/>
            <w:hideMark/>
          </w:tcPr>
          <w:p w14:paraId="669A1A2E" w14:textId="77777777" w:rsidR="00D4340E" w:rsidRPr="00D03163" w:rsidRDefault="000A57AA" w:rsidP="0019513C">
            <w:pPr>
              <w:spacing w:after="120"/>
              <w:rPr>
                <w:rFonts w:eastAsiaTheme="minorEastAsia"/>
                <w:color w:val="0070C0"/>
                <w:lang w:val="en-US" w:eastAsia="zh-CN"/>
              </w:rPr>
            </w:pPr>
            <w:hyperlink r:id="rId194" w:history="1">
              <w:r w:rsidR="00D4340E" w:rsidRPr="00D03163">
                <w:rPr>
                  <w:rFonts w:eastAsiaTheme="minorEastAsia"/>
                  <w:color w:val="0070C0"/>
                  <w:lang w:val="en-US" w:eastAsia="zh-CN"/>
                </w:rPr>
                <w:t>R4-2208985</w:t>
              </w:r>
            </w:hyperlink>
          </w:p>
        </w:tc>
        <w:tc>
          <w:tcPr>
            <w:tcW w:w="1519" w:type="dxa"/>
          </w:tcPr>
          <w:p w14:paraId="40EB4994" w14:textId="5676E3BB" w:rsidR="00D4340E" w:rsidRPr="00D03163" w:rsidRDefault="00D4340E" w:rsidP="0019513C">
            <w:pPr>
              <w:spacing w:after="120"/>
              <w:rPr>
                <w:rFonts w:eastAsiaTheme="minorEastAsia"/>
                <w:color w:val="0070C0"/>
                <w:lang w:val="en-US" w:eastAsia="zh-CN"/>
              </w:rPr>
            </w:pPr>
            <w:r w:rsidRPr="00860F5A">
              <w:rPr>
                <w:rFonts w:eastAsiaTheme="minorEastAsia"/>
                <w:color w:val="0070C0"/>
                <w:lang w:val="en-US" w:eastAsia="zh-CN"/>
              </w:rPr>
              <w:t>R4-2210980</w:t>
            </w:r>
          </w:p>
        </w:tc>
        <w:tc>
          <w:tcPr>
            <w:tcW w:w="2582" w:type="dxa"/>
          </w:tcPr>
          <w:p w14:paraId="1D7277B4" w14:textId="77777777" w:rsidR="00D4340E" w:rsidRPr="00D03163" w:rsidRDefault="00D4340E" w:rsidP="0019513C">
            <w:pPr>
              <w:spacing w:after="120"/>
              <w:rPr>
                <w:rFonts w:eastAsiaTheme="minorEastAsia"/>
                <w:color w:val="0070C0"/>
                <w:lang w:val="en-US" w:eastAsia="zh-CN"/>
              </w:rPr>
            </w:pPr>
            <w:r w:rsidRPr="00D03163">
              <w:rPr>
                <w:rFonts w:eastAsiaTheme="minorEastAsia"/>
                <w:color w:val="0070C0"/>
                <w:lang w:val="en-US" w:eastAsia="zh-CN"/>
              </w:rPr>
              <w:t>Update to UL switching test cases</w:t>
            </w:r>
          </w:p>
        </w:tc>
        <w:tc>
          <w:tcPr>
            <w:tcW w:w="1238" w:type="dxa"/>
          </w:tcPr>
          <w:p w14:paraId="4B66EC10" w14:textId="77777777" w:rsidR="00D4340E" w:rsidRPr="00D03163" w:rsidRDefault="00D4340E" w:rsidP="0019513C">
            <w:pPr>
              <w:spacing w:after="120"/>
              <w:rPr>
                <w:rFonts w:eastAsiaTheme="minorEastAsia"/>
                <w:color w:val="0070C0"/>
                <w:lang w:val="en-US" w:eastAsia="zh-CN"/>
              </w:rPr>
            </w:pPr>
            <w:r w:rsidRPr="00D03163">
              <w:rPr>
                <w:rFonts w:eastAsiaTheme="minorEastAsia"/>
                <w:color w:val="0070C0"/>
                <w:lang w:val="en-US" w:eastAsia="zh-CN"/>
              </w:rPr>
              <w:t>Huawei, Hisilicon</w:t>
            </w:r>
          </w:p>
        </w:tc>
        <w:tc>
          <w:tcPr>
            <w:tcW w:w="2559" w:type="dxa"/>
          </w:tcPr>
          <w:p w14:paraId="467AFA14" w14:textId="56AE07B8" w:rsidR="00D4340E" w:rsidRPr="00D03163" w:rsidRDefault="00860F5A" w:rsidP="0019513C">
            <w:pPr>
              <w:spacing w:after="120"/>
              <w:rPr>
                <w:rFonts w:eastAsiaTheme="minorEastAsia"/>
                <w:color w:val="0070C0"/>
                <w:lang w:val="en-US" w:eastAsia="zh-CN"/>
              </w:rPr>
            </w:pPr>
            <w:r w:rsidRPr="002A4E44">
              <w:rPr>
                <w:rFonts w:eastAsiaTheme="minorEastAsia"/>
                <w:color w:val="0070C0"/>
                <w:highlight w:val="green"/>
                <w:lang w:val="en-US" w:eastAsia="zh-CN"/>
              </w:rPr>
              <w:t>Agreeable</w:t>
            </w:r>
          </w:p>
        </w:tc>
        <w:tc>
          <w:tcPr>
            <w:tcW w:w="1791" w:type="dxa"/>
          </w:tcPr>
          <w:p w14:paraId="76D8AA0D" w14:textId="77777777" w:rsidR="00D4340E" w:rsidRPr="00D03163" w:rsidRDefault="00D4340E" w:rsidP="0019513C">
            <w:pPr>
              <w:spacing w:after="120"/>
              <w:rPr>
                <w:rFonts w:eastAsiaTheme="minorEastAsia"/>
                <w:color w:val="0070C0"/>
                <w:lang w:val="en-US" w:eastAsia="zh-CN"/>
              </w:rPr>
            </w:pPr>
          </w:p>
        </w:tc>
      </w:tr>
      <w:tr w:rsidR="00D4340E" w:rsidRPr="00D03163" w14:paraId="1FA84409" w14:textId="77777777" w:rsidTr="0019513C">
        <w:trPr>
          <w:trHeight w:val="600"/>
        </w:trPr>
        <w:tc>
          <w:tcPr>
            <w:tcW w:w="1510" w:type="dxa"/>
            <w:hideMark/>
          </w:tcPr>
          <w:p w14:paraId="4491099B" w14:textId="77777777" w:rsidR="00D4340E" w:rsidRPr="00D03163" w:rsidRDefault="000A57AA" w:rsidP="0019513C">
            <w:pPr>
              <w:spacing w:after="120"/>
              <w:rPr>
                <w:rFonts w:eastAsiaTheme="minorEastAsia"/>
                <w:color w:val="0070C0"/>
                <w:lang w:val="en-US" w:eastAsia="zh-CN"/>
              </w:rPr>
            </w:pPr>
            <w:hyperlink r:id="rId195" w:history="1">
              <w:r w:rsidR="00D4340E" w:rsidRPr="00D03163">
                <w:rPr>
                  <w:rFonts w:eastAsiaTheme="minorEastAsia"/>
                  <w:color w:val="0070C0"/>
                  <w:lang w:val="en-US" w:eastAsia="zh-CN"/>
                </w:rPr>
                <w:t>R4-2208990</w:t>
              </w:r>
            </w:hyperlink>
          </w:p>
        </w:tc>
        <w:tc>
          <w:tcPr>
            <w:tcW w:w="1519" w:type="dxa"/>
          </w:tcPr>
          <w:p w14:paraId="0B2A485E" w14:textId="1FA46C8A" w:rsidR="00D4340E" w:rsidRPr="00D03163" w:rsidRDefault="00D4340E" w:rsidP="0019513C">
            <w:pPr>
              <w:spacing w:after="120"/>
              <w:rPr>
                <w:rFonts w:eastAsiaTheme="minorEastAsia"/>
                <w:color w:val="0070C0"/>
                <w:lang w:val="en-US" w:eastAsia="zh-CN"/>
              </w:rPr>
            </w:pPr>
            <w:r w:rsidRPr="00860F5A">
              <w:rPr>
                <w:rFonts w:eastAsiaTheme="minorEastAsia"/>
                <w:color w:val="0070C0"/>
                <w:lang w:val="en-US" w:eastAsia="zh-CN"/>
              </w:rPr>
              <w:t>R4-2210981</w:t>
            </w:r>
          </w:p>
        </w:tc>
        <w:tc>
          <w:tcPr>
            <w:tcW w:w="2582" w:type="dxa"/>
          </w:tcPr>
          <w:p w14:paraId="7026F571" w14:textId="77777777" w:rsidR="00D4340E" w:rsidRPr="00D03163" w:rsidRDefault="00D4340E" w:rsidP="0019513C">
            <w:pPr>
              <w:spacing w:after="120"/>
              <w:rPr>
                <w:rFonts w:eastAsiaTheme="minorEastAsia"/>
                <w:color w:val="0070C0"/>
                <w:lang w:val="en-US" w:eastAsia="zh-CN"/>
              </w:rPr>
            </w:pPr>
            <w:r w:rsidRPr="00D03163">
              <w:rPr>
                <w:rFonts w:eastAsiaTheme="minorEastAsia"/>
                <w:color w:val="0070C0"/>
                <w:lang w:val="en-US" w:eastAsia="zh-CN"/>
              </w:rPr>
              <w:t>DraftCR on maintaining L1-SINR measurement test cases R16</w:t>
            </w:r>
          </w:p>
        </w:tc>
        <w:tc>
          <w:tcPr>
            <w:tcW w:w="1238" w:type="dxa"/>
          </w:tcPr>
          <w:p w14:paraId="21A2F234" w14:textId="77777777" w:rsidR="00D4340E" w:rsidRPr="00D03163" w:rsidRDefault="00D4340E" w:rsidP="0019513C">
            <w:pPr>
              <w:spacing w:after="120"/>
              <w:rPr>
                <w:rFonts w:eastAsiaTheme="minorEastAsia"/>
                <w:color w:val="0070C0"/>
                <w:lang w:val="en-US" w:eastAsia="zh-CN"/>
              </w:rPr>
            </w:pPr>
            <w:r w:rsidRPr="00D03163">
              <w:rPr>
                <w:rFonts w:eastAsiaTheme="minorEastAsia"/>
                <w:color w:val="0070C0"/>
                <w:lang w:val="en-US" w:eastAsia="zh-CN"/>
              </w:rPr>
              <w:t>Huawei, Hisilicon</w:t>
            </w:r>
          </w:p>
        </w:tc>
        <w:tc>
          <w:tcPr>
            <w:tcW w:w="2559" w:type="dxa"/>
          </w:tcPr>
          <w:p w14:paraId="03327C00" w14:textId="3FEE353B" w:rsidR="00D4340E" w:rsidRPr="00D03163" w:rsidRDefault="00860F5A" w:rsidP="0019513C">
            <w:pPr>
              <w:spacing w:after="120"/>
              <w:rPr>
                <w:rFonts w:eastAsiaTheme="minorEastAsia"/>
                <w:color w:val="0070C0"/>
                <w:lang w:val="en-US" w:eastAsia="zh-CN"/>
              </w:rPr>
            </w:pPr>
            <w:r w:rsidRPr="002A4E44">
              <w:rPr>
                <w:rFonts w:eastAsiaTheme="minorEastAsia"/>
                <w:color w:val="0070C0"/>
                <w:highlight w:val="green"/>
                <w:lang w:val="en-US" w:eastAsia="zh-CN"/>
              </w:rPr>
              <w:t>Agreeable</w:t>
            </w:r>
          </w:p>
        </w:tc>
        <w:tc>
          <w:tcPr>
            <w:tcW w:w="1791" w:type="dxa"/>
          </w:tcPr>
          <w:p w14:paraId="42CBCDF0" w14:textId="77777777" w:rsidR="00D4340E" w:rsidRPr="00D03163" w:rsidRDefault="00D4340E" w:rsidP="0019513C">
            <w:pPr>
              <w:spacing w:after="120"/>
              <w:rPr>
                <w:rFonts w:eastAsiaTheme="minorEastAsia"/>
                <w:color w:val="0070C0"/>
                <w:lang w:val="en-US" w:eastAsia="zh-CN"/>
              </w:rPr>
            </w:pPr>
          </w:p>
        </w:tc>
      </w:tr>
      <w:tr w:rsidR="00DC03A6" w:rsidRPr="00D03163" w14:paraId="6B5A2C1A" w14:textId="77777777" w:rsidTr="0019513C">
        <w:trPr>
          <w:trHeight w:val="600"/>
        </w:trPr>
        <w:tc>
          <w:tcPr>
            <w:tcW w:w="1510" w:type="dxa"/>
            <w:hideMark/>
          </w:tcPr>
          <w:p w14:paraId="52A6A40D" w14:textId="77777777" w:rsidR="00DC03A6" w:rsidRPr="00D03163" w:rsidRDefault="00DC03A6" w:rsidP="00DC03A6">
            <w:pPr>
              <w:spacing w:after="120"/>
              <w:rPr>
                <w:rFonts w:eastAsiaTheme="minorEastAsia"/>
                <w:color w:val="0070C0"/>
                <w:lang w:val="en-US" w:eastAsia="zh-CN"/>
              </w:rPr>
            </w:pPr>
            <w:hyperlink r:id="rId196" w:history="1">
              <w:r w:rsidRPr="00D03163">
                <w:rPr>
                  <w:rFonts w:eastAsiaTheme="minorEastAsia"/>
                  <w:color w:val="0070C0"/>
                  <w:lang w:val="en-US" w:eastAsia="zh-CN"/>
                </w:rPr>
                <w:t>R4-2209197</w:t>
              </w:r>
            </w:hyperlink>
          </w:p>
        </w:tc>
        <w:tc>
          <w:tcPr>
            <w:tcW w:w="1519" w:type="dxa"/>
          </w:tcPr>
          <w:p w14:paraId="5DF0571F" w14:textId="4F8FD441" w:rsidR="00DC03A6" w:rsidRPr="00D03163" w:rsidRDefault="00DC03A6" w:rsidP="00DC03A6">
            <w:pPr>
              <w:spacing w:after="120"/>
              <w:rPr>
                <w:rFonts w:eastAsiaTheme="minorEastAsia"/>
                <w:color w:val="0070C0"/>
                <w:lang w:val="en-US" w:eastAsia="zh-CN"/>
              </w:rPr>
            </w:pPr>
            <w:r w:rsidRPr="00860F5A">
              <w:rPr>
                <w:rFonts w:eastAsiaTheme="minorEastAsia"/>
                <w:color w:val="0070C0"/>
                <w:lang w:val="en-US" w:eastAsia="zh-CN"/>
              </w:rPr>
              <w:t>R4-2210982</w:t>
            </w:r>
          </w:p>
        </w:tc>
        <w:tc>
          <w:tcPr>
            <w:tcW w:w="2582" w:type="dxa"/>
          </w:tcPr>
          <w:p w14:paraId="684B1647" w14:textId="77777777" w:rsidR="00DC03A6" w:rsidRPr="00D03163" w:rsidRDefault="00DC03A6" w:rsidP="00DC03A6">
            <w:pPr>
              <w:spacing w:after="120"/>
              <w:rPr>
                <w:rFonts w:eastAsiaTheme="minorEastAsia"/>
                <w:color w:val="0070C0"/>
                <w:lang w:val="en-US" w:eastAsia="zh-CN"/>
              </w:rPr>
            </w:pPr>
            <w:r w:rsidRPr="00D03163">
              <w:rPr>
                <w:rFonts w:eastAsiaTheme="minorEastAsia"/>
                <w:color w:val="0070C0"/>
                <w:lang w:val="en-US" w:eastAsia="zh-CN"/>
              </w:rPr>
              <w:t>CR on accuracy requirements for positioning measurement R16</w:t>
            </w:r>
          </w:p>
        </w:tc>
        <w:tc>
          <w:tcPr>
            <w:tcW w:w="1238" w:type="dxa"/>
          </w:tcPr>
          <w:p w14:paraId="23A28FB7" w14:textId="77777777" w:rsidR="00DC03A6" w:rsidRPr="00D03163" w:rsidRDefault="00DC03A6" w:rsidP="00DC03A6">
            <w:pPr>
              <w:spacing w:after="120"/>
              <w:rPr>
                <w:rFonts w:eastAsiaTheme="minorEastAsia"/>
                <w:color w:val="0070C0"/>
                <w:lang w:val="en-US" w:eastAsia="zh-CN"/>
              </w:rPr>
            </w:pPr>
            <w:r w:rsidRPr="00D03163">
              <w:rPr>
                <w:rFonts w:eastAsiaTheme="minorEastAsia"/>
                <w:color w:val="0070C0"/>
                <w:lang w:val="en-US" w:eastAsia="zh-CN"/>
              </w:rPr>
              <w:t>Huawei, Hisilicon</w:t>
            </w:r>
          </w:p>
        </w:tc>
        <w:tc>
          <w:tcPr>
            <w:tcW w:w="2559" w:type="dxa"/>
          </w:tcPr>
          <w:p w14:paraId="2E7024DE" w14:textId="3A82B334" w:rsidR="00DC03A6" w:rsidRPr="00D03163" w:rsidRDefault="00DC03A6" w:rsidP="00DC03A6">
            <w:pPr>
              <w:spacing w:after="120"/>
              <w:rPr>
                <w:rFonts w:eastAsiaTheme="minorEastAsia"/>
                <w:color w:val="0070C0"/>
                <w:lang w:val="en-US" w:eastAsia="zh-CN"/>
              </w:rPr>
            </w:pPr>
            <w:r>
              <w:rPr>
                <w:rFonts w:eastAsiaTheme="minorEastAsia" w:hint="eastAsia"/>
                <w:highlight w:val="yellow"/>
                <w:lang w:val="en-US"/>
              </w:rPr>
              <w:t>Revised</w:t>
            </w:r>
          </w:p>
        </w:tc>
        <w:tc>
          <w:tcPr>
            <w:tcW w:w="1791" w:type="dxa"/>
          </w:tcPr>
          <w:p w14:paraId="4321A390" w14:textId="77777777" w:rsidR="00DC03A6" w:rsidRDefault="00DC03A6" w:rsidP="00DC03A6">
            <w:pPr>
              <w:snapToGrid w:val="0"/>
              <w:spacing w:after="0"/>
            </w:pPr>
            <w:r>
              <w:t>Editorial note for the different tables</w:t>
            </w:r>
          </w:p>
          <w:p w14:paraId="7C8CA4B3" w14:textId="77777777" w:rsidR="00DC03A6" w:rsidRDefault="00DC03A6" w:rsidP="00DC03A6">
            <w:pPr>
              <w:snapToGrid w:val="0"/>
              <w:spacing w:after="0"/>
            </w:pPr>
          </w:p>
          <w:p w14:paraId="1F4313C5" w14:textId="3A975B9E" w:rsidR="00DC03A6" w:rsidRPr="00D03163" w:rsidRDefault="00DC03A6" w:rsidP="00DC03A6">
            <w:pPr>
              <w:spacing w:after="120"/>
              <w:rPr>
                <w:rFonts w:eastAsiaTheme="minorEastAsia"/>
                <w:color w:val="0070C0"/>
                <w:lang w:val="en-US" w:eastAsia="zh-CN"/>
              </w:rPr>
            </w:pPr>
            <w:r>
              <w:t>The revised version is agreeable</w:t>
            </w:r>
          </w:p>
        </w:tc>
      </w:tr>
      <w:tr w:rsidR="00DC03A6" w:rsidRPr="00D03163" w14:paraId="74D8C306" w14:textId="77777777" w:rsidTr="0019513C">
        <w:trPr>
          <w:trHeight w:val="600"/>
        </w:trPr>
        <w:tc>
          <w:tcPr>
            <w:tcW w:w="1510" w:type="dxa"/>
            <w:hideMark/>
          </w:tcPr>
          <w:p w14:paraId="0726928E" w14:textId="77777777" w:rsidR="00DC03A6" w:rsidRPr="00D03163" w:rsidRDefault="00DC03A6" w:rsidP="00DC03A6">
            <w:pPr>
              <w:spacing w:after="120"/>
              <w:rPr>
                <w:rFonts w:eastAsiaTheme="minorEastAsia"/>
                <w:color w:val="0070C0"/>
                <w:lang w:val="en-US" w:eastAsia="zh-CN"/>
              </w:rPr>
            </w:pPr>
            <w:hyperlink r:id="rId197" w:history="1">
              <w:r w:rsidRPr="00D03163">
                <w:rPr>
                  <w:rFonts w:eastAsiaTheme="minorEastAsia"/>
                  <w:color w:val="0070C0"/>
                  <w:lang w:val="en-US" w:eastAsia="zh-CN"/>
                </w:rPr>
                <w:t>R4-2210182</w:t>
              </w:r>
            </w:hyperlink>
          </w:p>
        </w:tc>
        <w:tc>
          <w:tcPr>
            <w:tcW w:w="1519" w:type="dxa"/>
          </w:tcPr>
          <w:p w14:paraId="6DD11445" w14:textId="77C121CA" w:rsidR="00DC03A6" w:rsidRPr="00D03163" w:rsidRDefault="00DC03A6" w:rsidP="00DC03A6">
            <w:pPr>
              <w:spacing w:after="120"/>
              <w:rPr>
                <w:rFonts w:eastAsiaTheme="minorEastAsia"/>
                <w:color w:val="0070C0"/>
                <w:lang w:val="en-US" w:eastAsia="zh-CN"/>
              </w:rPr>
            </w:pPr>
            <w:r w:rsidRPr="00860F5A">
              <w:rPr>
                <w:rFonts w:eastAsiaTheme="minorEastAsia"/>
                <w:color w:val="0070C0"/>
                <w:lang w:val="en-US" w:eastAsia="zh-CN"/>
              </w:rPr>
              <w:t>R4-2210983</w:t>
            </w:r>
          </w:p>
        </w:tc>
        <w:tc>
          <w:tcPr>
            <w:tcW w:w="2582" w:type="dxa"/>
          </w:tcPr>
          <w:p w14:paraId="09038E3C" w14:textId="77777777" w:rsidR="00DC03A6" w:rsidRPr="00D03163" w:rsidRDefault="00DC03A6" w:rsidP="00DC03A6">
            <w:pPr>
              <w:spacing w:after="120"/>
              <w:rPr>
                <w:rFonts w:eastAsiaTheme="minorEastAsia"/>
                <w:color w:val="0070C0"/>
                <w:lang w:val="en-US" w:eastAsia="zh-CN"/>
              </w:rPr>
            </w:pPr>
            <w:r w:rsidRPr="00D03163">
              <w:rPr>
                <w:rFonts w:eastAsiaTheme="minorEastAsia"/>
                <w:color w:val="0070C0"/>
                <w:lang w:val="en-US" w:eastAsia="zh-CN"/>
              </w:rPr>
              <w:t>Updates to accuracy requirements for UE positioning measurements in TS 38.133</w:t>
            </w:r>
          </w:p>
        </w:tc>
        <w:tc>
          <w:tcPr>
            <w:tcW w:w="1238" w:type="dxa"/>
          </w:tcPr>
          <w:p w14:paraId="68744E50" w14:textId="77777777" w:rsidR="00DC03A6" w:rsidRPr="00D03163" w:rsidRDefault="00DC03A6" w:rsidP="00DC03A6">
            <w:pPr>
              <w:spacing w:after="120"/>
              <w:rPr>
                <w:rFonts w:eastAsiaTheme="minorEastAsia"/>
                <w:color w:val="0070C0"/>
                <w:lang w:val="en-US" w:eastAsia="zh-CN"/>
              </w:rPr>
            </w:pPr>
            <w:r w:rsidRPr="00D03163">
              <w:rPr>
                <w:rFonts w:eastAsiaTheme="minorEastAsia"/>
                <w:color w:val="0070C0"/>
                <w:lang w:val="en-US" w:eastAsia="zh-CN"/>
              </w:rPr>
              <w:t>Ericsson</w:t>
            </w:r>
          </w:p>
        </w:tc>
        <w:tc>
          <w:tcPr>
            <w:tcW w:w="2559" w:type="dxa"/>
          </w:tcPr>
          <w:p w14:paraId="50ED4DF2" w14:textId="69F5ECAB" w:rsidR="00DC03A6" w:rsidRPr="00D03163" w:rsidRDefault="00DC03A6" w:rsidP="00DC03A6">
            <w:pPr>
              <w:spacing w:after="120"/>
              <w:rPr>
                <w:rFonts w:eastAsiaTheme="minorEastAsia"/>
                <w:color w:val="0070C0"/>
                <w:lang w:val="en-US" w:eastAsia="zh-CN"/>
              </w:rPr>
            </w:pPr>
            <w:r w:rsidRPr="002A4E44">
              <w:rPr>
                <w:rFonts w:eastAsiaTheme="minorEastAsia"/>
                <w:color w:val="0070C0"/>
                <w:highlight w:val="green"/>
                <w:lang w:val="en-US" w:eastAsia="zh-CN"/>
              </w:rPr>
              <w:t>Agreeable</w:t>
            </w:r>
            <w:bookmarkStart w:id="0" w:name="_GoBack"/>
            <w:bookmarkEnd w:id="0"/>
          </w:p>
        </w:tc>
        <w:tc>
          <w:tcPr>
            <w:tcW w:w="1791" w:type="dxa"/>
          </w:tcPr>
          <w:p w14:paraId="3AD4128F" w14:textId="054E0C26" w:rsidR="00DC03A6" w:rsidRPr="00D03163" w:rsidRDefault="00DC03A6" w:rsidP="00DC03A6">
            <w:pPr>
              <w:spacing w:after="120"/>
              <w:rPr>
                <w:rFonts w:eastAsiaTheme="minorEastAsia"/>
                <w:color w:val="0070C0"/>
                <w:lang w:val="en-US" w:eastAsia="zh-CN"/>
              </w:rPr>
            </w:pPr>
          </w:p>
        </w:tc>
      </w:tr>
      <w:tr w:rsidR="00DC03A6" w:rsidRPr="001B5AB6" w14:paraId="4C81F989" w14:textId="77777777" w:rsidTr="0019513C">
        <w:trPr>
          <w:trHeight w:val="600"/>
        </w:trPr>
        <w:tc>
          <w:tcPr>
            <w:tcW w:w="1510" w:type="dxa"/>
          </w:tcPr>
          <w:p w14:paraId="03F9BBEF" w14:textId="77777777" w:rsidR="00DC03A6" w:rsidRPr="001B5AB6" w:rsidRDefault="00DC03A6" w:rsidP="00DC03A6">
            <w:pPr>
              <w:spacing w:after="120"/>
              <w:rPr>
                <w:rFonts w:eastAsiaTheme="minorEastAsia"/>
                <w:color w:val="0070C0"/>
                <w:lang w:val="en-US" w:eastAsia="zh-CN"/>
              </w:rPr>
            </w:pPr>
            <w:r>
              <w:rPr>
                <w:rFonts w:eastAsiaTheme="minorEastAsia"/>
                <w:color w:val="0070C0"/>
                <w:lang w:val="en-US" w:eastAsia="zh-CN"/>
              </w:rPr>
              <w:t>R4-2208198</w:t>
            </w:r>
          </w:p>
        </w:tc>
        <w:tc>
          <w:tcPr>
            <w:tcW w:w="1519" w:type="dxa"/>
          </w:tcPr>
          <w:p w14:paraId="1EAB7181" w14:textId="5B756315" w:rsidR="00DC03A6" w:rsidRPr="001B5AB6" w:rsidRDefault="00DC03A6" w:rsidP="00DC03A6">
            <w:pPr>
              <w:spacing w:after="120"/>
              <w:rPr>
                <w:rFonts w:eastAsiaTheme="minorEastAsia"/>
                <w:color w:val="0070C0"/>
                <w:lang w:val="en-US" w:eastAsia="zh-CN"/>
              </w:rPr>
            </w:pPr>
            <w:r w:rsidRPr="005C1746">
              <w:rPr>
                <w:rFonts w:eastAsiaTheme="minorEastAsia"/>
                <w:color w:val="0070C0"/>
                <w:lang w:eastAsia="zh-CN"/>
              </w:rPr>
              <w:t>R4-2211165</w:t>
            </w:r>
          </w:p>
        </w:tc>
        <w:tc>
          <w:tcPr>
            <w:tcW w:w="2582" w:type="dxa"/>
          </w:tcPr>
          <w:p w14:paraId="322E25C0" w14:textId="77777777" w:rsidR="00DC03A6" w:rsidRPr="001B5AB6" w:rsidRDefault="00DC03A6" w:rsidP="00DC03A6">
            <w:pPr>
              <w:spacing w:after="120"/>
              <w:rPr>
                <w:rFonts w:eastAsiaTheme="minorEastAsia"/>
                <w:color w:val="0070C0"/>
                <w:lang w:val="en-US" w:eastAsia="zh-CN"/>
              </w:rPr>
            </w:pPr>
            <w:r w:rsidRPr="00D7576E">
              <w:rPr>
                <w:rFonts w:eastAsiaTheme="minorEastAsia"/>
                <w:color w:val="0070C0"/>
                <w:lang w:val="en-US" w:eastAsia="zh-CN"/>
              </w:rPr>
              <w:t>Draft CR on TS 36.171 requirements for support of A-GNSS</w:t>
            </w:r>
          </w:p>
        </w:tc>
        <w:tc>
          <w:tcPr>
            <w:tcW w:w="1238" w:type="dxa"/>
          </w:tcPr>
          <w:p w14:paraId="2F6AFFF5" w14:textId="77777777" w:rsidR="00DC03A6" w:rsidRPr="001B5AB6" w:rsidRDefault="00DC03A6" w:rsidP="00DC03A6">
            <w:pPr>
              <w:spacing w:after="120"/>
              <w:rPr>
                <w:rFonts w:eastAsiaTheme="minorEastAsia"/>
                <w:color w:val="0070C0"/>
                <w:lang w:val="en-US" w:eastAsia="zh-CN"/>
              </w:rPr>
            </w:pPr>
            <w:r w:rsidRPr="00D7576E">
              <w:rPr>
                <w:rFonts w:eastAsiaTheme="minorEastAsia"/>
                <w:color w:val="0070C0"/>
                <w:lang w:val="en-US" w:eastAsia="zh-CN"/>
              </w:rPr>
              <w:t>CATT, CAICT, CENC</w:t>
            </w:r>
          </w:p>
        </w:tc>
        <w:tc>
          <w:tcPr>
            <w:tcW w:w="2559" w:type="dxa"/>
          </w:tcPr>
          <w:p w14:paraId="36EA1F3D" w14:textId="108FF8FC" w:rsidR="00DC03A6" w:rsidRPr="001B5AB6" w:rsidRDefault="00DC03A6" w:rsidP="00DC03A6">
            <w:pPr>
              <w:spacing w:after="120"/>
              <w:rPr>
                <w:rFonts w:eastAsiaTheme="minorEastAsia"/>
                <w:color w:val="0070C0"/>
                <w:lang w:val="en-US" w:eastAsia="zh-CN"/>
              </w:rPr>
            </w:pPr>
            <w:r w:rsidRPr="002A4E44">
              <w:rPr>
                <w:rFonts w:eastAsiaTheme="minorEastAsia"/>
                <w:color w:val="0070C0"/>
                <w:highlight w:val="green"/>
                <w:lang w:val="en-US" w:eastAsia="zh-CN"/>
              </w:rPr>
              <w:t>Agreeable</w:t>
            </w:r>
          </w:p>
        </w:tc>
        <w:tc>
          <w:tcPr>
            <w:tcW w:w="1791" w:type="dxa"/>
          </w:tcPr>
          <w:p w14:paraId="4EBD3AB4" w14:textId="77777777" w:rsidR="00DC03A6" w:rsidRPr="001B5AB6" w:rsidRDefault="00DC03A6" w:rsidP="00DC03A6">
            <w:pPr>
              <w:spacing w:after="120"/>
              <w:rPr>
                <w:rFonts w:eastAsiaTheme="minorEastAsia"/>
                <w:color w:val="0070C0"/>
                <w:lang w:val="en-US" w:eastAsia="zh-CN"/>
              </w:rPr>
            </w:pPr>
          </w:p>
        </w:tc>
      </w:tr>
      <w:tr w:rsidR="00DC03A6" w:rsidRPr="001B5AB6" w14:paraId="3E267A8F" w14:textId="77777777" w:rsidTr="0019513C">
        <w:trPr>
          <w:trHeight w:val="600"/>
        </w:trPr>
        <w:tc>
          <w:tcPr>
            <w:tcW w:w="1510" w:type="dxa"/>
          </w:tcPr>
          <w:p w14:paraId="314ED70F" w14:textId="77777777" w:rsidR="00DC03A6" w:rsidRPr="001B5AB6" w:rsidRDefault="00DC03A6" w:rsidP="00DC03A6">
            <w:pPr>
              <w:spacing w:after="120"/>
              <w:rPr>
                <w:rFonts w:eastAsiaTheme="minorEastAsia"/>
                <w:color w:val="0070C0"/>
                <w:lang w:val="en-US" w:eastAsia="zh-CN"/>
              </w:rPr>
            </w:pPr>
            <w:r>
              <w:rPr>
                <w:rFonts w:eastAsiaTheme="minorEastAsia"/>
                <w:color w:val="0070C0"/>
                <w:lang w:val="en-US" w:eastAsia="zh-CN"/>
              </w:rPr>
              <w:t>R4-2208200</w:t>
            </w:r>
          </w:p>
        </w:tc>
        <w:tc>
          <w:tcPr>
            <w:tcW w:w="1519" w:type="dxa"/>
          </w:tcPr>
          <w:p w14:paraId="389D2F92" w14:textId="0ECC48A4" w:rsidR="00DC03A6" w:rsidRPr="001B5AB6" w:rsidRDefault="00DC03A6" w:rsidP="00DC03A6">
            <w:pPr>
              <w:spacing w:after="120"/>
              <w:rPr>
                <w:rFonts w:eastAsiaTheme="minorEastAsia"/>
                <w:color w:val="0070C0"/>
                <w:lang w:val="en-US" w:eastAsia="zh-CN"/>
              </w:rPr>
            </w:pPr>
            <w:r w:rsidRPr="005C1746">
              <w:rPr>
                <w:rFonts w:eastAsiaTheme="minorEastAsia"/>
                <w:color w:val="0070C0"/>
                <w:lang w:eastAsia="zh-CN"/>
              </w:rPr>
              <w:t>R4-221116</w:t>
            </w:r>
            <w:r>
              <w:rPr>
                <w:rFonts w:eastAsiaTheme="minorEastAsia"/>
                <w:color w:val="0070C0"/>
                <w:lang w:eastAsia="zh-CN"/>
              </w:rPr>
              <w:t>6</w:t>
            </w:r>
          </w:p>
        </w:tc>
        <w:tc>
          <w:tcPr>
            <w:tcW w:w="2582" w:type="dxa"/>
          </w:tcPr>
          <w:p w14:paraId="0136B4B5" w14:textId="77777777" w:rsidR="00DC03A6" w:rsidRPr="001B5AB6" w:rsidRDefault="00DC03A6" w:rsidP="00DC03A6">
            <w:pPr>
              <w:spacing w:after="120"/>
              <w:rPr>
                <w:rFonts w:eastAsiaTheme="minorEastAsia"/>
                <w:color w:val="0070C0"/>
                <w:lang w:val="en-US" w:eastAsia="zh-CN"/>
              </w:rPr>
            </w:pPr>
            <w:r w:rsidRPr="00D7576E">
              <w:rPr>
                <w:rFonts w:eastAsiaTheme="minorEastAsia"/>
                <w:color w:val="0070C0"/>
                <w:lang w:val="en-US" w:eastAsia="zh-CN"/>
              </w:rPr>
              <w:t>Draft CR on TS 3</w:t>
            </w:r>
            <w:r>
              <w:rPr>
                <w:rFonts w:eastAsiaTheme="minorEastAsia"/>
                <w:color w:val="0070C0"/>
                <w:lang w:val="en-US" w:eastAsia="zh-CN"/>
              </w:rPr>
              <w:t>8</w:t>
            </w:r>
            <w:r w:rsidRPr="00D7576E">
              <w:rPr>
                <w:rFonts w:eastAsiaTheme="minorEastAsia"/>
                <w:color w:val="0070C0"/>
                <w:lang w:val="en-US" w:eastAsia="zh-CN"/>
              </w:rPr>
              <w:t>.171 requirements for support of A-GNSS</w:t>
            </w:r>
          </w:p>
        </w:tc>
        <w:tc>
          <w:tcPr>
            <w:tcW w:w="1238" w:type="dxa"/>
          </w:tcPr>
          <w:p w14:paraId="2ABF2DDE" w14:textId="77777777" w:rsidR="00DC03A6" w:rsidRPr="001B5AB6" w:rsidRDefault="00DC03A6" w:rsidP="00DC03A6">
            <w:pPr>
              <w:spacing w:after="120"/>
              <w:rPr>
                <w:rFonts w:eastAsiaTheme="minorEastAsia"/>
                <w:color w:val="0070C0"/>
                <w:lang w:val="en-US" w:eastAsia="zh-CN"/>
              </w:rPr>
            </w:pPr>
            <w:r w:rsidRPr="00D7576E">
              <w:rPr>
                <w:rFonts w:eastAsiaTheme="minorEastAsia"/>
                <w:color w:val="0070C0"/>
                <w:lang w:val="en-US" w:eastAsia="zh-CN"/>
              </w:rPr>
              <w:t>CATT, CAICT, CENC</w:t>
            </w:r>
          </w:p>
        </w:tc>
        <w:tc>
          <w:tcPr>
            <w:tcW w:w="2559" w:type="dxa"/>
          </w:tcPr>
          <w:p w14:paraId="034F5447" w14:textId="4B547731" w:rsidR="00DC03A6" w:rsidRPr="001B5AB6" w:rsidRDefault="00DC03A6" w:rsidP="00DC03A6">
            <w:pPr>
              <w:spacing w:after="120"/>
              <w:rPr>
                <w:rFonts w:eastAsiaTheme="minorEastAsia"/>
                <w:color w:val="0070C0"/>
                <w:lang w:val="en-US" w:eastAsia="zh-CN"/>
              </w:rPr>
            </w:pPr>
            <w:r w:rsidRPr="002A4E44">
              <w:rPr>
                <w:rFonts w:eastAsiaTheme="minorEastAsia"/>
                <w:color w:val="0070C0"/>
                <w:highlight w:val="green"/>
                <w:lang w:val="en-US" w:eastAsia="zh-CN"/>
              </w:rPr>
              <w:t>Agreeable</w:t>
            </w:r>
          </w:p>
        </w:tc>
        <w:tc>
          <w:tcPr>
            <w:tcW w:w="1791" w:type="dxa"/>
          </w:tcPr>
          <w:p w14:paraId="1560D05F" w14:textId="77777777" w:rsidR="00DC03A6" w:rsidRPr="001B5AB6" w:rsidRDefault="00DC03A6" w:rsidP="00DC03A6">
            <w:pPr>
              <w:spacing w:after="120"/>
              <w:rPr>
                <w:rFonts w:eastAsiaTheme="minorEastAsia"/>
                <w:color w:val="0070C0"/>
                <w:lang w:val="en-US" w:eastAsia="zh-CN"/>
              </w:rPr>
            </w:pPr>
          </w:p>
        </w:tc>
      </w:tr>
    </w:tbl>
    <w:p w14:paraId="6FF73610" w14:textId="77777777" w:rsidR="007C4606" w:rsidRDefault="007C4606" w:rsidP="003C3B63">
      <w:pPr>
        <w:rPr>
          <w:rFonts w:eastAsia="Yu Mincho"/>
          <w:lang w:val="en-US" w:eastAsia="ja-JP"/>
        </w:rPr>
      </w:pPr>
    </w:p>
    <w:p w14:paraId="67AD48D9" w14:textId="77777777" w:rsidR="00FD3D8F" w:rsidRPr="008B1EF2" w:rsidRDefault="00FD3D8F" w:rsidP="00FD3D8F">
      <w:pPr>
        <w:keepNext/>
        <w:keepLines/>
        <w:pBdr>
          <w:top w:val="single" w:sz="12" w:space="3" w:color="auto"/>
        </w:pBdr>
        <w:spacing w:before="240"/>
        <w:outlineLvl w:val="0"/>
        <w:rPr>
          <w:rFonts w:ascii="Arial" w:hAnsi="Arial"/>
          <w:sz w:val="36"/>
          <w:lang w:val="en-US" w:eastAsia="ja-JP"/>
        </w:rPr>
      </w:pPr>
      <w:r w:rsidRPr="008B1EF2">
        <w:rPr>
          <w:rFonts w:ascii="Arial" w:hAnsi="Arial" w:hint="eastAsia"/>
          <w:sz w:val="36"/>
          <w:lang w:val="en-US" w:eastAsia="ja-JP"/>
        </w:rPr>
        <w:t>Annex</w:t>
      </w:r>
      <w:r w:rsidRPr="008B1EF2">
        <w:rPr>
          <w:rFonts w:ascii="Arial" w:hAnsi="Arial"/>
          <w:sz w:val="36"/>
          <w:lang w:val="en-US" w:eastAsia="ja-JP"/>
        </w:rPr>
        <w:t xml:space="preserve"> </w:t>
      </w:r>
    </w:p>
    <w:p w14:paraId="7DD08ACA" w14:textId="77777777" w:rsidR="00FD3D8F" w:rsidRPr="008B1EF2" w:rsidRDefault="00FD3D8F" w:rsidP="00FD3D8F">
      <w:pPr>
        <w:jc w:val="center"/>
        <w:rPr>
          <w:lang w:val="en-US" w:eastAsia="ja-JP"/>
        </w:rPr>
      </w:pPr>
      <w:r w:rsidRPr="008B1EF2">
        <w:rPr>
          <w:lang w:val="en-US" w:eastAsia="ja-JP"/>
        </w:rPr>
        <w:t>Contact information</w:t>
      </w:r>
    </w:p>
    <w:tbl>
      <w:tblPr>
        <w:tblStyle w:val="afd"/>
        <w:tblW w:w="0" w:type="auto"/>
        <w:tblLook w:val="04A0" w:firstRow="1" w:lastRow="0" w:firstColumn="1" w:lastColumn="0" w:noHBand="0" w:noVBand="1"/>
      </w:tblPr>
      <w:tblGrid>
        <w:gridCol w:w="3210"/>
        <w:gridCol w:w="3210"/>
        <w:gridCol w:w="3211"/>
      </w:tblGrid>
      <w:tr w:rsidR="00FD3D8F" w:rsidRPr="008B1EF2" w14:paraId="6416244E" w14:textId="77777777" w:rsidTr="00FD3D8F">
        <w:tc>
          <w:tcPr>
            <w:tcW w:w="3210" w:type="dxa"/>
          </w:tcPr>
          <w:p w14:paraId="44695F0B" w14:textId="77777777" w:rsidR="00FD3D8F" w:rsidRPr="008B1EF2" w:rsidRDefault="00FD3D8F" w:rsidP="00FD3D8F">
            <w:pPr>
              <w:spacing w:after="120"/>
              <w:rPr>
                <w:rFonts w:eastAsiaTheme="minorEastAsia"/>
                <w:b/>
                <w:bCs/>
                <w:color w:val="0070C0"/>
                <w:lang w:val="en-US" w:eastAsia="zh-CN"/>
              </w:rPr>
            </w:pPr>
            <w:r w:rsidRPr="008B1EF2">
              <w:rPr>
                <w:rFonts w:eastAsiaTheme="minorEastAsia"/>
                <w:b/>
                <w:bCs/>
                <w:color w:val="0070C0"/>
                <w:lang w:val="en-US" w:eastAsia="zh-CN"/>
              </w:rPr>
              <w:t>Company</w:t>
            </w:r>
          </w:p>
        </w:tc>
        <w:tc>
          <w:tcPr>
            <w:tcW w:w="3210" w:type="dxa"/>
          </w:tcPr>
          <w:p w14:paraId="197005FC" w14:textId="77777777" w:rsidR="00FD3D8F" w:rsidRPr="008B1EF2" w:rsidRDefault="00FD3D8F" w:rsidP="00FD3D8F">
            <w:pPr>
              <w:spacing w:after="120"/>
              <w:rPr>
                <w:rFonts w:eastAsiaTheme="minorEastAsia"/>
                <w:b/>
                <w:bCs/>
                <w:color w:val="0070C0"/>
                <w:lang w:val="en-US" w:eastAsia="zh-CN"/>
              </w:rPr>
            </w:pPr>
            <w:r w:rsidRPr="008B1EF2">
              <w:rPr>
                <w:rFonts w:eastAsiaTheme="minorEastAsia"/>
                <w:b/>
                <w:bCs/>
                <w:color w:val="0070C0"/>
                <w:lang w:val="en-US" w:eastAsia="zh-CN"/>
              </w:rPr>
              <w:t>Name</w:t>
            </w:r>
          </w:p>
        </w:tc>
        <w:tc>
          <w:tcPr>
            <w:tcW w:w="3211" w:type="dxa"/>
          </w:tcPr>
          <w:p w14:paraId="79A257FB" w14:textId="77777777" w:rsidR="00FD3D8F" w:rsidRPr="008B1EF2" w:rsidRDefault="00FD3D8F" w:rsidP="00FD3D8F">
            <w:pPr>
              <w:spacing w:after="120"/>
              <w:rPr>
                <w:rFonts w:eastAsiaTheme="minorEastAsia"/>
                <w:b/>
                <w:bCs/>
                <w:color w:val="0070C0"/>
                <w:lang w:val="en-US" w:eastAsia="zh-CN"/>
              </w:rPr>
            </w:pPr>
            <w:r w:rsidRPr="008B1EF2">
              <w:rPr>
                <w:rFonts w:eastAsiaTheme="minorEastAsia"/>
                <w:b/>
                <w:bCs/>
                <w:color w:val="0070C0"/>
                <w:lang w:val="en-US" w:eastAsia="zh-CN"/>
              </w:rPr>
              <w:t>Email address</w:t>
            </w:r>
          </w:p>
        </w:tc>
      </w:tr>
      <w:tr w:rsidR="00FD3D8F" w:rsidRPr="008B1EF2" w14:paraId="5FF305D5" w14:textId="77777777" w:rsidTr="00FD3D8F">
        <w:tc>
          <w:tcPr>
            <w:tcW w:w="3210" w:type="dxa"/>
          </w:tcPr>
          <w:p w14:paraId="407BA25F" w14:textId="718B1A04" w:rsidR="00FD3D8F" w:rsidRPr="008B1EF2" w:rsidRDefault="00B927DC" w:rsidP="00FD3D8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3210" w:type="dxa"/>
          </w:tcPr>
          <w:p w14:paraId="6210EEC7" w14:textId="2E929E5A" w:rsidR="00FD3D8F" w:rsidRPr="008B1EF2" w:rsidRDefault="00B927DC" w:rsidP="00FD3D8F">
            <w:pPr>
              <w:spacing w:after="120"/>
              <w:rPr>
                <w:rFonts w:eastAsiaTheme="minorEastAsia"/>
                <w:color w:val="0070C0"/>
                <w:lang w:val="en-US" w:eastAsia="zh-CN"/>
              </w:rPr>
            </w:pPr>
            <w:r>
              <w:rPr>
                <w:rFonts w:eastAsiaTheme="minorEastAsia" w:hint="eastAsia"/>
                <w:color w:val="0070C0"/>
                <w:lang w:val="en-US" w:eastAsia="zh-CN"/>
              </w:rPr>
              <w:t>L</w:t>
            </w:r>
            <w:r>
              <w:rPr>
                <w:rFonts w:eastAsiaTheme="minorEastAsia"/>
                <w:color w:val="0070C0"/>
                <w:lang w:val="en-US" w:eastAsia="zh-CN"/>
              </w:rPr>
              <w:t>i Zhang</w:t>
            </w:r>
          </w:p>
        </w:tc>
        <w:tc>
          <w:tcPr>
            <w:tcW w:w="3211" w:type="dxa"/>
          </w:tcPr>
          <w:p w14:paraId="3EA52115" w14:textId="42526032" w:rsidR="00FD3D8F" w:rsidRPr="008B1EF2" w:rsidRDefault="000A57AA" w:rsidP="00FD3D8F">
            <w:pPr>
              <w:spacing w:after="120"/>
              <w:rPr>
                <w:rFonts w:eastAsiaTheme="minorEastAsia"/>
                <w:color w:val="0070C0"/>
                <w:lang w:val="en-US" w:eastAsia="zh-CN"/>
              </w:rPr>
            </w:pPr>
            <w:hyperlink r:id="rId198" w:history="1">
              <w:r w:rsidR="00AF4F62" w:rsidRPr="00BF2CFF">
                <w:rPr>
                  <w:rStyle w:val="ac"/>
                  <w:rFonts w:eastAsiaTheme="minorEastAsia" w:hint="eastAsia"/>
                  <w:lang w:val="en-US" w:eastAsia="zh-CN"/>
                </w:rPr>
                <w:t>zhangli1</w:t>
              </w:r>
              <w:r w:rsidR="00AF4F62" w:rsidRPr="00BF2CFF">
                <w:rPr>
                  <w:rStyle w:val="ac"/>
                  <w:rFonts w:eastAsiaTheme="minorEastAsia"/>
                  <w:lang w:val="en-US" w:eastAsia="zh-CN"/>
                </w:rPr>
                <w:t>64@huawei.com</w:t>
              </w:r>
            </w:hyperlink>
          </w:p>
        </w:tc>
      </w:tr>
      <w:tr w:rsidR="00AF4F62" w:rsidRPr="008B1EF2" w14:paraId="75364326" w14:textId="77777777" w:rsidTr="00FD3D8F">
        <w:tc>
          <w:tcPr>
            <w:tcW w:w="3210" w:type="dxa"/>
          </w:tcPr>
          <w:p w14:paraId="61C757B2" w14:textId="1FB3B889" w:rsidR="00AF4F62" w:rsidRDefault="00AF4F62" w:rsidP="00AF4F62">
            <w:pPr>
              <w:spacing w:after="120"/>
              <w:rPr>
                <w:rFonts w:eastAsiaTheme="minorEastAsia"/>
                <w:color w:val="0070C0"/>
                <w:lang w:val="en-US" w:eastAsia="zh-CN"/>
              </w:rPr>
            </w:pPr>
            <w:r>
              <w:rPr>
                <w:rFonts w:eastAsiaTheme="minorEastAsia"/>
                <w:color w:val="0070C0"/>
                <w:lang w:val="en-US" w:eastAsia="zh-CN"/>
              </w:rPr>
              <w:t>Qualcomm</w:t>
            </w:r>
          </w:p>
        </w:tc>
        <w:tc>
          <w:tcPr>
            <w:tcW w:w="3210" w:type="dxa"/>
          </w:tcPr>
          <w:p w14:paraId="377C3403" w14:textId="4CBB1B43" w:rsidR="00AF4F62" w:rsidRDefault="00AF4F62" w:rsidP="00AF4F62">
            <w:pPr>
              <w:spacing w:after="120"/>
              <w:rPr>
                <w:rFonts w:eastAsiaTheme="minorEastAsia"/>
                <w:color w:val="0070C0"/>
                <w:lang w:val="en-US" w:eastAsia="zh-CN"/>
              </w:rPr>
            </w:pPr>
            <w:r>
              <w:rPr>
                <w:rFonts w:eastAsiaTheme="minorEastAsia"/>
                <w:color w:val="0070C0"/>
                <w:lang w:val="en-US" w:eastAsia="zh-CN"/>
              </w:rPr>
              <w:t>CH Park</w:t>
            </w:r>
          </w:p>
        </w:tc>
        <w:tc>
          <w:tcPr>
            <w:tcW w:w="3211" w:type="dxa"/>
          </w:tcPr>
          <w:p w14:paraId="32E42398" w14:textId="4111BBB9" w:rsidR="00AF4F62" w:rsidRDefault="00AF4F62" w:rsidP="00AF4F62">
            <w:pPr>
              <w:spacing w:after="120"/>
              <w:rPr>
                <w:rFonts w:eastAsiaTheme="minorEastAsia"/>
                <w:color w:val="0070C0"/>
                <w:lang w:val="en-US" w:eastAsia="zh-CN"/>
              </w:rPr>
            </w:pPr>
            <w:r>
              <w:rPr>
                <w:rFonts w:eastAsiaTheme="minorEastAsia"/>
                <w:color w:val="0070C0"/>
                <w:lang w:val="en-US" w:eastAsia="zh-CN"/>
              </w:rPr>
              <w:t>chparkqc@qti.qualcomm.com</w:t>
            </w:r>
          </w:p>
        </w:tc>
      </w:tr>
      <w:tr w:rsidR="00282020" w:rsidRPr="008B1EF2" w14:paraId="23B37583" w14:textId="77777777" w:rsidTr="00FD3D8F">
        <w:tc>
          <w:tcPr>
            <w:tcW w:w="3210" w:type="dxa"/>
          </w:tcPr>
          <w:p w14:paraId="1E8091A9" w14:textId="7E728586" w:rsidR="00282020" w:rsidRDefault="00282020" w:rsidP="00282020">
            <w:pPr>
              <w:spacing w:after="120"/>
              <w:rPr>
                <w:rFonts w:eastAsiaTheme="minorEastAsia"/>
                <w:color w:val="0070C0"/>
                <w:lang w:val="en-US" w:eastAsia="zh-CN"/>
              </w:rPr>
            </w:pPr>
            <w:r>
              <w:rPr>
                <w:color w:val="0070C0"/>
              </w:rPr>
              <w:t>MediaTek</w:t>
            </w:r>
          </w:p>
        </w:tc>
        <w:tc>
          <w:tcPr>
            <w:tcW w:w="3210" w:type="dxa"/>
          </w:tcPr>
          <w:p w14:paraId="4560CF98" w14:textId="0A796A3B" w:rsidR="00282020" w:rsidRDefault="00282020" w:rsidP="00282020">
            <w:pPr>
              <w:spacing w:after="120"/>
              <w:rPr>
                <w:rFonts w:eastAsiaTheme="minorEastAsia"/>
                <w:color w:val="0070C0"/>
                <w:lang w:val="en-US" w:eastAsia="zh-CN"/>
              </w:rPr>
            </w:pPr>
            <w:r>
              <w:rPr>
                <w:color w:val="0070C0"/>
              </w:rPr>
              <w:t>Hsuanli Lin</w:t>
            </w:r>
          </w:p>
        </w:tc>
        <w:tc>
          <w:tcPr>
            <w:tcW w:w="3211" w:type="dxa"/>
          </w:tcPr>
          <w:p w14:paraId="2E08D3D6" w14:textId="6EED1958" w:rsidR="00282020" w:rsidRDefault="00282020" w:rsidP="00282020">
            <w:pPr>
              <w:spacing w:after="120"/>
              <w:rPr>
                <w:rFonts w:eastAsiaTheme="minorEastAsia"/>
                <w:color w:val="0070C0"/>
                <w:lang w:val="en-US" w:eastAsia="zh-CN"/>
              </w:rPr>
            </w:pPr>
            <w:r>
              <w:rPr>
                <w:color w:val="0070C0"/>
              </w:rPr>
              <w:t>Hsuanli.Lin@mediatek</w:t>
            </w:r>
          </w:p>
        </w:tc>
      </w:tr>
      <w:tr w:rsidR="00270944" w:rsidRPr="008B1EF2" w14:paraId="4DC3EE32" w14:textId="77777777" w:rsidTr="00FD3D8F">
        <w:tc>
          <w:tcPr>
            <w:tcW w:w="3210" w:type="dxa"/>
          </w:tcPr>
          <w:p w14:paraId="5F02E65A" w14:textId="737E6258" w:rsidR="00270944" w:rsidRDefault="00270944" w:rsidP="00282020">
            <w:pPr>
              <w:spacing w:after="120"/>
              <w:rPr>
                <w:color w:val="0070C0"/>
              </w:rPr>
            </w:pPr>
            <w:r>
              <w:rPr>
                <w:color w:val="0070C0"/>
              </w:rPr>
              <w:t>Apple</w:t>
            </w:r>
          </w:p>
        </w:tc>
        <w:tc>
          <w:tcPr>
            <w:tcW w:w="3210" w:type="dxa"/>
          </w:tcPr>
          <w:p w14:paraId="0D4BF1BA" w14:textId="5C67EF9D" w:rsidR="00270944" w:rsidRDefault="00270944" w:rsidP="00282020">
            <w:pPr>
              <w:spacing w:after="120"/>
              <w:rPr>
                <w:color w:val="0070C0"/>
              </w:rPr>
            </w:pPr>
            <w:r>
              <w:rPr>
                <w:color w:val="0070C0"/>
              </w:rPr>
              <w:t>Jie Cui</w:t>
            </w:r>
          </w:p>
        </w:tc>
        <w:tc>
          <w:tcPr>
            <w:tcW w:w="3211" w:type="dxa"/>
          </w:tcPr>
          <w:p w14:paraId="358516AE" w14:textId="3AA30056" w:rsidR="00270944" w:rsidRDefault="00270944" w:rsidP="00282020">
            <w:pPr>
              <w:spacing w:after="120"/>
              <w:rPr>
                <w:color w:val="0070C0"/>
              </w:rPr>
            </w:pPr>
            <w:r>
              <w:rPr>
                <w:color w:val="0070C0"/>
              </w:rPr>
              <w:t>Jie_cui@apple.com</w:t>
            </w:r>
          </w:p>
        </w:tc>
      </w:tr>
      <w:tr w:rsidR="009E6D0F" w:rsidRPr="008B1EF2" w14:paraId="75227763" w14:textId="77777777" w:rsidTr="00FD3D8F">
        <w:tc>
          <w:tcPr>
            <w:tcW w:w="3210" w:type="dxa"/>
          </w:tcPr>
          <w:p w14:paraId="13093E9E" w14:textId="464B17E9" w:rsidR="009E6D0F" w:rsidRPr="00EA1BB2" w:rsidRDefault="009E6D0F" w:rsidP="00282020">
            <w:pPr>
              <w:spacing w:after="120"/>
              <w:rPr>
                <w:rFonts w:eastAsiaTheme="minorEastAsia"/>
                <w:color w:val="0070C0"/>
                <w:lang w:eastAsia="zh-CN"/>
              </w:rPr>
            </w:pPr>
            <w:r>
              <w:rPr>
                <w:rFonts w:eastAsiaTheme="minorEastAsia" w:hint="eastAsia"/>
                <w:color w:val="0070C0"/>
                <w:lang w:eastAsia="zh-CN"/>
              </w:rPr>
              <w:t>CATT</w:t>
            </w:r>
          </w:p>
        </w:tc>
        <w:tc>
          <w:tcPr>
            <w:tcW w:w="3210" w:type="dxa"/>
          </w:tcPr>
          <w:p w14:paraId="64B3EA8B" w14:textId="17D56DE4" w:rsidR="009E6D0F" w:rsidRPr="00EA1BB2" w:rsidRDefault="009E6D0F">
            <w:pPr>
              <w:spacing w:after="120"/>
              <w:rPr>
                <w:rFonts w:eastAsiaTheme="minorEastAsia"/>
                <w:color w:val="0070C0"/>
                <w:lang w:eastAsia="zh-CN"/>
              </w:rPr>
            </w:pPr>
            <w:r>
              <w:rPr>
                <w:rFonts w:eastAsiaTheme="minorEastAsia" w:hint="eastAsia"/>
                <w:color w:val="0070C0"/>
                <w:lang w:eastAsia="zh-CN"/>
              </w:rPr>
              <w:t>Qiuge Guo</w:t>
            </w:r>
          </w:p>
        </w:tc>
        <w:tc>
          <w:tcPr>
            <w:tcW w:w="3211" w:type="dxa"/>
          </w:tcPr>
          <w:p w14:paraId="6539CAB5" w14:textId="76B30741" w:rsidR="009E6D0F" w:rsidRPr="00EA1BB2" w:rsidRDefault="009E6D0F" w:rsidP="00282020">
            <w:pPr>
              <w:spacing w:after="120"/>
              <w:rPr>
                <w:rFonts w:eastAsiaTheme="minorEastAsia"/>
                <w:color w:val="0070C0"/>
                <w:lang w:eastAsia="zh-CN"/>
              </w:rPr>
            </w:pPr>
            <w:r>
              <w:rPr>
                <w:rFonts w:eastAsiaTheme="minorEastAsia" w:hint="eastAsia"/>
                <w:color w:val="0070C0"/>
                <w:lang w:eastAsia="zh-CN"/>
              </w:rPr>
              <w:t>guoqiuge@catt.cn</w:t>
            </w:r>
          </w:p>
        </w:tc>
      </w:tr>
    </w:tbl>
    <w:p w14:paraId="0933A91B" w14:textId="77777777" w:rsidR="00FD3D8F" w:rsidRPr="008B1EF2" w:rsidRDefault="00FD3D8F" w:rsidP="00FD3D8F">
      <w:pPr>
        <w:rPr>
          <w:rFonts w:eastAsia="Yu Mincho"/>
          <w:lang w:val="en-US" w:eastAsia="ja-JP"/>
        </w:rPr>
      </w:pPr>
    </w:p>
    <w:p w14:paraId="1DEB136E" w14:textId="77777777" w:rsidR="00FD3D8F" w:rsidRPr="008B1EF2" w:rsidRDefault="00FD3D8F" w:rsidP="00FD3D8F">
      <w:pPr>
        <w:rPr>
          <w:rFonts w:eastAsiaTheme="minorEastAsia"/>
          <w:color w:val="0070C0"/>
          <w:lang w:val="en-US" w:eastAsia="zh-CN"/>
        </w:rPr>
      </w:pPr>
      <w:r w:rsidRPr="008B1EF2">
        <w:rPr>
          <w:rFonts w:eastAsiaTheme="minorEastAsia"/>
          <w:color w:val="0070C0"/>
          <w:lang w:val="en-US" w:eastAsia="zh-CN"/>
        </w:rPr>
        <w:t>Note:</w:t>
      </w:r>
    </w:p>
    <w:p w14:paraId="5E55134A" w14:textId="77777777" w:rsidR="00FD3D8F" w:rsidRPr="008B1EF2" w:rsidRDefault="00FD3D8F" w:rsidP="00DA7023">
      <w:pPr>
        <w:numPr>
          <w:ilvl w:val="0"/>
          <w:numId w:val="11"/>
        </w:numPr>
        <w:overflowPunct w:val="0"/>
        <w:autoSpaceDE w:val="0"/>
        <w:autoSpaceDN w:val="0"/>
        <w:adjustRightInd w:val="0"/>
        <w:textAlignment w:val="baseline"/>
        <w:rPr>
          <w:rFonts w:eastAsiaTheme="minorEastAsia"/>
          <w:color w:val="0070C0"/>
          <w:lang w:val="en-US" w:eastAsia="zh-CN"/>
        </w:rPr>
      </w:pPr>
      <w:r w:rsidRPr="008B1EF2">
        <w:rPr>
          <w:rFonts w:eastAsiaTheme="minorEastAsia"/>
          <w:color w:val="0070C0"/>
          <w:lang w:val="en-US" w:eastAsia="zh-CN"/>
        </w:rPr>
        <w:t xml:space="preserve">Please add your contact information in above table once you make comments on this email thread. </w:t>
      </w:r>
    </w:p>
    <w:p w14:paraId="00D1DDCC" w14:textId="77777777" w:rsidR="00FD3D8F" w:rsidRPr="008B1EF2" w:rsidRDefault="00FD3D8F" w:rsidP="00DA7023">
      <w:pPr>
        <w:numPr>
          <w:ilvl w:val="0"/>
          <w:numId w:val="11"/>
        </w:numPr>
        <w:overflowPunct w:val="0"/>
        <w:autoSpaceDE w:val="0"/>
        <w:autoSpaceDN w:val="0"/>
        <w:adjustRightInd w:val="0"/>
        <w:textAlignment w:val="baseline"/>
        <w:rPr>
          <w:rFonts w:eastAsiaTheme="minorEastAsia"/>
          <w:color w:val="0070C0"/>
          <w:lang w:val="en-US" w:eastAsia="zh-CN"/>
        </w:rPr>
      </w:pPr>
      <w:r w:rsidRPr="008B1EF2">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065F6323" w14:textId="511DEB29" w:rsidR="00DD28BC" w:rsidRPr="00FD3D8F" w:rsidRDefault="00DD28BC" w:rsidP="00805BE8">
      <w:pPr>
        <w:rPr>
          <w:rFonts w:ascii="Arial" w:hAnsi="Arial"/>
          <w:lang w:val="en-US" w:eastAsia="zh-CN"/>
        </w:rPr>
      </w:pPr>
    </w:p>
    <w:sectPr w:rsidR="00DD28BC" w:rsidRPr="00FD3D8F"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472845" w14:textId="77777777" w:rsidR="000A57AA" w:rsidRDefault="000A57AA">
      <w:r>
        <w:separator/>
      </w:r>
    </w:p>
  </w:endnote>
  <w:endnote w:type="continuationSeparator" w:id="0">
    <w:p w14:paraId="160D49F3" w14:textId="77777777" w:rsidR="000A57AA" w:rsidRDefault="000A57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Arial Unicode MS"/>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v4.2.0">
    <w:altName w:val="Times New Roman"/>
    <w:charset w:val="00"/>
    <w:family w:val="auto"/>
    <w:pitch w:val="default"/>
  </w:font>
  <w:font w:name="PMingLiU">
    <w:altName w:val="Arial Unicode MS"/>
    <w:panose1 w:val="02010601000101010101"/>
    <w:charset w:val="88"/>
    <w:family w:val="auto"/>
    <w:notTrueType/>
    <w:pitch w:val="variable"/>
    <w:sig w:usb0="00000000"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7173DA" w14:textId="77777777" w:rsidR="000A57AA" w:rsidRDefault="000A57AA">
      <w:r>
        <w:separator/>
      </w:r>
    </w:p>
  </w:footnote>
  <w:footnote w:type="continuationSeparator" w:id="0">
    <w:p w14:paraId="4FE56BBA" w14:textId="77777777" w:rsidR="000A57AA" w:rsidRDefault="000A57A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C428A2"/>
    <w:multiLevelType w:val="hybridMultilevel"/>
    <w:tmpl w:val="95E04C7A"/>
    <w:lvl w:ilvl="0" w:tplc="CC22F0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E869EE"/>
    <w:multiLevelType w:val="hybridMultilevel"/>
    <w:tmpl w:val="7A965200"/>
    <w:lvl w:ilvl="0" w:tplc="42507F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5E2093"/>
    <w:multiLevelType w:val="hybridMultilevel"/>
    <w:tmpl w:val="7B4C953A"/>
    <w:lvl w:ilvl="0" w:tplc="30C66F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040366"/>
    <w:multiLevelType w:val="hybridMultilevel"/>
    <w:tmpl w:val="181AF714"/>
    <w:lvl w:ilvl="0" w:tplc="9A485A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3D87E4E"/>
    <w:multiLevelType w:val="hybridMultilevel"/>
    <w:tmpl w:val="C39E4062"/>
    <w:lvl w:ilvl="0" w:tplc="4C3AD5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0655C8"/>
    <w:multiLevelType w:val="hybridMultilevel"/>
    <w:tmpl w:val="48D0E29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DF04515"/>
    <w:multiLevelType w:val="hybridMultilevel"/>
    <w:tmpl w:val="E974AA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471930"/>
    <w:multiLevelType w:val="hybridMultilevel"/>
    <w:tmpl w:val="06DA27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1" w15:restartNumberingAfterBreak="0">
    <w:nsid w:val="31CD5366"/>
    <w:multiLevelType w:val="hybridMultilevel"/>
    <w:tmpl w:val="5440761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40314D0"/>
    <w:multiLevelType w:val="hybridMultilevel"/>
    <w:tmpl w:val="AABEDD34"/>
    <w:lvl w:ilvl="0" w:tplc="BE6E0DA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15:restartNumberingAfterBreak="0">
    <w:nsid w:val="346B345A"/>
    <w:multiLevelType w:val="hybridMultilevel"/>
    <w:tmpl w:val="506A633A"/>
    <w:lvl w:ilvl="0" w:tplc="B95A50DA">
      <w:start w:val="1"/>
      <w:numFmt w:val="bullet"/>
      <w:lvlText w:val="-"/>
      <w:lvlJc w:val="left"/>
      <w:pPr>
        <w:ind w:left="360" w:hanging="360"/>
      </w:pPr>
      <w:rPr>
        <w:rFonts w:ascii="微软雅黑" w:eastAsia="微软雅黑" w:hAnsi="微软雅黑"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36646825"/>
    <w:multiLevelType w:val="hybridMultilevel"/>
    <w:tmpl w:val="0AF6C224"/>
    <w:lvl w:ilvl="0" w:tplc="5A0E5D76">
      <w:start w:val="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730641"/>
    <w:multiLevelType w:val="hybridMultilevel"/>
    <w:tmpl w:val="7DEC5AB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AD37A3D"/>
    <w:multiLevelType w:val="multilevel"/>
    <w:tmpl w:val="4E2EABB4"/>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lang w:val="en-US"/>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9"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20" w15:restartNumberingAfterBreak="0">
    <w:nsid w:val="42F21109"/>
    <w:multiLevelType w:val="hybridMultilevel"/>
    <w:tmpl w:val="D0721E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58C4110"/>
    <w:multiLevelType w:val="hybridMultilevel"/>
    <w:tmpl w:val="C39E4062"/>
    <w:lvl w:ilvl="0" w:tplc="4C3AD5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7863221"/>
    <w:multiLevelType w:val="hybridMultilevel"/>
    <w:tmpl w:val="F842997E"/>
    <w:lvl w:ilvl="0" w:tplc="AC3269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8192192"/>
    <w:multiLevelType w:val="hybridMultilevel"/>
    <w:tmpl w:val="3E82643E"/>
    <w:lvl w:ilvl="0" w:tplc="08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DA44281"/>
    <w:multiLevelType w:val="hybridMultilevel"/>
    <w:tmpl w:val="DF4E71D0"/>
    <w:lvl w:ilvl="0" w:tplc="C4DE0AC8">
      <w:start w:val="1"/>
      <w:numFmt w:val="decimal"/>
      <w:pStyle w:val="RAN4Proposal"/>
      <w:lvlText w:val="Proposal %1:"/>
      <w:lvlJc w:val="left"/>
      <w:pPr>
        <w:ind w:left="1211" w:hanging="360"/>
      </w:pPr>
      <w:rPr>
        <w:rFonts w:ascii="Times New Roman" w:hAnsi="Times New Roman" w:hint="default"/>
        <w:b/>
        <w:i w:val="0"/>
        <w:color w:val="auto"/>
        <w:sz w:val="20"/>
      </w:rPr>
    </w:lvl>
    <w:lvl w:ilvl="1" w:tplc="04090019">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5" w15:restartNumberingAfterBreak="0">
    <w:nsid w:val="4FC56DC4"/>
    <w:multiLevelType w:val="multilevel"/>
    <w:tmpl w:val="4FC56D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0312BDE"/>
    <w:multiLevelType w:val="hybridMultilevel"/>
    <w:tmpl w:val="F04AE2D8"/>
    <w:lvl w:ilvl="0" w:tplc="072C69F8">
      <w:start w:val="1"/>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33D05EC"/>
    <w:multiLevelType w:val="hybridMultilevel"/>
    <w:tmpl w:val="61E89934"/>
    <w:lvl w:ilvl="0" w:tplc="334AE3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9" w15:restartNumberingAfterBreak="0">
    <w:nsid w:val="66285C32"/>
    <w:multiLevelType w:val="hybridMultilevel"/>
    <w:tmpl w:val="75EA15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858"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67267C66"/>
    <w:multiLevelType w:val="hybridMultilevel"/>
    <w:tmpl w:val="81621B6C"/>
    <w:lvl w:ilvl="0" w:tplc="55180DA6">
      <w:start w:val="1"/>
      <w:numFmt w:val="bullet"/>
      <w:lvlText w:val=""/>
      <w:lvlJc w:val="left"/>
      <w:pPr>
        <w:ind w:left="360" w:hanging="360"/>
      </w:pPr>
      <w:rPr>
        <w:rFonts w:ascii="Symbol" w:hAnsi="Symbol" w:hint="default"/>
        <w:lang w:val="en-GB"/>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C01C7398">
      <w:start w:val="1"/>
      <w:numFmt w:val="bullet"/>
      <w:lvlText w:val=""/>
      <w:lvlJc w:val="left"/>
      <w:pPr>
        <w:ind w:left="2520" w:hanging="360"/>
      </w:pPr>
      <w:rPr>
        <w:rFonts w:ascii="Symbol" w:hAnsi="Symbol" w:hint="default"/>
        <w:lang w:val="en-US"/>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EFB561F"/>
    <w:multiLevelType w:val="hybridMultilevel"/>
    <w:tmpl w:val="3DCC2B5E"/>
    <w:lvl w:ilvl="0" w:tplc="01625E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4" w15:restartNumberingAfterBreak="0">
    <w:nsid w:val="70943BE0"/>
    <w:multiLevelType w:val="hybridMultilevel"/>
    <w:tmpl w:val="AEB85E0C"/>
    <w:lvl w:ilvl="0" w:tplc="7C52CD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CBB7171"/>
    <w:multiLevelType w:val="hybridMultilevel"/>
    <w:tmpl w:val="DFF43CF4"/>
    <w:lvl w:ilvl="0" w:tplc="0409000B">
      <w:start w:val="1"/>
      <w:numFmt w:val="bullet"/>
      <w:lvlText w:val=""/>
      <w:lvlJc w:val="left"/>
      <w:pPr>
        <w:ind w:left="360" w:hanging="360"/>
      </w:pPr>
      <w:rPr>
        <w:rFonts w:ascii="Wingdings" w:hAnsi="Wingdings" w:hint="default"/>
      </w:rPr>
    </w:lvl>
    <w:lvl w:ilvl="1" w:tplc="1CBCC37C">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E7D4873"/>
    <w:multiLevelType w:val="hybridMultilevel"/>
    <w:tmpl w:val="2CDC46E6"/>
    <w:lvl w:ilvl="0" w:tplc="5DF2A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FD8441F"/>
    <w:multiLevelType w:val="hybridMultilevel"/>
    <w:tmpl w:val="5550666E"/>
    <w:lvl w:ilvl="0" w:tplc="74B6C89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8"/>
  </w:num>
  <w:num w:numId="2">
    <w:abstractNumId w:val="18"/>
  </w:num>
  <w:num w:numId="3">
    <w:abstractNumId w:val="23"/>
  </w:num>
  <w:num w:numId="4">
    <w:abstractNumId w:val="25"/>
  </w:num>
  <w:num w:numId="5">
    <w:abstractNumId w:val="6"/>
  </w:num>
  <w:num w:numId="6">
    <w:abstractNumId w:val="1"/>
  </w:num>
  <w:num w:numId="7">
    <w:abstractNumId w:val="19"/>
  </w:num>
  <w:num w:numId="8">
    <w:abstractNumId w:val="30"/>
  </w:num>
  <w:num w:numId="9">
    <w:abstractNumId w:val="33"/>
  </w:num>
  <w:num w:numId="10">
    <w:abstractNumId w:val="24"/>
  </w:num>
  <w:num w:numId="11">
    <w:abstractNumId w:val="12"/>
  </w:num>
  <w:num w:numId="12">
    <w:abstractNumId w:val="26"/>
  </w:num>
  <w:num w:numId="13">
    <w:abstractNumId w:val="36"/>
  </w:num>
  <w:num w:numId="14">
    <w:abstractNumId w:val="4"/>
  </w:num>
  <w:num w:numId="15">
    <w:abstractNumId w:val="27"/>
  </w:num>
  <w:num w:numId="16">
    <w:abstractNumId w:val="35"/>
  </w:num>
  <w:num w:numId="17">
    <w:abstractNumId w:val="0"/>
  </w:num>
  <w:num w:numId="18">
    <w:abstractNumId w:val="2"/>
  </w:num>
  <w:num w:numId="19">
    <w:abstractNumId w:val="29"/>
  </w:num>
  <w:num w:numId="20">
    <w:abstractNumId w:val="16"/>
  </w:num>
  <w:num w:numId="21">
    <w:abstractNumId w:val="3"/>
  </w:num>
  <w:num w:numId="22">
    <w:abstractNumId w:val="32"/>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num>
  <w:num w:numId="25">
    <w:abstractNumId w:val="9"/>
  </w:num>
  <w:num w:numId="26">
    <w:abstractNumId w:val="37"/>
  </w:num>
  <w:num w:numId="27">
    <w:abstractNumId w:val="31"/>
  </w:num>
  <w:num w:numId="28">
    <w:abstractNumId w:val="8"/>
  </w:num>
  <w:num w:numId="29">
    <w:abstractNumId w:val="11"/>
  </w:num>
  <w:num w:numId="30">
    <w:abstractNumId w:val="7"/>
  </w:num>
  <w:num w:numId="31">
    <w:abstractNumId w:val="22"/>
  </w:num>
  <w:num w:numId="32">
    <w:abstractNumId w:val="14"/>
  </w:num>
  <w:num w:numId="33">
    <w:abstractNumId w:val="20"/>
  </w:num>
  <w:num w:numId="34">
    <w:abstractNumId w:val="5"/>
  </w:num>
  <w:num w:numId="35">
    <w:abstractNumId w:val="21"/>
  </w:num>
  <w:num w:numId="36">
    <w:abstractNumId w:val="18"/>
  </w:num>
  <w:num w:numId="37">
    <w:abstractNumId w:val="18"/>
  </w:num>
  <w:num w:numId="38">
    <w:abstractNumId w:val="18"/>
  </w:num>
  <w:num w:numId="39">
    <w:abstractNumId w:val="18"/>
  </w:num>
  <w:num w:numId="40">
    <w:abstractNumId w:val="18"/>
  </w:num>
  <w:num w:numId="41">
    <w:abstractNumId w:val="15"/>
  </w:num>
  <w:num w:numId="42">
    <w:abstractNumId w:val="17"/>
  </w:num>
  <w:num w:numId="43">
    <w:abstractNumId w:val="3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8"/>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EA5"/>
    <w:rsid w:val="00004165"/>
    <w:rsid w:val="00005543"/>
    <w:rsid w:val="0001087D"/>
    <w:rsid w:val="00011470"/>
    <w:rsid w:val="00012855"/>
    <w:rsid w:val="00013670"/>
    <w:rsid w:val="00014A38"/>
    <w:rsid w:val="00020753"/>
    <w:rsid w:val="00020C56"/>
    <w:rsid w:val="00021187"/>
    <w:rsid w:val="00024FCD"/>
    <w:rsid w:val="00026ACC"/>
    <w:rsid w:val="0003171D"/>
    <w:rsid w:val="00031C1D"/>
    <w:rsid w:val="00031DB3"/>
    <w:rsid w:val="00035C50"/>
    <w:rsid w:val="000457A1"/>
    <w:rsid w:val="00050001"/>
    <w:rsid w:val="00052041"/>
    <w:rsid w:val="0005326A"/>
    <w:rsid w:val="0006266D"/>
    <w:rsid w:val="00062BE7"/>
    <w:rsid w:val="00063699"/>
    <w:rsid w:val="00064F86"/>
    <w:rsid w:val="00065506"/>
    <w:rsid w:val="00072E4F"/>
    <w:rsid w:val="0007382E"/>
    <w:rsid w:val="000766E1"/>
    <w:rsid w:val="00077FF6"/>
    <w:rsid w:val="00080D82"/>
    <w:rsid w:val="00081692"/>
    <w:rsid w:val="00082052"/>
    <w:rsid w:val="000828FA"/>
    <w:rsid w:val="00082C46"/>
    <w:rsid w:val="0008401E"/>
    <w:rsid w:val="00085A0E"/>
    <w:rsid w:val="00087548"/>
    <w:rsid w:val="00093E7E"/>
    <w:rsid w:val="00093F3F"/>
    <w:rsid w:val="00094020"/>
    <w:rsid w:val="0009419A"/>
    <w:rsid w:val="000945FD"/>
    <w:rsid w:val="00095CDE"/>
    <w:rsid w:val="0009637A"/>
    <w:rsid w:val="000976E9"/>
    <w:rsid w:val="00097FD6"/>
    <w:rsid w:val="000A0D91"/>
    <w:rsid w:val="000A12AC"/>
    <w:rsid w:val="000A13D7"/>
    <w:rsid w:val="000A1830"/>
    <w:rsid w:val="000A2ABD"/>
    <w:rsid w:val="000A2C68"/>
    <w:rsid w:val="000A4121"/>
    <w:rsid w:val="000A4AA3"/>
    <w:rsid w:val="000A550E"/>
    <w:rsid w:val="000A57AA"/>
    <w:rsid w:val="000A6910"/>
    <w:rsid w:val="000B0FEA"/>
    <w:rsid w:val="000B1A55"/>
    <w:rsid w:val="000B20BB"/>
    <w:rsid w:val="000B2EF6"/>
    <w:rsid w:val="000B2FA6"/>
    <w:rsid w:val="000B4280"/>
    <w:rsid w:val="000B4AA0"/>
    <w:rsid w:val="000B5AF5"/>
    <w:rsid w:val="000C2553"/>
    <w:rsid w:val="000C38C3"/>
    <w:rsid w:val="000C453C"/>
    <w:rsid w:val="000C45CA"/>
    <w:rsid w:val="000C5714"/>
    <w:rsid w:val="000C5814"/>
    <w:rsid w:val="000D0232"/>
    <w:rsid w:val="000D09FD"/>
    <w:rsid w:val="000D329F"/>
    <w:rsid w:val="000D44FB"/>
    <w:rsid w:val="000D574B"/>
    <w:rsid w:val="000D692B"/>
    <w:rsid w:val="000D6CFC"/>
    <w:rsid w:val="000E3E13"/>
    <w:rsid w:val="000E537B"/>
    <w:rsid w:val="000E57D0"/>
    <w:rsid w:val="000E7858"/>
    <w:rsid w:val="000F39CA"/>
    <w:rsid w:val="000F3DDF"/>
    <w:rsid w:val="000F4CB2"/>
    <w:rsid w:val="000F5C22"/>
    <w:rsid w:val="00105170"/>
    <w:rsid w:val="001063EC"/>
    <w:rsid w:val="00106D23"/>
    <w:rsid w:val="00107671"/>
    <w:rsid w:val="00107927"/>
    <w:rsid w:val="00110E26"/>
    <w:rsid w:val="00111321"/>
    <w:rsid w:val="00115E0C"/>
    <w:rsid w:val="001164B1"/>
    <w:rsid w:val="00117BD6"/>
    <w:rsid w:val="001206C2"/>
    <w:rsid w:val="00121224"/>
    <w:rsid w:val="00121978"/>
    <w:rsid w:val="00123422"/>
    <w:rsid w:val="00124B6A"/>
    <w:rsid w:val="00127471"/>
    <w:rsid w:val="00131633"/>
    <w:rsid w:val="00132115"/>
    <w:rsid w:val="00132C9F"/>
    <w:rsid w:val="0013334D"/>
    <w:rsid w:val="001339AF"/>
    <w:rsid w:val="0013413E"/>
    <w:rsid w:val="00135757"/>
    <w:rsid w:val="00136D4C"/>
    <w:rsid w:val="00142BB9"/>
    <w:rsid w:val="00144557"/>
    <w:rsid w:val="00144F96"/>
    <w:rsid w:val="00151995"/>
    <w:rsid w:val="00151A0C"/>
    <w:rsid w:val="00151EAC"/>
    <w:rsid w:val="00153528"/>
    <w:rsid w:val="00154E68"/>
    <w:rsid w:val="00156D01"/>
    <w:rsid w:val="00162548"/>
    <w:rsid w:val="001630B4"/>
    <w:rsid w:val="001676B3"/>
    <w:rsid w:val="00172183"/>
    <w:rsid w:val="001751AB"/>
    <w:rsid w:val="00175A3F"/>
    <w:rsid w:val="00177D55"/>
    <w:rsid w:val="00177E74"/>
    <w:rsid w:val="00180E09"/>
    <w:rsid w:val="0018386D"/>
    <w:rsid w:val="00183D4C"/>
    <w:rsid w:val="00183F6D"/>
    <w:rsid w:val="0018670E"/>
    <w:rsid w:val="001876D0"/>
    <w:rsid w:val="0019219A"/>
    <w:rsid w:val="00192767"/>
    <w:rsid w:val="00195077"/>
    <w:rsid w:val="0019513C"/>
    <w:rsid w:val="001A033F"/>
    <w:rsid w:val="001A08AA"/>
    <w:rsid w:val="001A224A"/>
    <w:rsid w:val="001A4308"/>
    <w:rsid w:val="001A59CB"/>
    <w:rsid w:val="001A6E4E"/>
    <w:rsid w:val="001A787D"/>
    <w:rsid w:val="001B52C1"/>
    <w:rsid w:val="001B5AB6"/>
    <w:rsid w:val="001C1409"/>
    <w:rsid w:val="001C2AE6"/>
    <w:rsid w:val="001C3691"/>
    <w:rsid w:val="001C4A89"/>
    <w:rsid w:val="001C6177"/>
    <w:rsid w:val="001D0363"/>
    <w:rsid w:val="001D23FD"/>
    <w:rsid w:val="001D6A37"/>
    <w:rsid w:val="001D7D94"/>
    <w:rsid w:val="001E016A"/>
    <w:rsid w:val="001E0A28"/>
    <w:rsid w:val="001E4218"/>
    <w:rsid w:val="001E49F9"/>
    <w:rsid w:val="001F0B20"/>
    <w:rsid w:val="001F15B6"/>
    <w:rsid w:val="001F27D0"/>
    <w:rsid w:val="001F308E"/>
    <w:rsid w:val="00200A62"/>
    <w:rsid w:val="00200B42"/>
    <w:rsid w:val="00203740"/>
    <w:rsid w:val="002053B7"/>
    <w:rsid w:val="0021220B"/>
    <w:rsid w:val="002138EA"/>
    <w:rsid w:val="00213F84"/>
    <w:rsid w:val="00214FBD"/>
    <w:rsid w:val="00222897"/>
    <w:rsid w:val="00222B0C"/>
    <w:rsid w:val="00225552"/>
    <w:rsid w:val="00235394"/>
    <w:rsid w:val="00235577"/>
    <w:rsid w:val="0023601C"/>
    <w:rsid w:val="002435CA"/>
    <w:rsid w:val="0024469F"/>
    <w:rsid w:val="00244A56"/>
    <w:rsid w:val="00247B33"/>
    <w:rsid w:val="00252DB8"/>
    <w:rsid w:val="002537BC"/>
    <w:rsid w:val="00255C58"/>
    <w:rsid w:val="00260EC7"/>
    <w:rsid w:val="00261539"/>
    <w:rsid w:val="0026179F"/>
    <w:rsid w:val="002666AE"/>
    <w:rsid w:val="00270944"/>
    <w:rsid w:val="00271F57"/>
    <w:rsid w:val="00274E1A"/>
    <w:rsid w:val="002775B1"/>
    <w:rsid w:val="002775B9"/>
    <w:rsid w:val="00280FB8"/>
    <w:rsid w:val="002811C4"/>
    <w:rsid w:val="00281DCA"/>
    <w:rsid w:val="00282020"/>
    <w:rsid w:val="00282213"/>
    <w:rsid w:val="00284016"/>
    <w:rsid w:val="002858BF"/>
    <w:rsid w:val="00285A26"/>
    <w:rsid w:val="0028705F"/>
    <w:rsid w:val="00290183"/>
    <w:rsid w:val="002908C8"/>
    <w:rsid w:val="002939AF"/>
    <w:rsid w:val="00294491"/>
    <w:rsid w:val="00294BDE"/>
    <w:rsid w:val="00297033"/>
    <w:rsid w:val="00297DEC"/>
    <w:rsid w:val="002A0CED"/>
    <w:rsid w:val="002A176D"/>
    <w:rsid w:val="002A3654"/>
    <w:rsid w:val="002A4CD0"/>
    <w:rsid w:val="002A4E44"/>
    <w:rsid w:val="002A7DA6"/>
    <w:rsid w:val="002B187D"/>
    <w:rsid w:val="002B26FB"/>
    <w:rsid w:val="002B516C"/>
    <w:rsid w:val="002B5E1D"/>
    <w:rsid w:val="002B60C1"/>
    <w:rsid w:val="002C4B52"/>
    <w:rsid w:val="002C7F26"/>
    <w:rsid w:val="002D03E5"/>
    <w:rsid w:val="002D0790"/>
    <w:rsid w:val="002D31C8"/>
    <w:rsid w:val="002D36EB"/>
    <w:rsid w:val="002D4F55"/>
    <w:rsid w:val="002D4FAC"/>
    <w:rsid w:val="002D6BDF"/>
    <w:rsid w:val="002E2CE9"/>
    <w:rsid w:val="002E3BF7"/>
    <w:rsid w:val="002E403E"/>
    <w:rsid w:val="002E4348"/>
    <w:rsid w:val="002E6A33"/>
    <w:rsid w:val="002F0EA3"/>
    <w:rsid w:val="002F158C"/>
    <w:rsid w:val="002F4093"/>
    <w:rsid w:val="002F5636"/>
    <w:rsid w:val="002F6320"/>
    <w:rsid w:val="003022A5"/>
    <w:rsid w:val="0030676A"/>
    <w:rsid w:val="003078FF"/>
    <w:rsid w:val="00307E51"/>
    <w:rsid w:val="00311363"/>
    <w:rsid w:val="00315867"/>
    <w:rsid w:val="00317C22"/>
    <w:rsid w:val="00321150"/>
    <w:rsid w:val="00322C86"/>
    <w:rsid w:val="003260D7"/>
    <w:rsid w:val="0032713A"/>
    <w:rsid w:val="00336697"/>
    <w:rsid w:val="0033725A"/>
    <w:rsid w:val="00337526"/>
    <w:rsid w:val="0034174C"/>
    <w:rsid w:val="003418CB"/>
    <w:rsid w:val="0034312D"/>
    <w:rsid w:val="00345611"/>
    <w:rsid w:val="00345881"/>
    <w:rsid w:val="003503A4"/>
    <w:rsid w:val="00354605"/>
    <w:rsid w:val="00354D99"/>
    <w:rsid w:val="00355873"/>
    <w:rsid w:val="00355DB2"/>
    <w:rsid w:val="0035660F"/>
    <w:rsid w:val="003607C6"/>
    <w:rsid w:val="00361351"/>
    <w:rsid w:val="003623C4"/>
    <w:rsid w:val="003623C6"/>
    <w:rsid w:val="003628B9"/>
    <w:rsid w:val="00362A29"/>
    <w:rsid w:val="00362D8F"/>
    <w:rsid w:val="003630B4"/>
    <w:rsid w:val="003664F5"/>
    <w:rsid w:val="00366BB7"/>
    <w:rsid w:val="00367724"/>
    <w:rsid w:val="00371D82"/>
    <w:rsid w:val="0037332E"/>
    <w:rsid w:val="003770F6"/>
    <w:rsid w:val="00377460"/>
    <w:rsid w:val="00383E37"/>
    <w:rsid w:val="0038573D"/>
    <w:rsid w:val="0039246E"/>
    <w:rsid w:val="00393042"/>
    <w:rsid w:val="00393E8E"/>
    <w:rsid w:val="00394AD5"/>
    <w:rsid w:val="00394F21"/>
    <w:rsid w:val="0039642D"/>
    <w:rsid w:val="00396D98"/>
    <w:rsid w:val="00397C18"/>
    <w:rsid w:val="00397C40"/>
    <w:rsid w:val="00397EC4"/>
    <w:rsid w:val="003A0D16"/>
    <w:rsid w:val="003A2673"/>
    <w:rsid w:val="003A2E40"/>
    <w:rsid w:val="003A364C"/>
    <w:rsid w:val="003A53F8"/>
    <w:rsid w:val="003A70AB"/>
    <w:rsid w:val="003B0158"/>
    <w:rsid w:val="003B40B6"/>
    <w:rsid w:val="003B56DB"/>
    <w:rsid w:val="003B5A7C"/>
    <w:rsid w:val="003B755E"/>
    <w:rsid w:val="003C0D0E"/>
    <w:rsid w:val="003C228E"/>
    <w:rsid w:val="003C3B63"/>
    <w:rsid w:val="003C51E7"/>
    <w:rsid w:val="003C6893"/>
    <w:rsid w:val="003C6DE2"/>
    <w:rsid w:val="003D0CBF"/>
    <w:rsid w:val="003D1EFD"/>
    <w:rsid w:val="003D28BF"/>
    <w:rsid w:val="003D4215"/>
    <w:rsid w:val="003D4C47"/>
    <w:rsid w:val="003D5B20"/>
    <w:rsid w:val="003D7719"/>
    <w:rsid w:val="003E1611"/>
    <w:rsid w:val="003E40EE"/>
    <w:rsid w:val="003E4DA7"/>
    <w:rsid w:val="003E65C6"/>
    <w:rsid w:val="003E66A0"/>
    <w:rsid w:val="003E6759"/>
    <w:rsid w:val="003F02D1"/>
    <w:rsid w:val="003F1C1B"/>
    <w:rsid w:val="003F7EB2"/>
    <w:rsid w:val="00401144"/>
    <w:rsid w:val="00401384"/>
    <w:rsid w:val="004022D8"/>
    <w:rsid w:val="00404831"/>
    <w:rsid w:val="00404BC6"/>
    <w:rsid w:val="00407661"/>
    <w:rsid w:val="00410314"/>
    <w:rsid w:val="00412063"/>
    <w:rsid w:val="00412EB1"/>
    <w:rsid w:val="00413339"/>
    <w:rsid w:val="00413DDE"/>
    <w:rsid w:val="00414118"/>
    <w:rsid w:val="00416084"/>
    <w:rsid w:val="00424F8C"/>
    <w:rsid w:val="004271BA"/>
    <w:rsid w:val="00430497"/>
    <w:rsid w:val="004313B3"/>
    <w:rsid w:val="00431D0D"/>
    <w:rsid w:val="004333CF"/>
    <w:rsid w:val="00433A95"/>
    <w:rsid w:val="00434DC1"/>
    <w:rsid w:val="004350F4"/>
    <w:rsid w:val="00437FE7"/>
    <w:rsid w:val="004412A0"/>
    <w:rsid w:val="00446408"/>
    <w:rsid w:val="00450F27"/>
    <w:rsid w:val="004510E5"/>
    <w:rsid w:val="0045484C"/>
    <w:rsid w:val="00454C2A"/>
    <w:rsid w:val="00455656"/>
    <w:rsid w:val="00455BB2"/>
    <w:rsid w:val="00456A75"/>
    <w:rsid w:val="004576EB"/>
    <w:rsid w:val="00461580"/>
    <w:rsid w:val="00461E39"/>
    <w:rsid w:val="00461F15"/>
    <w:rsid w:val="004627A1"/>
    <w:rsid w:val="00462D3A"/>
    <w:rsid w:val="00463521"/>
    <w:rsid w:val="0046469E"/>
    <w:rsid w:val="004660FF"/>
    <w:rsid w:val="00471125"/>
    <w:rsid w:val="004711EE"/>
    <w:rsid w:val="0047437A"/>
    <w:rsid w:val="00474A4C"/>
    <w:rsid w:val="00480E42"/>
    <w:rsid w:val="0048248B"/>
    <w:rsid w:val="00483843"/>
    <w:rsid w:val="00484C5D"/>
    <w:rsid w:val="0048543E"/>
    <w:rsid w:val="004868C1"/>
    <w:rsid w:val="00487213"/>
    <w:rsid w:val="0048750F"/>
    <w:rsid w:val="00487B53"/>
    <w:rsid w:val="00490D1A"/>
    <w:rsid w:val="004919BE"/>
    <w:rsid w:val="00494A21"/>
    <w:rsid w:val="004A205D"/>
    <w:rsid w:val="004A495F"/>
    <w:rsid w:val="004A67F0"/>
    <w:rsid w:val="004A73EB"/>
    <w:rsid w:val="004A7544"/>
    <w:rsid w:val="004A7AF4"/>
    <w:rsid w:val="004B2167"/>
    <w:rsid w:val="004B6B0F"/>
    <w:rsid w:val="004B6BA6"/>
    <w:rsid w:val="004C2A6D"/>
    <w:rsid w:val="004C36F6"/>
    <w:rsid w:val="004C7DC8"/>
    <w:rsid w:val="004D0404"/>
    <w:rsid w:val="004D11C5"/>
    <w:rsid w:val="004D463C"/>
    <w:rsid w:val="004D737D"/>
    <w:rsid w:val="004E0EC9"/>
    <w:rsid w:val="004E2659"/>
    <w:rsid w:val="004E3734"/>
    <w:rsid w:val="004E39EE"/>
    <w:rsid w:val="004E475C"/>
    <w:rsid w:val="004E56E0"/>
    <w:rsid w:val="004E7329"/>
    <w:rsid w:val="004E7435"/>
    <w:rsid w:val="004E7CB4"/>
    <w:rsid w:val="004E7DE4"/>
    <w:rsid w:val="004F1C2C"/>
    <w:rsid w:val="004F2CB0"/>
    <w:rsid w:val="004F58D9"/>
    <w:rsid w:val="005017F7"/>
    <w:rsid w:val="00501FA7"/>
    <w:rsid w:val="005034DC"/>
    <w:rsid w:val="00505BFA"/>
    <w:rsid w:val="00506803"/>
    <w:rsid w:val="0050688A"/>
    <w:rsid w:val="005071B4"/>
    <w:rsid w:val="00507687"/>
    <w:rsid w:val="005117A9"/>
    <w:rsid w:val="00511F57"/>
    <w:rsid w:val="00513E0D"/>
    <w:rsid w:val="00515CBE"/>
    <w:rsid w:val="00515E2B"/>
    <w:rsid w:val="005207BF"/>
    <w:rsid w:val="00522A7E"/>
    <w:rsid w:val="00522F20"/>
    <w:rsid w:val="00523111"/>
    <w:rsid w:val="00526D43"/>
    <w:rsid w:val="00527F25"/>
    <w:rsid w:val="005302FC"/>
    <w:rsid w:val="005308DB"/>
    <w:rsid w:val="00530A2E"/>
    <w:rsid w:val="00530D30"/>
    <w:rsid w:val="00530FBE"/>
    <w:rsid w:val="0053200B"/>
    <w:rsid w:val="00532E27"/>
    <w:rsid w:val="00533159"/>
    <w:rsid w:val="005339DB"/>
    <w:rsid w:val="00534C89"/>
    <w:rsid w:val="005404BB"/>
    <w:rsid w:val="00541573"/>
    <w:rsid w:val="00541CD6"/>
    <w:rsid w:val="00542B48"/>
    <w:rsid w:val="0054348A"/>
    <w:rsid w:val="00546DA0"/>
    <w:rsid w:val="005478FA"/>
    <w:rsid w:val="00552C3A"/>
    <w:rsid w:val="00555B1F"/>
    <w:rsid w:val="0055713B"/>
    <w:rsid w:val="005646BF"/>
    <w:rsid w:val="00564BA0"/>
    <w:rsid w:val="0056711C"/>
    <w:rsid w:val="0057083E"/>
    <w:rsid w:val="00571777"/>
    <w:rsid w:val="00575D1B"/>
    <w:rsid w:val="00576F55"/>
    <w:rsid w:val="00580FF5"/>
    <w:rsid w:val="00584754"/>
    <w:rsid w:val="0058519C"/>
    <w:rsid w:val="0058668C"/>
    <w:rsid w:val="005909A7"/>
    <w:rsid w:val="0059149A"/>
    <w:rsid w:val="00593CB7"/>
    <w:rsid w:val="005956EE"/>
    <w:rsid w:val="00595E92"/>
    <w:rsid w:val="005A083E"/>
    <w:rsid w:val="005A0B5D"/>
    <w:rsid w:val="005B3400"/>
    <w:rsid w:val="005B4802"/>
    <w:rsid w:val="005B7299"/>
    <w:rsid w:val="005C1041"/>
    <w:rsid w:val="005C1746"/>
    <w:rsid w:val="005C1EA6"/>
    <w:rsid w:val="005C2EE3"/>
    <w:rsid w:val="005C64D6"/>
    <w:rsid w:val="005C705F"/>
    <w:rsid w:val="005D0B99"/>
    <w:rsid w:val="005D308E"/>
    <w:rsid w:val="005D3A48"/>
    <w:rsid w:val="005D3BF2"/>
    <w:rsid w:val="005D7AF8"/>
    <w:rsid w:val="005E366A"/>
    <w:rsid w:val="005F058A"/>
    <w:rsid w:val="005F0AFE"/>
    <w:rsid w:val="005F1A4B"/>
    <w:rsid w:val="005F2145"/>
    <w:rsid w:val="005F319A"/>
    <w:rsid w:val="005F48ED"/>
    <w:rsid w:val="005F76FF"/>
    <w:rsid w:val="006016E1"/>
    <w:rsid w:val="00602D27"/>
    <w:rsid w:val="00604550"/>
    <w:rsid w:val="00604C15"/>
    <w:rsid w:val="00612355"/>
    <w:rsid w:val="006144A1"/>
    <w:rsid w:val="00615EBB"/>
    <w:rsid w:val="00616096"/>
    <w:rsid w:val="006160A2"/>
    <w:rsid w:val="00616D5A"/>
    <w:rsid w:val="00617780"/>
    <w:rsid w:val="00623E29"/>
    <w:rsid w:val="00623EA0"/>
    <w:rsid w:val="0062469E"/>
    <w:rsid w:val="00625130"/>
    <w:rsid w:val="006302AA"/>
    <w:rsid w:val="00632D54"/>
    <w:rsid w:val="006363BD"/>
    <w:rsid w:val="00636CCF"/>
    <w:rsid w:val="006412DC"/>
    <w:rsid w:val="00641867"/>
    <w:rsid w:val="00642BC6"/>
    <w:rsid w:val="00644790"/>
    <w:rsid w:val="006501AF"/>
    <w:rsid w:val="00650DDE"/>
    <w:rsid w:val="006513C0"/>
    <w:rsid w:val="00654FC7"/>
    <w:rsid w:val="0065505B"/>
    <w:rsid w:val="00661B7D"/>
    <w:rsid w:val="0066322B"/>
    <w:rsid w:val="006657AD"/>
    <w:rsid w:val="006670AC"/>
    <w:rsid w:val="006711A4"/>
    <w:rsid w:val="00672307"/>
    <w:rsid w:val="00672936"/>
    <w:rsid w:val="0068063F"/>
    <w:rsid w:val="006808C6"/>
    <w:rsid w:val="00682668"/>
    <w:rsid w:val="0068358E"/>
    <w:rsid w:val="00684015"/>
    <w:rsid w:val="006860C6"/>
    <w:rsid w:val="00690F75"/>
    <w:rsid w:val="00692A68"/>
    <w:rsid w:val="00694C62"/>
    <w:rsid w:val="00695D85"/>
    <w:rsid w:val="006969C0"/>
    <w:rsid w:val="00697B6B"/>
    <w:rsid w:val="006A0425"/>
    <w:rsid w:val="006A2B66"/>
    <w:rsid w:val="006A30A2"/>
    <w:rsid w:val="006A4DD6"/>
    <w:rsid w:val="006A6D23"/>
    <w:rsid w:val="006B0BDB"/>
    <w:rsid w:val="006B25DE"/>
    <w:rsid w:val="006B366F"/>
    <w:rsid w:val="006B4997"/>
    <w:rsid w:val="006C0F97"/>
    <w:rsid w:val="006C1C3B"/>
    <w:rsid w:val="006C4E43"/>
    <w:rsid w:val="006C6180"/>
    <w:rsid w:val="006C643E"/>
    <w:rsid w:val="006D2932"/>
    <w:rsid w:val="006D3671"/>
    <w:rsid w:val="006D4898"/>
    <w:rsid w:val="006D5485"/>
    <w:rsid w:val="006D72F2"/>
    <w:rsid w:val="006D73CF"/>
    <w:rsid w:val="006E0A73"/>
    <w:rsid w:val="006E0C56"/>
    <w:rsid w:val="006E0FEE"/>
    <w:rsid w:val="006E1459"/>
    <w:rsid w:val="006E4587"/>
    <w:rsid w:val="006E6C11"/>
    <w:rsid w:val="006F3B86"/>
    <w:rsid w:val="006F7C0C"/>
    <w:rsid w:val="00700697"/>
    <w:rsid w:val="00700755"/>
    <w:rsid w:val="0070646B"/>
    <w:rsid w:val="0071280F"/>
    <w:rsid w:val="00712E45"/>
    <w:rsid w:val="007130A2"/>
    <w:rsid w:val="00715463"/>
    <w:rsid w:val="007254FD"/>
    <w:rsid w:val="007260D4"/>
    <w:rsid w:val="007304CA"/>
    <w:rsid w:val="00730655"/>
    <w:rsid w:val="00731D77"/>
    <w:rsid w:val="00732360"/>
    <w:rsid w:val="0073390A"/>
    <w:rsid w:val="00734E64"/>
    <w:rsid w:val="00736B37"/>
    <w:rsid w:val="00736E61"/>
    <w:rsid w:val="00737A6A"/>
    <w:rsid w:val="00737B9A"/>
    <w:rsid w:val="00740A35"/>
    <w:rsid w:val="00741BC9"/>
    <w:rsid w:val="00745831"/>
    <w:rsid w:val="00747B4B"/>
    <w:rsid w:val="0075200A"/>
    <w:rsid w:val="007520B4"/>
    <w:rsid w:val="0075322F"/>
    <w:rsid w:val="007613DB"/>
    <w:rsid w:val="007621DA"/>
    <w:rsid w:val="00764D99"/>
    <w:rsid w:val="007655D5"/>
    <w:rsid w:val="00766FCC"/>
    <w:rsid w:val="00773EF6"/>
    <w:rsid w:val="007748DF"/>
    <w:rsid w:val="007763C1"/>
    <w:rsid w:val="00777E82"/>
    <w:rsid w:val="00781359"/>
    <w:rsid w:val="00782571"/>
    <w:rsid w:val="0078271B"/>
    <w:rsid w:val="00785560"/>
    <w:rsid w:val="0078680B"/>
    <w:rsid w:val="00786921"/>
    <w:rsid w:val="00790185"/>
    <w:rsid w:val="007947EE"/>
    <w:rsid w:val="007961E0"/>
    <w:rsid w:val="007967AD"/>
    <w:rsid w:val="007A1EAA"/>
    <w:rsid w:val="007A414C"/>
    <w:rsid w:val="007A447D"/>
    <w:rsid w:val="007A4DCA"/>
    <w:rsid w:val="007A679E"/>
    <w:rsid w:val="007A79FD"/>
    <w:rsid w:val="007B00CB"/>
    <w:rsid w:val="007B0ADC"/>
    <w:rsid w:val="007B0B9D"/>
    <w:rsid w:val="007B2AA6"/>
    <w:rsid w:val="007B38C4"/>
    <w:rsid w:val="007B4D77"/>
    <w:rsid w:val="007B5A43"/>
    <w:rsid w:val="007B709B"/>
    <w:rsid w:val="007C1343"/>
    <w:rsid w:val="007C4606"/>
    <w:rsid w:val="007C5EF1"/>
    <w:rsid w:val="007C73F8"/>
    <w:rsid w:val="007C7BCC"/>
    <w:rsid w:val="007C7BF5"/>
    <w:rsid w:val="007D19B7"/>
    <w:rsid w:val="007D34AC"/>
    <w:rsid w:val="007D73C6"/>
    <w:rsid w:val="007D75E5"/>
    <w:rsid w:val="007D773E"/>
    <w:rsid w:val="007E066E"/>
    <w:rsid w:val="007E0C21"/>
    <w:rsid w:val="007E1356"/>
    <w:rsid w:val="007E20FC"/>
    <w:rsid w:val="007E32B3"/>
    <w:rsid w:val="007E33A2"/>
    <w:rsid w:val="007E4B5B"/>
    <w:rsid w:val="007E7062"/>
    <w:rsid w:val="007F0323"/>
    <w:rsid w:val="007F0D02"/>
    <w:rsid w:val="007F0E1E"/>
    <w:rsid w:val="007F29A7"/>
    <w:rsid w:val="00801A46"/>
    <w:rsid w:val="008045E4"/>
    <w:rsid w:val="00805BE8"/>
    <w:rsid w:val="00806A86"/>
    <w:rsid w:val="0081207B"/>
    <w:rsid w:val="008124EC"/>
    <w:rsid w:val="00813BD9"/>
    <w:rsid w:val="00816078"/>
    <w:rsid w:val="008177E3"/>
    <w:rsid w:val="00820A66"/>
    <w:rsid w:val="00823AA9"/>
    <w:rsid w:val="00823E28"/>
    <w:rsid w:val="008255B9"/>
    <w:rsid w:val="00825CD8"/>
    <w:rsid w:val="00827324"/>
    <w:rsid w:val="00832B6D"/>
    <w:rsid w:val="00832F62"/>
    <w:rsid w:val="00834108"/>
    <w:rsid w:val="008363B5"/>
    <w:rsid w:val="00837458"/>
    <w:rsid w:val="00837AAE"/>
    <w:rsid w:val="00841F42"/>
    <w:rsid w:val="008429AD"/>
    <w:rsid w:val="008429DB"/>
    <w:rsid w:val="0084341A"/>
    <w:rsid w:val="00843966"/>
    <w:rsid w:val="00847B08"/>
    <w:rsid w:val="00850C75"/>
    <w:rsid w:val="00850E39"/>
    <w:rsid w:val="00853F34"/>
    <w:rsid w:val="0085477A"/>
    <w:rsid w:val="00855107"/>
    <w:rsid w:val="00855173"/>
    <w:rsid w:val="008557D9"/>
    <w:rsid w:val="00855BF7"/>
    <w:rsid w:val="00856214"/>
    <w:rsid w:val="00856D3F"/>
    <w:rsid w:val="00857FE1"/>
    <w:rsid w:val="00860DFD"/>
    <w:rsid w:val="00860F5A"/>
    <w:rsid w:val="00861F58"/>
    <w:rsid w:val="00862089"/>
    <w:rsid w:val="00864170"/>
    <w:rsid w:val="00866D5B"/>
    <w:rsid w:val="00866FF5"/>
    <w:rsid w:val="0086721A"/>
    <w:rsid w:val="0087020E"/>
    <w:rsid w:val="00873AE4"/>
    <w:rsid w:val="00873E1F"/>
    <w:rsid w:val="00874C16"/>
    <w:rsid w:val="008858E4"/>
    <w:rsid w:val="00886D1F"/>
    <w:rsid w:val="008905E1"/>
    <w:rsid w:val="008907D1"/>
    <w:rsid w:val="00891EE1"/>
    <w:rsid w:val="00893987"/>
    <w:rsid w:val="008961A8"/>
    <w:rsid w:val="008963EF"/>
    <w:rsid w:val="0089688E"/>
    <w:rsid w:val="0089744A"/>
    <w:rsid w:val="008A1FBE"/>
    <w:rsid w:val="008A2FF0"/>
    <w:rsid w:val="008A3A61"/>
    <w:rsid w:val="008B1247"/>
    <w:rsid w:val="008B3194"/>
    <w:rsid w:val="008B5AE7"/>
    <w:rsid w:val="008C1C1E"/>
    <w:rsid w:val="008C3612"/>
    <w:rsid w:val="008C60E9"/>
    <w:rsid w:val="008D1761"/>
    <w:rsid w:val="008D1B7C"/>
    <w:rsid w:val="008D6657"/>
    <w:rsid w:val="008E1F60"/>
    <w:rsid w:val="008E307E"/>
    <w:rsid w:val="008E33E7"/>
    <w:rsid w:val="008E6F3F"/>
    <w:rsid w:val="008E717B"/>
    <w:rsid w:val="008F28A8"/>
    <w:rsid w:val="008F3015"/>
    <w:rsid w:val="008F4DD1"/>
    <w:rsid w:val="008F6056"/>
    <w:rsid w:val="00901456"/>
    <w:rsid w:val="00901E22"/>
    <w:rsid w:val="00902C07"/>
    <w:rsid w:val="00905804"/>
    <w:rsid w:val="009101E2"/>
    <w:rsid w:val="0091105D"/>
    <w:rsid w:val="00912EA9"/>
    <w:rsid w:val="00913BF4"/>
    <w:rsid w:val="00915D73"/>
    <w:rsid w:val="00916077"/>
    <w:rsid w:val="009170A2"/>
    <w:rsid w:val="009208A6"/>
    <w:rsid w:val="00920D30"/>
    <w:rsid w:val="00923E82"/>
    <w:rsid w:val="00924514"/>
    <w:rsid w:val="00927316"/>
    <w:rsid w:val="00927767"/>
    <w:rsid w:val="0093276D"/>
    <w:rsid w:val="009339C6"/>
    <w:rsid w:val="00933D12"/>
    <w:rsid w:val="00934D6C"/>
    <w:rsid w:val="00935E9D"/>
    <w:rsid w:val="00937065"/>
    <w:rsid w:val="00940285"/>
    <w:rsid w:val="009415B0"/>
    <w:rsid w:val="00943162"/>
    <w:rsid w:val="00943373"/>
    <w:rsid w:val="009468B0"/>
    <w:rsid w:val="009477B1"/>
    <w:rsid w:val="00947E7E"/>
    <w:rsid w:val="0095139A"/>
    <w:rsid w:val="00953E16"/>
    <w:rsid w:val="009542AC"/>
    <w:rsid w:val="00961BB2"/>
    <w:rsid w:val="00962108"/>
    <w:rsid w:val="009638D6"/>
    <w:rsid w:val="00970C38"/>
    <w:rsid w:val="0097408E"/>
    <w:rsid w:val="00974BB2"/>
    <w:rsid w:val="00974FA7"/>
    <w:rsid w:val="009756E5"/>
    <w:rsid w:val="009759D2"/>
    <w:rsid w:val="00975B1D"/>
    <w:rsid w:val="00977A8C"/>
    <w:rsid w:val="00980F7F"/>
    <w:rsid w:val="00983910"/>
    <w:rsid w:val="00985AD0"/>
    <w:rsid w:val="0099276D"/>
    <w:rsid w:val="009932AC"/>
    <w:rsid w:val="0099375D"/>
    <w:rsid w:val="00994351"/>
    <w:rsid w:val="00996A8F"/>
    <w:rsid w:val="009A1DBF"/>
    <w:rsid w:val="009A208B"/>
    <w:rsid w:val="009A35EC"/>
    <w:rsid w:val="009A68E6"/>
    <w:rsid w:val="009A7598"/>
    <w:rsid w:val="009B1375"/>
    <w:rsid w:val="009B151C"/>
    <w:rsid w:val="009B1DF8"/>
    <w:rsid w:val="009B25CA"/>
    <w:rsid w:val="009B3AC8"/>
    <w:rsid w:val="009B3D20"/>
    <w:rsid w:val="009B5418"/>
    <w:rsid w:val="009C0727"/>
    <w:rsid w:val="009C0DC9"/>
    <w:rsid w:val="009C492F"/>
    <w:rsid w:val="009C4F6C"/>
    <w:rsid w:val="009C635E"/>
    <w:rsid w:val="009D192F"/>
    <w:rsid w:val="009D1D1F"/>
    <w:rsid w:val="009D2FF2"/>
    <w:rsid w:val="009D3226"/>
    <w:rsid w:val="009D3385"/>
    <w:rsid w:val="009D3842"/>
    <w:rsid w:val="009D73D5"/>
    <w:rsid w:val="009D793C"/>
    <w:rsid w:val="009E16A9"/>
    <w:rsid w:val="009E375F"/>
    <w:rsid w:val="009E39D4"/>
    <w:rsid w:val="009E5401"/>
    <w:rsid w:val="009E6D0F"/>
    <w:rsid w:val="009F3435"/>
    <w:rsid w:val="009F42B5"/>
    <w:rsid w:val="009F5050"/>
    <w:rsid w:val="009F7661"/>
    <w:rsid w:val="00A0027D"/>
    <w:rsid w:val="00A002E2"/>
    <w:rsid w:val="00A01ECB"/>
    <w:rsid w:val="00A03C82"/>
    <w:rsid w:val="00A0758F"/>
    <w:rsid w:val="00A10F66"/>
    <w:rsid w:val="00A1570A"/>
    <w:rsid w:val="00A211B4"/>
    <w:rsid w:val="00A24652"/>
    <w:rsid w:val="00A32FDF"/>
    <w:rsid w:val="00A33DDF"/>
    <w:rsid w:val="00A34547"/>
    <w:rsid w:val="00A365E3"/>
    <w:rsid w:val="00A376B7"/>
    <w:rsid w:val="00A40276"/>
    <w:rsid w:val="00A403D6"/>
    <w:rsid w:val="00A41BF5"/>
    <w:rsid w:val="00A44021"/>
    <w:rsid w:val="00A44778"/>
    <w:rsid w:val="00A45C29"/>
    <w:rsid w:val="00A469E7"/>
    <w:rsid w:val="00A473BC"/>
    <w:rsid w:val="00A478ED"/>
    <w:rsid w:val="00A50526"/>
    <w:rsid w:val="00A56271"/>
    <w:rsid w:val="00A604A4"/>
    <w:rsid w:val="00A61B7D"/>
    <w:rsid w:val="00A61E93"/>
    <w:rsid w:val="00A626CB"/>
    <w:rsid w:val="00A62F55"/>
    <w:rsid w:val="00A656ED"/>
    <w:rsid w:val="00A6605B"/>
    <w:rsid w:val="00A66ADC"/>
    <w:rsid w:val="00A70B05"/>
    <w:rsid w:val="00A70E3B"/>
    <w:rsid w:val="00A7147D"/>
    <w:rsid w:val="00A81272"/>
    <w:rsid w:val="00A81B15"/>
    <w:rsid w:val="00A83683"/>
    <w:rsid w:val="00A837FF"/>
    <w:rsid w:val="00A84DC8"/>
    <w:rsid w:val="00A85231"/>
    <w:rsid w:val="00A85DBC"/>
    <w:rsid w:val="00A87FEB"/>
    <w:rsid w:val="00A90F4D"/>
    <w:rsid w:val="00A93F9F"/>
    <w:rsid w:val="00A9420E"/>
    <w:rsid w:val="00A974BF"/>
    <w:rsid w:val="00A97648"/>
    <w:rsid w:val="00AA1CFD"/>
    <w:rsid w:val="00AA2239"/>
    <w:rsid w:val="00AA33D2"/>
    <w:rsid w:val="00AA6013"/>
    <w:rsid w:val="00AA66FD"/>
    <w:rsid w:val="00AB0C57"/>
    <w:rsid w:val="00AB1195"/>
    <w:rsid w:val="00AB4182"/>
    <w:rsid w:val="00AB6A72"/>
    <w:rsid w:val="00AC1C8C"/>
    <w:rsid w:val="00AC27DB"/>
    <w:rsid w:val="00AC3823"/>
    <w:rsid w:val="00AC4BF2"/>
    <w:rsid w:val="00AC6D6B"/>
    <w:rsid w:val="00AC7CBC"/>
    <w:rsid w:val="00AD3FEC"/>
    <w:rsid w:val="00AD657B"/>
    <w:rsid w:val="00AD7736"/>
    <w:rsid w:val="00AE10CE"/>
    <w:rsid w:val="00AE443A"/>
    <w:rsid w:val="00AE58CA"/>
    <w:rsid w:val="00AE70D4"/>
    <w:rsid w:val="00AE7868"/>
    <w:rsid w:val="00AE7F68"/>
    <w:rsid w:val="00AF0407"/>
    <w:rsid w:val="00AF0BEE"/>
    <w:rsid w:val="00AF238B"/>
    <w:rsid w:val="00AF4351"/>
    <w:rsid w:val="00AF4D8B"/>
    <w:rsid w:val="00AF4F62"/>
    <w:rsid w:val="00B003D3"/>
    <w:rsid w:val="00B01694"/>
    <w:rsid w:val="00B05C05"/>
    <w:rsid w:val="00B067CA"/>
    <w:rsid w:val="00B12B26"/>
    <w:rsid w:val="00B15903"/>
    <w:rsid w:val="00B163D0"/>
    <w:rsid w:val="00B163F8"/>
    <w:rsid w:val="00B1682F"/>
    <w:rsid w:val="00B177F8"/>
    <w:rsid w:val="00B2295C"/>
    <w:rsid w:val="00B2472D"/>
    <w:rsid w:val="00B24CA0"/>
    <w:rsid w:val="00B2549F"/>
    <w:rsid w:val="00B30721"/>
    <w:rsid w:val="00B323AB"/>
    <w:rsid w:val="00B33110"/>
    <w:rsid w:val="00B37345"/>
    <w:rsid w:val="00B40CE4"/>
    <w:rsid w:val="00B4108D"/>
    <w:rsid w:val="00B43B97"/>
    <w:rsid w:val="00B459EA"/>
    <w:rsid w:val="00B52A2E"/>
    <w:rsid w:val="00B57265"/>
    <w:rsid w:val="00B6181B"/>
    <w:rsid w:val="00B62BB9"/>
    <w:rsid w:val="00B633AE"/>
    <w:rsid w:val="00B6517F"/>
    <w:rsid w:val="00B657AE"/>
    <w:rsid w:val="00B665D2"/>
    <w:rsid w:val="00B6737C"/>
    <w:rsid w:val="00B704CE"/>
    <w:rsid w:val="00B70B24"/>
    <w:rsid w:val="00B7214D"/>
    <w:rsid w:val="00B74372"/>
    <w:rsid w:val="00B75436"/>
    <w:rsid w:val="00B75525"/>
    <w:rsid w:val="00B75BF2"/>
    <w:rsid w:val="00B76731"/>
    <w:rsid w:val="00B80283"/>
    <w:rsid w:val="00B8095F"/>
    <w:rsid w:val="00B80B0C"/>
    <w:rsid w:val="00B80B11"/>
    <w:rsid w:val="00B819EB"/>
    <w:rsid w:val="00B831AE"/>
    <w:rsid w:val="00B842F2"/>
    <w:rsid w:val="00B8446C"/>
    <w:rsid w:val="00B87725"/>
    <w:rsid w:val="00B87D06"/>
    <w:rsid w:val="00B927DC"/>
    <w:rsid w:val="00BA03CE"/>
    <w:rsid w:val="00BA1B68"/>
    <w:rsid w:val="00BA259A"/>
    <w:rsid w:val="00BA259C"/>
    <w:rsid w:val="00BA29D3"/>
    <w:rsid w:val="00BA307F"/>
    <w:rsid w:val="00BA5280"/>
    <w:rsid w:val="00BB14F1"/>
    <w:rsid w:val="00BB40D9"/>
    <w:rsid w:val="00BB40F1"/>
    <w:rsid w:val="00BB572E"/>
    <w:rsid w:val="00BB64D4"/>
    <w:rsid w:val="00BB74FD"/>
    <w:rsid w:val="00BB7A09"/>
    <w:rsid w:val="00BC1196"/>
    <w:rsid w:val="00BC192C"/>
    <w:rsid w:val="00BC50A8"/>
    <w:rsid w:val="00BC5982"/>
    <w:rsid w:val="00BC60BF"/>
    <w:rsid w:val="00BC6CF6"/>
    <w:rsid w:val="00BD0E8D"/>
    <w:rsid w:val="00BD28BF"/>
    <w:rsid w:val="00BD6404"/>
    <w:rsid w:val="00BE33AE"/>
    <w:rsid w:val="00BE6DFC"/>
    <w:rsid w:val="00BF046F"/>
    <w:rsid w:val="00C01D50"/>
    <w:rsid w:val="00C0567D"/>
    <w:rsid w:val="00C056DC"/>
    <w:rsid w:val="00C070B1"/>
    <w:rsid w:val="00C114BC"/>
    <w:rsid w:val="00C12787"/>
    <w:rsid w:val="00C1329B"/>
    <w:rsid w:val="00C17FCA"/>
    <w:rsid w:val="00C24C05"/>
    <w:rsid w:val="00C24D2F"/>
    <w:rsid w:val="00C26222"/>
    <w:rsid w:val="00C276D6"/>
    <w:rsid w:val="00C30562"/>
    <w:rsid w:val="00C31283"/>
    <w:rsid w:val="00C33C48"/>
    <w:rsid w:val="00C340E5"/>
    <w:rsid w:val="00C35AA7"/>
    <w:rsid w:val="00C36623"/>
    <w:rsid w:val="00C37137"/>
    <w:rsid w:val="00C37631"/>
    <w:rsid w:val="00C423F2"/>
    <w:rsid w:val="00C43BA1"/>
    <w:rsid w:val="00C43DAB"/>
    <w:rsid w:val="00C47F08"/>
    <w:rsid w:val="00C514A6"/>
    <w:rsid w:val="00C54EFA"/>
    <w:rsid w:val="00C561CD"/>
    <w:rsid w:val="00C57072"/>
    <w:rsid w:val="00C5739F"/>
    <w:rsid w:val="00C57CF0"/>
    <w:rsid w:val="00C63729"/>
    <w:rsid w:val="00C649BD"/>
    <w:rsid w:val="00C65891"/>
    <w:rsid w:val="00C66AC9"/>
    <w:rsid w:val="00C70EB3"/>
    <w:rsid w:val="00C724D3"/>
    <w:rsid w:val="00C7450C"/>
    <w:rsid w:val="00C77C5A"/>
    <w:rsid w:val="00C77DD9"/>
    <w:rsid w:val="00C83BE6"/>
    <w:rsid w:val="00C85354"/>
    <w:rsid w:val="00C86ABA"/>
    <w:rsid w:val="00C87791"/>
    <w:rsid w:val="00C90E25"/>
    <w:rsid w:val="00C92A21"/>
    <w:rsid w:val="00C93888"/>
    <w:rsid w:val="00C943F3"/>
    <w:rsid w:val="00CA02D3"/>
    <w:rsid w:val="00CA082D"/>
    <w:rsid w:val="00CA08C6"/>
    <w:rsid w:val="00CA0A77"/>
    <w:rsid w:val="00CA2729"/>
    <w:rsid w:val="00CA3057"/>
    <w:rsid w:val="00CA45F8"/>
    <w:rsid w:val="00CB0305"/>
    <w:rsid w:val="00CB17D5"/>
    <w:rsid w:val="00CB2E83"/>
    <w:rsid w:val="00CB33C7"/>
    <w:rsid w:val="00CB3F6F"/>
    <w:rsid w:val="00CB4FBA"/>
    <w:rsid w:val="00CB6DA7"/>
    <w:rsid w:val="00CB7E4C"/>
    <w:rsid w:val="00CC25B4"/>
    <w:rsid w:val="00CC5F88"/>
    <w:rsid w:val="00CC69C8"/>
    <w:rsid w:val="00CC77A2"/>
    <w:rsid w:val="00CD307E"/>
    <w:rsid w:val="00CD61BF"/>
    <w:rsid w:val="00CD6A1B"/>
    <w:rsid w:val="00CD7510"/>
    <w:rsid w:val="00CE0A7F"/>
    <w:rsid w:val="00CE1718"/>
    <w:rsid w:val="00CE29FD"/>
    <w:rsid w:val="00CF0180"/>
    <w:rsid w:val="00CF3771"/>
    <w:rsid w:val="00CF4156"/>
    <w:rsid w:val="00CF4333"/>
    <w:rsid w:val="00CF5CAA"/>
    <w:rsid w:val="00D01222"/>
    <w:rsid w:val="00D03163"/>
    <w:rsid w:val="00D03D00"/>
    <w:rsid w:val="00D053B9"/>
    <w:rsid w:val="00D0541B"/>
    <w:rsid w:val="00D05C30"/>
    <w:rsid w:val="00D063C1"/>
    <w:rsid w:val="00D11359"/>
    <w:rsid w:val="00D1276E"/>
    <w:rsid w:val="00D13ABA"/>
    <w:rsid w:val="00D1570A"/>
    <w:rsid w:val="00D159D5"/>
    <w:rsid w:val="00D2237F"/>
    <w:rsid w:val="00D238DD"/>
    <w:rsid w:val="00D3188C"/>
    <w:rsid w:val="00D32A3F"/>
    <w:rsid w:val="00D35267"/>
    <w:rsid w:val="00D35F9B"/>
    <w:rsid w:val="00D36B69"/>
    <w:rsid w:val="00D36C44"/>
    <w:rsid w:val="00D408DD"/>
    <w:rsid w:val="00D420B0"/>
    <w:rsid w:val="00D42217"/>
    <w:rsid w:val="00D4340E"/>
    <w:rsid w:val="00D44650"/>
    <w:rsid w:val="00D452A2"/>
    <w:rsid w:val="00D45D72"/>
    <w:rsid w:val="00D45D81"/>
    <w:rsid w:val="00D47823"/>
    <w:rsid w:val="00D520E4"/>
    <w:rsid w:val="00D53A38"/>
    <w:rsid w:val="00D55B7F"/>
    <w:rsid w:val="00D575DD"/>
    <w:rsid w:val="00D57DFA"/>
    <w:rsid w:val="00D6243E"/>
    <w:rsid w:val="00D65E71"/>
    <w:rsid w:val="00D66AEB"/>
    <w:rsid w:val="00D67FCF"/>
    <w:rsid w:val="00D709CE"/>
    <w:rsid w:val="00D71F73"/>
    <w:rsid w:val="00D73998"/>
    <w:rsid w:val="00D7455D"/>
    <w:rsid w:val="00D7576E"/>
    <w:rsid w:val="00D77350"/>
    <w:rsid w:val="00D80786"/>
    <w:rsid w:val="00D81CAB"/>
    <w:rsid w:val="00D8576F"/>
    <w:rsid w:val="00D8677F"/>
    <w:rsid w:val="00D86A34"/>
    <w:rsid w:val="00D90EE1"/>
    <w:rsid w:val="00D948C9"/>
    <w:rsid w:val="00D97F0C"/>
    <w:rsid w:val="00DA1AA3"/>
    <w:rsid w:val="00DA3A86"/>
    <w:rsid w:val="00DA4212"/>
    <w:rsid w:val="00DA4BB1"/>
    <w:rsid w:val="00DA7023"/>
    <w:rsid w:val="00DA7A5A"/>
    <w:rsid w:val="00DB76F4"/>
    <w:rsid w:val="00DC03A6"/>
    <w:rsid w:val="00DC2500"/>
    <w:rsid w:val="00DC6F2C"/>
    <w:rsid w:val="00DC77DC"/>
    <w:rsid w:val="00DD0453"/>
    <w:rsid w:val="00DD0BC0"/>
    <w:rsid w:val="00DD0C2C"/>
    <w:rsid w:val="00DD19DE"/>
    <w:rsid w:val="00DD28BC"/>
    <w:rsid w:val="00DD2DF8"/>
    <w:rsid w:val="00DD5082"/>
    <w:rsid w:val="00DD5CC7"/>
    <w:rsid w:val="00DD6014"/>
    <w:rsid w:val="00DD68C7"/>
    <w:rsid w:val="00DE0753"/>
    <w:rsid w:val="00DE2A8F"/>
    <w:rsid w:val="00DE31F0"/>
    <w:rsid w:val="00DE3D1C"/>
    <w:rsid w:val="00DE4645"/>
    <w:rsid w:val="00DF42E9"/>
    <w:rsid w:val="00DF4F43"/>
    <w:rsid w:val="00E0227D"/>
    <w:rsid w:val="00E04B84"/>
    <w:rsid w:val="00E0539E"/>
    <w:rsid w:val="00E06466"/>
    <w:rsid w:val="00E069F1"/>
    <w:rsid w:val="00E06FDA"/>
    <w:rsid w:val="00E1067E"/>
    <w:rsid w:val="00E14578"/>
    <w:rsid w:val="00E160A5"/>
    <w:rsid w:val="00E1713D"/>
    <w:rsid w:val="00E1739B"/>
    <w:rsid w:val="00E20866"/>
    <w:rsid w:val="00E20A43"/>
    <w:rsid w:val="00E21891"/>
    <w:rsid w:val="00E221C0"/>
    <w:rsid w:val="00E235CF"/>
    <w:rsid w:val="00E23607"/>
    <w:rsid w:val="00E23898"/>
    <w:rsid w:val="00E24751"/>
    <w:rsid w:val="00E27A4A"/>
    <w:rsid w:val="00E319F1"/>
    <w:rsid w:val="00E32286"/>
    <w:rsid w:val="00E3268A"/>
    <w:rsid w:val="00E33CD2"/>
    <w:rsid w:val="00E36B92"/>
    <w:rsid w:val="00E40E90"/>
    <w:rsid w:val="00E452C3"/>
    <w:rsid w:val="00E45C7E"/>
    <w:rsid w:val="00E51C13"/>
    <w:rsid w:val="00E51D00"/>
    <w:rsid w:val="00E531EB"/>
    <w:rsid w:val="00E53E74"/>
    <w:rsid w:val="00E54874"/>
    <w:rsid w:val="00E54B6F"/>
    <w:rsid w:val="00E55ACA"/>
    <w:rsid w:val="00E57B74"/>
    <w:rsid w:val="00E6244A"/>
    <w:rsid w:val="00E65BC6"/>
    <w:rsid w:val="00E661FF"/>
    <w:rsid w:val="00E66B9E"/>
    <w:rsid w:val="00E726EB"/>
    <w:rsid w:val="00E733C5"/>
    <w:rsid w:val="00E80B52"/>
    <w:rsid w:val="00E824C3"/>
    <w:rsid w:val="00E840B3"/>
    <w:rsid w:val="00E84D10"/>
    <w:rsid w:val="00E8629F"/>
    <w:rsid w:val="00E86920"/>
    <w:rsid w:val="00E91008"/>
    <w:rsid w:val="00E9374E"/>
    <w:rsid w:val="00E94F54"/>
    <w:rsid w:val="00E97AD5"/>
    <w:rsid w:val="00EA1111"/>
    <w:rsid w:val="00EA19BE"/>
    <w:rsid w:val="00EA1BB2"/>
    <w:rsid w:val="00EA3B4F"/>
    <w:rsid w:val="00EA3C24"/>
    <w:rsid w:val="00EA73DF"/>
    <w:rsid w:val="00EB1D2D"/>
    <w:rsid w:val="00EB2E26"/>
    <w:rsid w:val="00EB436A"/>
    <w:rsid w:val="00EB4411"/>
    <w:rsid w:val="00EB4A48"/>
    <w:rsid w:val="00EB61AE"/>
    <w:rsid w:val="00EC322D"/>
    <w:rsid w:val="00EC390C"/>
    <w:rsid w:val="00EC3EE8"/>
    <w:rsid w:val="00EC6E18"/>
    <w:rsid w:val="00EC731E"/>
    <w:rsid w:val="00ED383A"/>
    <w:rsid w:val="00EF1EC5"/>
    <w:rsid w:val="00EF4C88"/>
    <w:rsid w:val="00EF55EB"/>
    <w:rsid w:val="00EF7471"/>
    <w:rsid w:val="00F00DCC"/>
    <w:rsid w:val="00F0156F"/>
    <w:rsid w:val="00F04D44"/>
    <w:rsid w:val="00F05AC8"/>
    <w:rsid w:val="00F06527"/>
    <w:rsid w:val="00F06A7E"/>
    <w:rsid w:val="00F07167"/>
    <w:rsid w:val="00F072D8"/>
    <w:rsid w:val="00F07CE0"/>
    <w:rsid w:val="00F11FB9"/>
    <w:rsid w:val="00F13254"/>
    <w:rsid w:val="00F13D05"/>
    <w:rsid w:val="00F1679D"/>
    <w:rsid w:val="00F1682C"/>
    <w:rsid w:val="00F20B91"/>
    <w:rsid w:val="00F220FC"/>
    <w:rsid w:val="00F24B8B"/>
    <w:rsid w:val="00F25764"/>
    <w:rsid w:val="00F30D2E"/>
    <w:rsid w:val="00F33027"/>
    <w:rsid w:val="00F33A24"/>
    <w:rsid w:val="00F3496B"/>
    <w:rsid w:val="00F35292"/>
    <w:rsid w:val="00F35516"/>
    <w:rsid w:val="00F35790"/>
    <w:rsid w:val="00F4136D"/>
    <w:rsid w:val="00F4212E"/>
    <w:rsid w:val="00F42C20"/>
    <w:rsid w:val="00F4375B"/>
    <w:rsid w:val="00F43E34"/>
    <w:rsid w:val="00F50B68"/>
    <w:rsid w:val="00F53053"/>
    <w:rsid w:val="00F53FE2"/>
    <w:rsid w:val="00F575FF"/>
    <w:rsid w:val="00F57F41"/>
    <w:rsid w:val="00F618EF"/>
    <w:rsid w:val="00F62152"/>
    <w:rsid w:val="00F628A5"/>
    <w:rsid w:val="00F65448"/>
    <w:rsid w:val="00F65582"/>
    <w:rsid w:val="00F664D7"/>
    <w:rsid w:val="00F66E75"/>
    <w:rsid w:val="00F67424"/>
    <w:rsid w:val="00F674D9"/>
    <w:rsid w:val="00F709DB"/>
    <w:rsid w:val="00F71950"/>
    <w:rsid w:val="00F72F63"/>
    <w:rsid w:val="00F7451A"/>
    <w:rsid w:val="00F76C97"/>
    <w:rsid w:val="00F77EB0"/>
    <w:rsid w:val="00F8237E"/>
    <w:rsid w:val="00F858C9"/>
    <w:rsid w:val="00F87CDD"/>
    <w:rsid w:val="00F933F0"/>
    <w:rsid w:val="00F937A3"/>
    <w:rsid w:val="00F94715"/>
    <w:rsid w:val="00F94BF7"/>
    <w:rsid w:val="00F96A3D"/>
    <w:rsid w:val="00FA0FAF"/>
    <w:rsid w:val="00FA140C"/>
    <w:rsid w:val="00FA4718"/>
    <w:rsid w:val="00FA5848"/>
    <w:rsid w:val="00FA7F3D"/>
    <w:rsid w:val="00FB38D8"/>
    <w:rsid w:val="00FC030B"/>
    <w:rsid w:val="00FC051F"/>
    <w:rsid w:val="00FC06FF"/>
    <w:rsid w:val="00FC0BA5"/>
    <w:rsid w:val="00FC1097"/>
    <w:rsid w:val="00FC206A"/>
    <w:rsid w:val="00FC2D90"/>
    <w:rsid w:val="00FC4596"/>
    <w:rsid w:val="00FC69B4"/>
    <w:rsid w:val="00FD0694"/>
    <w:rsid w:val="00FD21E1"/>
    <w:rsid w:val="00FD25BE"/>
    <w:rsid w:val="00FD2E70"/>
    <w:rsid w:val="00FD3813"/>
    <w:rsid w:val="00FD3D8F"/>
    <w:rsid w:val="00FD6FD0"/>
    <w:rsid w:val="00FD7AA7"/>
    <w:rsid w:val="00FE1823"/>
    <w:rsid w:val="00FE386E"/>
    <w:rsid w:val="00FE3C50"/>
    <w:rsid w:val="00FE50A7"/>
    <w:rsid w:val="00FE66BC"/>
    <w:rsid w:val="00FF0716"/>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541A60D7-3546-4672-818D-269B91C568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C0BA5"/>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rsid w:val="00C87791"/>
    <w:pPr>
      <w:numPr>
        <w:ilvl w:val="3"/>
      </w:numPr>
      <w:outlineLvl w:val="3"/>
    </w:pPr>
    <w:rPr>
      <w:sz w:val="21"/>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2"/>
      </w:numPr>
      <w:outlineLvl w:val="5"/>
    </w:pPr>
  </w:style>
  <w:style w:type="paragraph" w:styleId="7">
    <w:name w:val="heading 7"/>
    <w:basedOn w:val="H6"/>
    <w:next w:val="a"/>
    <w:link w:val="7Char"/>
    <w:qFormat/>
    <w:pPr>
      <w:numPr>
        <w:ilvl w:val="6"/>
        <w:numId w:val="2"/>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link w:val="2Char0"/>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qFormat/>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1 Char,header odd1 Char,header odd2 Char,header odd3 Char,header odd4 Char,header odd5 Char,header odd6 Char,header1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87791"/>
    <w:rPr>
      <w:rFonts w:ascii="Arial" w:hAnsi="Arial"/>
      <w:sz w:val="21"/>
      <w:szCs w:val="18"/>
      <w:lang w:eastAsia="zh-CN"/>
    </w:rPr>
  </w:style>
  <w:style w:type="character" w:customStyle="1" w:styleId="5Char">
    <w:name w:val="标题 5 Char"/>
    <w:basedOn w:val="a0"/>
    <w:link w:val="5"/>
    <w:rsid w:val="00C35AA7"/>
    <w:rPr>
      <w:rFonts w:ascii="Arial" w:hAnsi="Arial"/>
      <w:sz w:val="22"/>
      <w:szCs w:val="18"/>
      <w:lang w:eastAsia="zh-CN"/>
    </w:rPr>
  </w:style>
  <w:style w:type="character" w:customStyle="1" w:styleId="6Char">
    <w:name w:val="标题 6 Char"/>
    <w:basedOn w:val="a0"/>
    <w:link w:val="6"/>
    <w:rsid w:val="00C35AA7"/>
    <w:rPr>
      <w:rFonts w:ascii="Arial" w:hAnsi="Arial"/>
      <w:szCs w:val="18"/>
      <w:lang w:eastAsia="zh-CN"/>
    </w:rPr>
  </w:style>
  <w:style w:type="character" w:customStyle="1" w:styleId="7Char">
    <w:name w:val="标题 7 Char"/>
    <w:basedOn w:val="a0"/>
    <w:link w:val="7"/>
    <w:rsid w:val="00C35AA7"/>
    <w:rPr>
      <w:rFonts w:ascii="Arial" w:hAnsi="Arial"/>
      <w:szCs w:val="18"/>
      <w:lang w:eastAsia="zh-CN"/>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1"/>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1">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R4_bullets,列表段落1,—ño’i—Ž,¥¡¡¡¡ì¬º¥¹¥È¶ÎÂä,ÁÐ³ö¶ÎÂä,¥ê¥¹¥È¶ÎÂä,1st level - Bullet List Paragraph,Lettre d'introduction,Paragrafo elenco,Normal bullet 2,목록 단락,목록단락,列表段落11,清單段落1,リスト段落"/>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R4_bullets Char,列表段落1 Char,—ño’i—Ž Char,¥¡¡¡¡ì¬º¥¹¥È¶ÎÂä Char,ÁÐ³ö¶ÎÂä Char,¥ê¥¹¥È¶ÎÂä Char,1st level - Bullet List Paragraph Char,목록 단락 Char"/>
    <w:link w:val="afe"/>
    <w:uiPriority w:val="34"/>
    <w:qFormat/>
    <w:locked/>
    <w:rsid w:val="00DD28BC"/>
    <w:rPr>
      <w:rFonts w:eastAsia="MS Mincho"/>
      <w:lang w:val="en-GB" w:eastAsia="en-US"/>
    </w:rPr>
  </w:style>
  <w:style w:type="character" w:styleId="aff">
    <w:name w:val="Placeholder Text"/>
    <w:basedOn w:val="a0"/>
    <w:uiPriority w:val="99"/>
    <w:semiHidden/>
    <w:rsid w:val="00B2295C"/>
    <w:rPr>
      <w:color w:val="808080"/>
    </w:rPr>
  </w:style>
  <w:style w:type="paragraph" w:customStyle="1" w:styleId="Figure">
    <w:name w:val="Figure"/>
    <w:basedOn w:val="a"/>
    <w:uiPriority w:val="99"/>
    <w:rsid w:val="00CB4FBA"/>
    <w:pPr>
      <w:numPr>
        <w:numId w:val="7"/>
      </w:numPr>
      <w:spacing w:before="180" w:after="240" w:line="280" w:lineRule="atLeast"/>
      <w:jc w:val="center"/>
    </w:pPr>
    <w:rPr>
      <w:rFonts w:ascii="Arial" w:hAnsi="Arial"/>
      <w:b/>
      <w:lang w:val="en-US"/>
    </w:rPr>
  </w:style>
  <w:style w:type="paragraph" w:customStyle="1" w:styleId="RAN4H2">
    <w:name w:val="RAN4 H2"/>
    <w:basedOn w:val="2"/>
    <w:next w:val="a"/>
    <w:qFormat/>
    <w:rsid w:val="00853F34"/>
    <w:pPr>
      <w:numPr>
        <w:numId w:val="8"/>
      </w:numPr>
    </w:pPr>
    <w:rPr>
      <w:rFonts w:eastAsia="Times New Roman"/>
      <w:sz w:val="32"/>
      <w:szCs w:val="20"/>
      <w:lang w:val="en-US" w:eastAsia="en-US"/>
    </w:rPr>
  </w:style>
  <w:style w:type="paragraph" w:customStyle="1" w:styleId="RAN4H1">
    <w:name w:val="RAN4 H1"/>
    <w:basedOn w:val="a"/>
    <w:next w:val="a"/>
    <w:qFormat/>
    <w:rsid w:val="00853F34"/>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paragraph" w:customStyle="1" w:styleId="RAN4H3">
    <w:name w:val="RAN4 H3"/>
    <w:basedOn w:val="a"/>
    <w:qFormat/>
    <w:rsid w:val="00853F34"/>
    <w:pPr>
      <w:numPr>
        <w:ilvl w:val="2"/>
        <w:numId w:val="8"/>
      </w:numPr>
      <w:spacing w:after="160" w:line="259" w:lineRule="auto"/>
      <w:ind w:left="505" w:hanging="505"/>
    </w:pPr>
    <w:rPr>
      <w:rFonts w:ascii="Arial" w:eastAsia="Batang" w:hAnsi="Arial" w:cs="Arial"/>
      <w:sz w:val="24"/>
      <w:szCs w:val="22"/>
      <w:lang w:val="en-US"/>
    </w:rPr>
  </w:style>
  <w:style w:type="paragraph" w:customStyle="1" w:styleId="References">
    <w:name w:val="References"/>
    <w:basedOn w:val="a"/>
    <w:uiPriority w:val="99"/>
    <w:rsid w:val="00127471"/>
    <w:pPr>
      <w:numPr>
        <w:numId w:val="9"/>
      </w:numPr>
      <w:spacing w:after="80"/>
    </w:pPr>
    <w:rPr>
      <w:sz w:val="18"/>
      <w:lang w:val="en-US" w:eastAsia="zh-CN"/>
    </w:rPr>
  </w:style>
  <w:style w:type="paragraph" w:customStyle="1" w:styleId="RAN4Proposal">
    <w:name w:val="RAN4 Proposal"/>
    <w:basedOn w:val="afe"/>
    <w:next w:val="a"/>
    <w:link w:val="RAN4ProposalChar"/>
    <w:rsid w:val="00031DB3"/>
    <w:pPr>
      <w:numPr>
        <w:numId w:val="10"/>
      </w:numPr>
      <w:overflowPunct/>
      <w:autoSpaceDE/>
      <w:autoSpaceDN/>
      <w:adjustRightInd/>
      <w:spacing w:after="160" w:line="259" w:lineRule="auto"/>
      <w:ind w:firstLineChars="0" w:firstLine="0"/>
      <w:contextualSpacing/>
      <w:textAlignment w:val="auto"/>
    </w:pPr>
    <w:rPr>
      <w:rFonts w:eastAsia="Calibri"/>
      <w:b/>
    </w:rPr>
  </w:style>
  <w:style w:type="character" w:customStyle="1" w:styleId="RAN4ProposalChar">
    <w:name w:val="RAN4 Proposal Char"/>
    <w:basedOn w:val="Chara"/>
    <w:link w:val="RAN4Proposal"/>
    <w:rsid w:val="00031DB3"/>
    <w:rPr>
      <w:rFonts w:eastAsia="Calibri"/>
      <w:b/>
      <w:lang w:val="en-GB" w:eastAsia="en-US"/>
    </w:rPr>
  </w:style>
  <w:style w:type="character" w:customStyle="1" w:styleId="msoins0">
    <w:name w:val="msoins"/>
    <w:basedOn w:val="a0"/>
    <w:rsid w:val="0057083E"/>
  </w:style>
  <w:style w:type="character" w:customStyle="1" w:styleId="EditorsNoteChar">
    <w:name w:val="Editor's Note Char"/>
    <w:link w:val="EditorsNote"/>
    <w:rsid w:val="0057083E"/>
    <w:rPr>
      <w:color w:val="FF0000"/>
      <w:lang w:val="x-none" w:eastAsia="en-US"/>
    </w:rPr>
  </w:style>
  <w:style w:type="paragraph" w:styleId="33">
    <w:name w:val="Body Text 3"/>
    <w:basedOn w:val="a"/>
    <w:link w:val="3Char0"/>
    <w:semiHidden/>
    <w:unhideWhenUsed/>
    <w:rsid w:val="00FE66BC"/>
    <w:pPr>
      <w:spacing w:after="120"/>
    </w:pPr>
    <w:rPr>
      <w:sz w:val="16"/>
      <w:szCs w:val="16"/>
    </w:rPr>
  </w:style>
  <w:style w:type="character" w:customStyle="1" w:styleId="3Char0">
    <w:name w:val="正文文本 3 Char"/>
    <w:basedOn w:val="a0"/>
    <w:link w:val="33"/>
    <w:semiHidden/>
    <w:rsid w:val="00FE66BC"/>
    <w:rPr>
      <w:sz w:val="16"/>
      <w:szCs w:val="16"/>
      <w:lang w:val="en-GB" w:eastAsia="en-US"/>
    </w:rPr>
  </w:style>
  <w:style w:type="character" w:customStyle="1" w:styleId="2Char0">
    <w:name w:val="列表 2 Char"/>
    <w:link w:val="24"/>
    <w:rsid w:val="000B5AF5"/>
    <w:rPr>
      <w:lang w:val="en-GB" w:eastAsia="en-US"/>
    </w:rPr>
  </w:style>
  <w:style w:type="table" w:customStyle="1" w:styleId="12">
    <w:name w:val="网格型1"/>
    <w:basedOn w:val="a1"/>
    <w:next w:val="afd"/>
    <w:uiPriority w:val="39"/>
    <w:qFormat/>
    <w:rsid w:val="00EB436A"/>
    <w:rPr>
      <w:rFonts w:ascii="Calibri" w:hAnsi="Calibr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0"/>
    <w:uiPriority w:val="99"/>
    <w:semiHidden/>
    <w:unhideWhenUsed/>
    <w:rsid w:val="00AF4F62"/>
    <w:rPr>
      <w:color w:val="605E5C"/>
      <w:shd w:val="clear" w:color="auto" w:fill="E1DFDD"/>
    </w:rPr>
  </w:style>
  <w:style w:type="character" w:customStyle="1" w:styleId="B2Char">
    <w:name w:val="B2 Char"/>
    <w:link w:val="B2"/>
    <w:qFormat/>
    <w:rsid w:val="00B459EA"/>
    <w:rPr>
      <w:lang w:val="en-GB" w:eastAsia="en-US"/>
    </w:rPr>
  </w:style>
  <w:style w:type="character" w:customStyle="1" w:styleId="B4Char">
    <w:name w:val="B4 Char"/>
    <w:link w:val="B4"/>
    <w:qFormat/>
    <w:rsid w:val="00DC6F2C"/>
    <w:rPr>
      <w:lang w:val="en-GB" w:eastAsia="en-US"/>
    </w:rPr>
  </w:style>
  <w:style w:type="character" w:customStyle="1" w:styleId="B3Char">
    <w:name w:val="B3 Char"/>
    <w:link w:val="B3"/>
    <w:qFormat/>
    <w:locked/>
    <w:rsid w:val="00DC6F2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12640">
      <w:bodyDiv w:val="1"/>
      <w:marLeft w:val="0"/>
      <w:marRight w:val="0"/>
      <w:marTop w:val="0"/>
      <w:marBottom w:val="0"/>
      <w:divBdr>
        <w:top w:val="none" w:sz="0" w:space="0" w:color="auto"/>
        <w:left w:val="none" w:sz="0" w:space="0" w:color="auto"/>
        <w:bottom w:val="none" w:sz="0" w:space="0" w:color="auto"/>
        <w:right w:val="none" w:sz="0" w:space="0" w:color="auto"/>
      </w:divBdr>
    </w:div>
    <w:div w:id="16083326">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7632560">
      <w:bodyDiv w:val="1"/>
      <w:marLeft w:val="0"/>
      <w:marRight w:val="0"/>
      <w:marTop w:val="0"/>
      <w:marBottom w:val="0"/>
      <w:divBdr>
        <w:top w:val="none" w:sz="0" w:space="0" w:color="auto"/>
        <w:left w:val="none" w:sz="0" w:space="0" w:color="auto"/>
        <w:bottom w:val="none" w:sz="0" w:space="0" w:color="auto"/>
        <w:right w:val="none" w:sz="0" w:space="0" w:color="auto"/>
      </w:divBdr>
    </w:div>
    <w:div w:id="45951362">
      <w:bodyDiv w:val="1"/>
      <w:marLeft w:val="0"/>
      <w:marRight w:val="0"/>
      <w:marTop w:val="0"/>
      <w:marBottom w:val="0"/>
      <w:divBdr>
        <w:top w:val="none" w:sz="0" w:space="0" w:color="auto"/>
        <w:left w:val="none" w:sz="0" w:space="0" w:color="auto"/>
        <w:bottom w:val="none" w:sz="0" w:space="0" w:color="auto"/>
        <w:right w:val="none" w:sz="0" w:space="0" w:color="auto"/>
      </w:divBdr>
    </w:div>
    <w:div w:id="66617004">
      <w:bodyDiv w:val="1"/>
      <w:marLeft w:val="0"/>
      <w:marRight w:val="0"/>
      <w:marTop w:val="0"/>
      <w:marBottom w:val="0"/>
      <w:divBdr>
        <w:top w:val="none" w:sz="0" w:space="0" w:color="auto"/>
        <w:left w:val="none" w:sz="0" w:space="0" w:color="auto"/>
        <w:bottom w:val="none" w:sz="0" w:space="0" w:color="auto"/>
        <w:right w:val="none" w:sz="0" w:space="0" w:color="auto"/>
      </w:divBdr>
    </w:div>
    <w:div w:id="79638991">
      <w:bodyDiv w:val="1"/>
      <w:marLeft w:val="0"/>
      <w:marRight w:val="0"/>
      <w:marTop w:val="0"/>
      <w:marBottom w:val="0"/>
      <w:divBdr>
        <w:top w:val="none" w:sz="0" w:space="0" w:color="auto"/>
        <w:left w:val="none" w:sz="0" w:space="0" w:color="auto"/>
        <w:bottom w:val="none" w:sz="0" w:space="0" w:color="auto"/>
        <w:right w:val="none" w:sz="0" w:space="0" w:color="auto"/>
      </w:divBdr>
    </w:div>
    <w:div w:id="9830457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6391582">
      <w:bodyDiv w:val="1"/>
      <w:marLeft w:val="0"/>
      <w:marRight w:val="0"/>
      <w:marTop w:val="0"/>
      <w:marBottom w:val="0"/>
      <w:divBdr>
        <w:top w:val="none" w:sz="0" w:space="0" w:color="auto"/>
        <w:left w:val="none" w:sz="0" w:space="0" w:color="auto"/>
        <w:bottom w:val="none" w:sz="0" w:space="0" w:color="auto"/>
        <w:right w:val="none" w:sz="0" w:space="0" w:color="auto"/>
      </w:divBdr>
    </w:div>
    <w:div w:id="110709823">
      <w:bodyDiv w:val="1"/>
      <w:marLeft w:val="0"/>
      <w:marRight w:val="0"/>
      <w:marTop w:val="0"/>
      <w:marBottom w:val="0"/>
      <w:divBdr>
        <w:top w:val="none" w:sz="0" w:space="0" w:color="auto"/>
        <w:left w:val="none" w:sz="0" w:space="0" w:color="auto"/>
        <w:bottom w:val="none" w:sz="0" w:space="0" w:color="auto"/>
        <w:right w:val="none" w:sz="0" w:space="0" w:color="auto"/>
      </w:divBdr>
    </w:div>
    <w:div w:id="111562606">
      <w:bodyDiv w:val="1"/>
      <w:marLeft w:val="0"/>
      <w:marRight w:val="0"/>
      <w:marTop w:val="0"/>
      <w:marBottom w:val="0"/>
      <w:divBdr>
        <w:top w:val="none" w:sz="0" w:space="0" w:color="auto"/>
        <w:left w:val="none" w:sz="0" w:space="0" w:color="auto"/>
        <w:bottom w:val="none" w:sz="0" w:space="0" w:color="auto"/>
        <w:right w:val="none" w:sz="0" w:space="0" w:color="auto"/>
      </w:divBdr>
    </w:div>
    <w:div w:id="134687913">
      <w:bodyDiv w:val="1"/>
      <w:marLeft w:val="0"/>
      <w:marRight w:val="0"/>
      <w:marTop w:val="0"/>
      <w:marBottom w:val="0"/>
      <w:divBdr>
        <w:top w:val="none" w:sz="0" w:space="0" w:color="auto"/>
        <w:left w:val="none" w:sz="0" w:space="0" w:color="auto"/>
        <w:bottom w:val="none" w:sz="0" w:space="0" w:color="auto"/>
        <w:right w:val="none" w:sz="0" w:space="0" w:color="auto"/>
      </w:divBdr>
    </w:div>
    <w:div w:id="149449902">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015988">
      <w:bodyDiv w:val="1"/>
      <w:marLeft w:val="0"/>
      <w:marRight w:val="0"/>
      <w:marTop w:val="0"/>
      <w:marBottom w:val="0"/>
      <w:divBdr>
        <w:top w:val="none" w:sz="0" w:space="0" w:color="auto"/>
        <w:left w:val="none" w:sz="0" w:space="0" w:color="auto"/>
        <w:bottom w:val="none" w:sz="0" w:space="0" w:color="auto"/>
        <w:right w:val="none" w:sz="0" w:space="0" w:color="auto"/>
      </w:divBdr>
    </w:div>
    <w:div w:id="177475011">
      <w:bodyDiv w:val="1"/>
      <w:marLeft w:val="0"/>
      <w:marRight w:val="0"/>
      <w:marTop w:val="0"/>
      <w:marBottom w:val="0"/>
      <w:divBdr>
        <w:top w:val="none" w:sz="0" w:space="0" w:color="auto"/>
        <w:left w:val="none" w:sz="0" w:space="0" w:color="auto"/>
        <w:bottom w:val="none" w:sz="0" w:space="0" w:color="auto"/>
        <w:right w:val="none" w:sz="0" w:space="0" w:color="auto"/>
      </w:divBdr>
    </w:div>
    <w:div w:id="189222611">
      <w:bodyDiv w:val="1"/>
      <w:marLeft w:val="0"/>
      <w:marRight w:val="0"/>
      <w:marTop w:val="0"/>
      <w:marBottom w:val="0"/>
      <w:divBdr>
        <w:top w:val="none" w:sz="0" w:space="0" w:color="auto"/>
        <w:left w:val="none" w:sz="0" w:space="0" w:color="auto"/>
        <w:bottom w:val="none" w:sz="0" w:space="0" w:color="auto"/>
        <w:right w:val="none" w:sz="0" w:space="0" w:color="auto"/>
      </w:divBdr>
    </w:div>
    <w:div w:id="193274037">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2235946">
      <w:bodyDiv w:val="1"/>
      <w:marLeft w:val="0"/>
      <w:marRight w:val="0"/>
      <w:marTop w:val="0"/>
      <w:marBottom w:val="0"/>
      <w:divBdr>
        <w:top w:val="none" w:sz="0" w:space="0" w:color="auto"/>
        <w:left w:val="none" w:sz="0" w:space="0" w:color="auto"/>
        <w:bottom w:val="none" w:sz="0" w:space="0" w:color="auto"/>
        <w:right w:val="none" w:sz="0" w:space="0" w:color="auto"/>
      </w:divBdr>
    </w:div>
    <w:div w:id="216552201">
      <w:bodyDiv w:val="1"/>
      <w:marLeft w:val="0"/>
      <w:marRight w:val="0"/>
      <w:marTop w:val="0"/>
      <w:marBottom w:val="0"/>
      <w:divBdr>
        <w:top w:val="none" w:sz="0" w:space="0" w:color="auto"/>
        <w:left w:val="none" w:sz="0" w:space="0" w:color="auto"/>
        <w:bottom w:val="none" w:sz="0" w:space="0" w:color="auto"/>
        <w:right w:val="none" w:sz="0" w:space="0" w:color="auto"/>
      </w:divBdr>
    </w:div>
    <w:div w:id="216742258">
      <w:bodyDiv w:val="1"/>
      <w:marLeft w:val="0"/>
      <w:marRight w:val="0"/>
      <w:marTop w:val="0"/>
      <w:marBottom w:val="0"/>
      <w:divBdr>
        <w:top w:val="none" w:sz="0" w:space="0" w:color="auto"/>
        <w:left w:val="none" w:sz="0" w:space="0" w:color="auto"/>
        <w:bottom w:val="none" w:sz="0" w:space="0" w:color="auto"/>
        <w:right w:val="none" w:sz="0" w:space="0" w:color="auto"/>
      </w:divBdr>
    </w:div>
    <w:div w:id="217328651">
      <w:bodyDiv w:val="1"/>
      <w:marLeft w:val="0"/>
      <w:marRight w:val="0"/>
      <w:marTop w:val="0"/>
      <w:marBottom w:val="0"/>
      <w:divBdr>
        <w:top w:val="none" w:sz="0" w:space="0" w:color="auto"/>
        <w:left w:val="none" w:sz="0" w:space="0" w:color="auto"/>
        <w:bottom w:val="none" w:sz="0" w:space="0" w:color="auto"/>
        <w:right w:val="none" w:sz="0" w:space="0" w:color="auto"/>
      </w:divBdr>
    </w:div>
    <w:div w:id="230695605">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4113264">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0577861">
      <w:bodyDiv w:val="1"/>
      <w:marLeft w:val="0"/>
      <w:marRight w:val="0"/>
      <w:marTop w:val="0"/>
      <w:marBottom w:val="0"/>
      <w:divBdr>
        <w:top w:val="none" w:sz="0" w:space="0" w:color="auto"/>
        <w:left w:val="none" w:sz="0" w:space="0" w:color="auto"/>
        <w:bottom w:val="none" w:sz="0" w:space="0" w:color="auto"/>
        <w:right w:val="none" w:sz="0" w:space="0" w:color="auto"/>
      </w:divBdr>
    </w:div>
    <w:div w:id="311255886">
      <w:bodyDiv w:val="1"/>
      <w:marLeft w:val="0"/>
      <w:marRight w:val="0"/>
      <w:marTop w:val="0"/>
      <w:marBottom w:val="0"/>
      <w:divBdr>
        <w:top w:val="none" w:sz="0" w:space="0" w:color="auto"/>
        <w:left w:val="none" w:sz="0" w:space="0" w:color="auto"/>
        <w:bottom w:val="none" w:sz="0" w:space="0" w:color="auto"/>
        <w:right w:val="none" w:sz="0" w:space="0" w:color="auto"/>
      </w:divBdr>
    </w:div>
    <w:div w:id="328024732">
      <w:bodyDiv w:val="1"/>
      <w:marLeft w:val="0"/>
      <w:marRight w:val="0"/>
      <w:marTop w:val="0"/>
      <w:marBottom w:val="0"/>
      <w:divBdr>
        <w:top w:val="none" w:sz="0" w:space="0" w:color="auto"/>
        <w:left w:val="none" w:sz="0" w:space="0" w:color="auto"/>
        <w:bottom w:val="none" w:sz="0" w:space="0" w:color="auto"/>
        <w:right w:val="none" w:sz="0" w:space="0" w:color="auto"/>
      </w:divBdr>
    </w:div>
    <w:div w:id="338391862">
      <w:bodyDiv w:val="1"/>
      <w:marLeft w:val="0"/>
      <w:marRight w:val="0"/>
      <w:marTop w:val="0"/>
      <w:marBottom w:val="0"/>
      <w:divBdr>
        <w:top w:val="none" w:sz="0" w:space="0" w:color="auto"/>
        <w:left w:val="none" w:sz="0" w:space="0" w:color="auto"/>
        <w:bottom w:val="none" w:sz="0" w:space="0" w:color="auto"/>
        <w:right w:val="none" w:sz="0" w:space="0" w:color="auto"/>
      </w:divBdr>
    </w:div>
    <w:div w:id="350448361">
      <w:bodyDiv w:val="1"/>
      <w:marLeft w:val="0"/>
      <w:marRight w:val="0"/>
      <w:marTop w:val="0"/>
      <w:marBottom w:val="0"/>
      <w:divBdr>
        <w:top w:val="none" w:sz="0" w:space="0" w:color="auto"/>
        <w:left w:val="none" w:sz="0" w:space="0" w:color="auto"/>
        <w:bottom w:val="none" w:sz="0" w:space="0" w:color="auto"/>
        <w:right w:val="none" w:sz="0" w:space="0" w:color="auto"/>
      </w:divBdr>
    </w:div>
    <w:div w:id="364719727">
      <w:bodyDiv w:val="1"/>
      <w:marLeft w:val="0"/>
      <w:marRight w:val="0"/>
      <w:marTop w:val="0"/>
      <w:marBottom w:val="0"/>
      <w:divBdr>
        <w:top w:val="none" w:sz="0" w:space="0" w:color="auto"/>
        <w:left w:val="none" w:sz="0" w:space="0" w:color="auto"/>
        <w:bottom w:val="none" w:sz="0" w:space="0" w:color="auto"/>
        <w:right w:val="none" w:sz="0" w:space="0" w:color="auto"/>
      </w:divBdr>
    </w:div>
    <w:div w:id="364915801">
      <w:bodyDiv w:val="1"/>
      <w:marLeft w:val="0"/>
      <w:marRight w:val="0"/>
      <w:marTop w:val="0"/>
      <w:marBottom w:val="0"/>
      <w:divBdr>
        <w:top w:val="none" w:sz="0" w:space="0" w:color="auto"/>
        <w:left w:val="none" w:sz="0" w:space="0" w:color="auto"/>
        <w:bottom w:val="none" w:sz="0" w:space="0" w:color="auto"/>
        <w:right w:val="none" w:sz="0" w:space="0" w:color="auto"/>
      </w:divBdr>
    </w:div>
    <w:div w:id="365643164">
      <w:bodyDiv w:val="1"/>
      <w:marLeft w:val="0"/>
      <w:marRight w:val="0"/>
      <w:marTop w:val="0"/>
      <w:marBottom w:val="0"/>
      <w:divBdr>
        <w:top w:val="none" w:sz="0" w:space="0" w:color="auto"/>
        <w:left w:val="none" w:sz="0" w:space="0" w:color="auto"/>
        <w:bottom w:val="none" w:sz="0" w:space="0" w:color="auto"/>
        <w:right w:val="none" w:sz="0" w:space="0" w:color="auto"/>
      </w:divBdr>
    </w:div>
    <w:div w:id="368842519">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6710211">
      <w:bodyDiv w:val="1"/>
      <w:marLeft w:val="0"/>
      <w:marRight w:val="0"/>
      <w:marTop w:val="0"/>
      <w:marBottom w:val="0"/>
      <w:divBdr>
        <w:top w:val="none" w:sz="0" w:space="0" w:color="auto"/>
        <w:left w:val="none" w:sz="0" w:space="0" w:color="auto"/>
        <w:bottom w:val="none" w:sz="0" w:space="0" w:color="auto"/>
        <w:right w:val="none" w:sz="0" w:space="0" w:color="auto"/>
      </w:divBdr>
    </w:div>
    <w:div w:id="380246485">
      <w:bodyDiv w:val="1"/>
      <w:marLeft w:val="0"/>
      <w:marRight w:val="0"/>
      <w:marTop w:val="0"/>
      <w:marBottom w:val="0"/>
      <w:divBdr>
        <w:top w:val="none" w:sz="0" w:space="0" w:color="auto"/>
        <w:left w:val="none" w:sz="0" w:space="0" w:color="auto"/>
        <w:bottom w:val="none" w:sz="0" w:space="0" w:color="auto"/>
        <w:right w:val="none" w:sz="0" w:space="0" w:color="auto"/>
      </w:divBdr>
    </w:div>
    <w:div w:id="386076305">
      <w:bodyDiv w:val="1"/>
      <w:marLeft w:val="0"/>
      <w:marRight w:val="0"/>
      <w:marTop w:val="0"/>
      <w:marBottom w:val="0"/>
      <w:divBdr>
        <w:top w:val="none" w:sz="0" w:space="0" w:color="auto"/>
        <w:left w:val="none" w:sz="0" w:space="0" w:color="auto"/>
        <w:bottom w:val="none" w:sz="0" w:space="0" w:color="auto"/>
        <w:right w:val="none" w:sz="0" w:space="0" w:color="auto"/>
      </w:divBdr>
    </w:div>
    <w:div w:id="411506259">
      <w:bodyDiv w:val="1"/>
      <w:marLeft w:val="0"/>
      <w:marRight w:val="0"/>
      <w:marTop w:val="0"/>
      <w:marBottom w:val="0"/>
      <w:divBdr>
        <w:top w:val="none" w:sz="0" w:space="0" w:color="auto"/>
        <w:left w:val="none" w:sz="0" w:space="0" w:color="auto"/>
        <w:bottom w:val="none" w:sz="0" w:space="0" w:color="auto"/>
        <w:right w:val="none" w:sz="0" w:space="0" w:color="auto"/>
      </w:divBdr>
    </w:div>
    <w:div w:id="413825085">
      <w:bodyDiv w:val="1"/>
      <w:marLeft w:val="0"/>
      <w:marRight w:val="0"/>
      <w:marTop w:val="0"/>
      <w:marBottom w:val="0"/>
      <w:divBdr>
        <w:top w:val="none" w:sz="0" w:space="0" w:color="auto"/>
        <w:left w:val="none" w:sz="0" w:space="0" w:color="auto"/>
        <w:bottom w:val="none" w:sz="0" w:space="0" w:color="auto"/>
        <w:right w:val="none" w:sz="0" w:space="0" w:color="auto"/>
      </w:divBdr>
    </w:div>
    <w:div w:id="422997928">
      <w:bodyDiv w:val="1"/>
      <w:marLeft w:val="0"/>
      <w:marRight w:val="0"/>
      <w:marTop w:val="0"/>
      <w:marBottom w:val="0"/>
      <w:divBdr>
        <w:top w:val="none" w:sz="0" w:space="0" w:color="auto"/>
        <w:left w:val="none" w:sz="0" w:space="0" w:color="auto"/>
        <w:bottom w:val="none" w:sz="0" w:space="0" w:color="auto"/>
        <w:right w:val="none" w:sz="0" w:space="0" w:color="auto"/>
      </w:divBdr>
    </w:div>
    <w:div w:id="424690671">
      <w:bodyDiv w:val="1"/>
      <w:marLeft w:val="0"/>
      <w:marRight w:val="0"/>
      <w:marTop w:val="0"/>
      <w:marBottom w:val="0"/>
      <w:divBdr>
        <w:top w:val="none" w:sz="0" w:space="0" w:color="auto"/>
        <w:left w:val="none" w:sz="0" w:space="0" w:color="auto"/>
        <w:bottom w:val="none" w:sz="0" w:space="0" w:color="auto"/>
        <w:right w:val="none" w:sz="0" w:space="0" w:color="auto"/>
      </w:divBdr>
    </w:div>
    <w:div w:id="461850681">
      <w:bodyDiv w:val="1"/>
      <w:marLeft w:val="0"/>
      <w:marRight w:val="0"/>
      <w:marTop w:val="0"/>
      <w:marBottom w:val="0"/>
      <w:divBdr>
        <w:top w:val="none" w:sz="0" w:space="0" w:color="auto"/>
        <w:left w:val="none" w:sz="0" w:space="0" w:color="auto"/>
        <w:bottom w:val="none" w:sz="0" w:space="0" w:color="auto"/>
        <w:right w:val="none" w:sz="0" w:space="0" w:color="auto"/>
      </w:divBdr>
    </w:div>
    <w:div w:id="464659123">
      <w:bodyDiv w:val="1"/>
      <w:marLeft w:val="0"/>
      <w:marRight w:val="0"/>
      <w:marTop w:val="0"/>
      <w:marBottom w:val="0"/>
      <w:divBdr>
        <w:top w:val="none" w:sz="0" w:space="0" w:color="auto"/>
        <w:left w:val="none" w:sz="0" w:space="0" w:color="auto"/>
        <w:bottom w:val="none" w:sz="0" w:space="0" w:color="auto"/>
        <w:right w:val="none" w:sz="0" w:space="0" w:color="auto"/>
      </w:divBdr>
    </w:div>
    <w:div w:id="465709299">
      <w:bodyDiv w:val="1"/>
      <w:marLeft w:val="0"/>
      <w:marRight w:val="0"/>
      <w:marTop w:val="0"/>
      <w:marBottom w:val="0"/>
      <w:divBdr>
        <w:top w:val="none" w:sz="0" w:space="0" w:color="auto"/>
        <w:left w:val="none" w:sz="0" w:space="0" w:color="auto"/>
        <w:bottom w:val="none" w:sz="0" w:space="0" w:color="auto"/>
        <w:right w:val="none" w:sz="0" w:space="0" w:color="auto"/>
      </w:divBdr>
    </w:div>
    <w:div w:id="476071488">
      <w:bodyDiv w:val="1"/>
      <w:marLeft w:val="0"/>
      <w:marRight w:val="0"/>
      <w:marTop w:val="0"/>
      <w:marBottom w:val="0"/>
      <w:divBdr>
        <w:top w:val="none" w:sz="0" w:space="0" w:color="auto"/>
        <w:left w:val="none" w:sz="0" w:space="0" w:color="auto"/>
        <w:bottom w:val="none" w:sz="0" w:space="0" w:color="auto"/>
        <w:right w:val="none" w:sz="0" w:space="0" w:color="auto"/>
      </w:divBdr>
    </w:div>
    <w:div w:id="479270593">
      <w:bodyDiv w:val="1"/>
      <w:marLeft w:val="0"/>
      <w:marRight w:val="0"/>
      <w:marTop w:val="0"/>
      <w:marBottom w:val="0"/>
      <w:divBdr>
        <w:top w:val="none" w:sz="0" w:space="0" w:color="auto"/>
        <w:left w:val="none" w:sz="0" w:space="0" w:color="auto"/>
        <w:bottom w:val="none" w:sz="0" w:space="0" w:color="auto"/>
        <w:right w:val="none" w:sz="0" w:space="0" w:color="auto"/>
      </w:divBdr>
    </w:div>
    <w:div w:id="496461572">
      <w:bodyDiv w:val="1"/>
      <w:marLeft w:val="0"/>
      <w:marRight w:val="0"/>
      <w:marTop w:val="0"/>
      <w:marBottom w:val="0"/>
      <w:divBdr>
        <w:top w:val="none" w:sz="0" w:space="0" w:color="auto"/>
        <w:left w:val="none" w:sz="0" w:space="0" w:color="auto"/>
        <w:bottom w:val="none" w:sz="0" w:space="0" w:color="auto"/>
        <w:right w:val="none" w:sz="0" w:space="0" w:color="auto"/>
      </w:divBdr>
    </w:div>
    <w:div w:id="515466681">
      <w:bodyDiv w:val="1"/>
      <w:marLeft w:val="0"/>
      <w:marRight w:val="0"/>
      <w:marTop w:val="0"/>
      <w:marBottom w:val="0"/>
      <w:divBdr>
        <w:top w:val="none" w:sz="0" w:space="0" w:color="auto"/>
        <w:left w:val="none" w:sz="0" w:space="0" w:color="auto"/>
        <w:bottom w:val="none" w:sz="0" w:space="0" w:color="auto"/>
        <w:right w:val="none" w:sz="0" w:space="0" w:color="auto"/>
      </w:divBdr>
    </w:div>
    <w:div w:id="523980926">
      <w:bodyDiv w:val="1"/>
      <w:marLeft w:val="0"/>
      <w:marRight w:val="0"/>
      <w:marTop w:val="0"/>
      <w:marBottom w:val="0"/>
      <w:divBdr>
        <w:top w:val="none" w:sz="0" w:space="0" w:color="auto"/>
        <w:left w:val="none" w:sz="0" w:space="0" w:color="auto"/>
        <w:bottom w:val="none" w:sz="0" w:space="0" w:color="auto"/>
        <w:right w:val="none" w:sz="0" w:space="0" w:color="auto"/>
      </w:divBdr>
    </w:div>
    <w:div w:id="525874313">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9955144">
      <w:bodyDiv w:val="1"/>
      <w:marLeft w:val="0"/>
      <w:marRight w:val="0"/>
      <w:marTop w:val="0"/>
      <w:marBottom w:val="0"/>
      <w:divBdr>
        <w:top w:val="none" w:sz="0" w:space="0" w:color="auto"/>
        <w:left w:val="none" w:sz="0" w:space="0" w:color="auto"/>
        <w:bottom w:val="none" w:sz="0" w:space="0" w:color="auto"/>
        <w:right w:val="none" w:sz="0" w:space="0" w:color="auto"/>
      </w:divBdr>
    </w:div>
    <w:div w:id="570045801">
      <w:bodyDiv w:val="1"/>
      <w:marLeft w:val="0"/>
      <w:marRight w:val="0"/>
      <w:marTop w:val="0"/>
      <w:marBottom w:val="0"/>
      <w:divBdr>
        <w:top w:val="none" w:sz="0" w:space="0" w:color="auto"/>
        <w:left w:val="none" w:sz="0" w:space="0" w:color="auto"/>
        <w:bottom w:val="none" w:sz="0" w:space="0" w:color="auto"/>
        <w:right w:val="none" w:sz="0" w:space="0" w:color="auto"/>
      </w:divBdr>
    </w:div>
    <w:div w:id="575406188">
      <w:bodyDiv w:val="1"/>
      <w:marLeft w:val="0"/>
      <w:marRight w:val="0"/>
      <w:marTop w:val="0"/>
      <w:marBottom w:val="0"/>
      <w:divBdr>
        <w:top w:val="none" w:sz="0" w:space="0" w:color="auto"/>
        <w:left w:val="none" w:sz="0" w:space="0" w:color="auto"/>
        <w:bottom w:val="none" w:sz="0" w:space="0" w:color="auto"/>
        <w:right w:val="none" w:sz="0" w:space="0" w:color="auto"/>
      </w:divBdr>
    </w:div>
    <w:div w:id="575937985">
      <w:bodyDiv w:val="1"/>
      <w:marLeft w:val="0"/>
      <w:marRight w:val="0"/>
      <w:marTop w:val="0"/>
      <w:marBottom w:val="0"/>
      <w:divBdr>
        <w:top w:val="none" w:sz="0" w:space="0" w:color="auto"/>
        <w:left w:val="none" w:sz="0" w:space="0" w:color="auto"/>
        <w:bottom w:val="none" w:sz="0" w:space="0" w:color="auto"/>
        <w:right w:val="none" w:sz="0" w:space="0" w:color="auto"/>
      </w:divBdr>
    </w:div>
    <w:div w:id="599532643">
      <w:bodyDiv w:val="1"/>
      <w:marLeft w:val="0"/>
      <w:marRight w:val="0"/>
      <w:marTop w:val="0"/>
      <w:marBottom w:val="0"/>
      <w:divBdr>
        <w:top w:val="none" w:sz="0" w:space="0" w:color="auto"/>
        <w:left w:val="none" w:sz="0" w:space="0" w:color="auto"/>
        <w:bottom w:val="none" w:sz="0" w:space="0" w:color="auto"/>
        <w:right w:val="none" w:sz="0" w:space="0" w:color="auto"/>
      </w:divBdr>
    </w:div>
    <w:div w:id="602348538">
      <w:bodyDiv w:val="1"/>
      <w:marLeft w:val="0"/>
      <w:marRight w:val="0"/>
      <w:marTop w:val="0"/>
      <w:marBottom w:val="0"/>
      <w:divBdr>
        <w:top w:val="none" w:sz="0" w:space="0" w:color="auto"/>
        <w:left w:val="none" w:sz="0" w:space="0" w:color="auto"/>
        <w:bottom w:val="none" w:sz="0" w:space="0" w:color="auto"/>
        <w:right w:val="none" w:sz="0" w:space="0" w:color="auto"/>
      </w:divBdr>
    </w:div>
    <w:div w:id="608002029">
      <w:bodyDiv w:val="1"/>
      <w:marLeft w:val="0"/>
      <w:marRight w:val="0"/>
      <w:marTop w:val="0"/>
      <w:marBottom w:val="0"/>
      <w:divBdr>
        <w:top w:val="none" w:sz="0" w:space="0" w:color="auto"/>
        <w:left w:val="none" w:sz="0" w:space="0" w:color="auto"/>
        <w:bottom w:val="none" w:sz="0" w:space="0" w:color="auto"/>
        <w:right w:val="none" w:sz="0" w:space="0" w:color="auto"/>
      </w:divBdr>
    </w:div>
    <w:div w:id="655718917">
      <w:bodyDiv w:val="1"/>
      <w:marLeft w:val="0"/>
      <w:marRight w:val="0"/>
      <w:marTop w:val="0"/>
      <w:marBottom w:val="0"/>
      <w:divBdr>
        <w:top w:val="none" w:sz="0" w:space="0" w:color="auto"/>
        <w:left w:val="none" w:sz="0" w:space="0" w:color="auto"/>
        <w:bottom w:val="none" w:sz="0" w:space="0" w:color="auto"/>
        <w:right w:val="none" w:sz="0" w:space="0" w:color="auto"/>
      </w:divBdr>
    </w:div>
    <w:div w:id="663170877">
      <w:bodyDiv w:val="1"/>
      <w:marLeft w:val="0"/>
      <w:marRight w:val="0"/>
      <w:marTop w:val="0"/>
      <w:marBottom w:val="0"/>
      <w:divBdr>
        <w:top w:val="none" w:sz="0" w:space="0" w:color="auto"/>
        <w:left w:val="none" w:sz="0" w:space="0" w:color="auto"/>
        <w:bottom w:val="none" w:sz="0" w:space="0" w:color="auto"/>
        <w:right w:val="none" w:sz="0" w:space="0" w:color="auto"/>
      </w:divBdr>
    </w:div>
    <w:div w:id="670529312">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0835235">
      <w:bodyDiv w:val="1"/>
      <w:marLeft w:val="0"/>
      <w:marRight w:val="0"/>
      <w:marTop w:val="0"/>
      <w:marBottom w:val="0"/>
      <w:divBdr>
        <w:top w:val="none" w:sz="0" w:space="0" w:color="auto"/>
        <w:left w:val="none" w:sz="0" w:space="0" w:color="auto"/>
        <w:bottom w:val="none" w:sz="0" w:space="0" w:color="auto"/>
        <w:right w:val="none" w:sz="0" w:space="0" w:color="auto"/>
      </w:divBdr>
    </w:div>
    <w:div w:id="716783908">
      <w:bodyDiv w:val="1"/>
      <w:marLeft w:val="0"/>
      <w:marRight w:val="0"/>
      <w:marTop w:val="0"/>
      <w:marBottom w:val="0"/>
      <w:divBdr>
        <w:top w:val="none" w:sz="0" w:space="0" w:color="auto"/>
        <w:left w:val="none" w:sz="0" w:space="0" w:color="auto"/>
        <w:bottom w:val="none" w:sz="0" w:space="0" w:color="auto"/>
        <w:right w:val="none" w:sz="0" w:space="0" w:color="auto"/>
      </w:divBdr>
    </w:div>
    <w:div w:id="747380579">
      <w:bodyDiv w:val="1"/>
      <w:marLeft w:val="0"/>
      <w:marRight w:val="0"/>
      <w:marTop w:val="0"/>
      <w:marBottom w:val="0"/>
      <w:divBdr>
        <w:top w:val="none" w:sz="0" w:space="0" w:color="auto"/>
        <w:left w:val="none" w:sz="0" w:space="0" w:color="auto"/>
        <w:bottom w:val="none" w:sz="0" w:space="0" w:color="auto"/>
        <w:right w:val="none" w:sz="0" w:space="0" w:color="auto"/>
      </w:divBdr>
    </w:div>
    <w:div w:id="761804488">
      <w:bodyDiv w:val="1"/>
      <w:marLeft w:val="0"/>
      <w:marRight w:val="0"/>
      <w:marTop w:val="0"/>
      <w:marBottom w:val="0"/>
      <w:divBdr>
        <w:top w:val="none" w:sz="0" w:space="0" w:color="auto"/>
        <w:left w:val="none" w:sz="0" w:space="0" w:color="auto"/>
        <w:bottom w:val="none" w:sz="0" w:space="0" w:color="auto"/>
        <w:right w:val="none" w:sz="0" w:space="0" w:color="auto"/>
      </w:divBdr>
    </w:div>
    <w:div w:id="784273317">
      <w:bodyDiv w:val="1"/>
      <w:marLeft w:val="0"/>
      <w:marRight w:val="0"/>
      <w:marTop w:val="0"/>
      <w:marBottom w:val="0"/>
      <w:divBdr>
        <w:top w:val="none" w:sz="0" w:space="0" w:color="auto"/>
        <w:left w:val="none" w:sz="0" w:space="0" w:color="auto"/>
        <w:bottom w:val="none" w:sz="0" w:space="0" w:color="auto"/>
        <w:right w:val="none" w:sz="0" w:space="0" w:color="auto"/>
      </w:divBdr>
    </w:div>
    <w:div w:id="785152046">
      <w:bodyDiv w:val="1"/>
      <w:marLeft w:val="0"/>
      <w:marRight w:val="0"/>
      <w:marTop w:val="0"/>
      <w:marBottom w:val="0"/>
      <w:divBdr>
        <w:top w:val="none" w:sz="0" w:space="0" w:color="auto"/>
        <w:left w:val="none" w:sz="0" w:space="0" w:color="auto"/>
        <w:bottom w:val="none" w:sz="0" w:space="0" w:color="auto"/>
        <w:right w:val="none" w:sz="0" w:space="0" w:color="auto"/>
      </w:divBdr>
    </w:div>
    <w:div w:id="788858956">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4808403">
      <w:bodyDiv w:val="1"/>
      <w:marLeft w:val="0"/>
      <w:marRight w:val="0"/>
      <w:marTop w:val="0"/>
      <w:marBottom w:val="0"/>
      <w:divBdr>
        <w:top w:val="none" w:sz="0" w:space="0" w:color="auto"/>
        <w:left w:val="none" w:sz="0" w:space="0" w:color="auto"/>
        <w:bottom w:val="none" w:sz="0" w:space="0" w:color="auto"/>
        <w:right w:val="none" w:sz="0" w:space="0" w:color="auto"/>
      </w:divBdr>
    </w:div>
    <w:div w:id="831141009">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64246906">
      <w:bodyDiv w:val="1"/>
      <w:marLeft w:val="0"/>
      <w:marRight w:val="0"/>
      <w:marTop w:val="0"/>
      <w:marBottom w:val="0"/>
      <w:divBdr>
        <w:top w:val="none" w:sz="0" w:space="0" w:color="auto"/>
        <w:left w:val="none" w:sz="0" w:space="0" w:color="auto"/>
        <w:bottom w:val="none" w:sz="0" w:space="0" w:color="auto"/>
        <w:right w:val="none" w:sz="0" w:space="0" w:color="auto"/>
      </w:divBdr>
    </w:div>
    <w:div w:id="873662926">
      <w:bodyDiv w:val="1"/>
      <w:marLeft w:val="0"/>
      <w:marRight w:val="0"/>
      <w:marTop w:val="0"/>
      <w:marBottom w:val="0"/>
      <w:divBdr>
        <w:top w:val="none" w:sz="0" w:space="0" w:color="auto"/>
        <w:left w:val="none" w:sz="0" w:space="0" w:color="auto"/>
        <w:bottom w:val="none" w:sz="0" w:space="0" w:color="auto"/>
        <w:right w:val="none" w:sz="0" w:space="0" w:color="auto"/>
      </w:divBdr>
    </w:div>
    <w:div w:id="888489849">
      <w:bodyDiv w:val="1"/>
      <w:marLeft w:val="0"/>
      <w:marRight w:val="0"/>
      <w:marTop w:val="0"/>
      <w:marBottom w:val="0"/>
      <w:divBdr>
        <w:top w:val="none" w:sz="0" w:space="0" w:color="auto"/>
        <w:left w:val="none" w:sz="0" w:space="0" w:color="auto"/>
        <w:bottom w:val="none" w:sz="0" w:space="0" w:color="auto"/>
        <w:right w:val="none" w:sz="0" w:space="0" w:color="auto"/>
      </w:divBdr>
    </w:div>
    <w:div w:id="904528645">
      <w:bodyDiv w:val="1"/>
      <w:marLeft w:val="0"/>
      <w:marRight w:val="0"/>
      <w:marTop w:val="0"/>
      <w:marBottom w:val="0"/>
      <w:divBdr>
        <w:top w:val="none" w:sz="0" w:space="0" w:color="auto"/>
        <w:left w:val="none" w:sz="0" w:space="0" w:color="auto"/>
        <w:bottom w:val="none" w:sz="0" w:space="0" w:color="auto"/>
        <w:right w:val="none" w:sz="0" w:space="0" w:color="auto"/>
      </w:divBdr>
    </w:div>
    <w:div w:id="908735881">
      <w:bodyDiv w:val="1"/>
      <w:marLeft w:val="0"/>
      <w:marRight w:val="0"/>
      <w:marTop w:val="0"/>
      <w:marBottom w:val="0"/>
      <w:divBdr>
        <w:top w:val="none" w:sz="0" w:space="0" w:color="auto"/>
        <w:left w:val="none" w:sz="0" w:space="0" w:color="auto"/>
        <w:bottom w:val="none" w:sz="0" w:space="0" w:color="auto"/>
        <w:right w:val="none" w:sz="0" w:space="0" w:color="auto"/>
      </w:divBdr>
    </w:div>
    <w:div w:id="936134688">
      <w:bodyDiv w:val="1"/>
      <w:marLeft w:val="0"/>
      <w:marRight w:val="0"/>
      <w:marTop w:val="0"/>
      <w:marBottom w:val="0"/>
      <w:divBdr>
        <w:top w:val="none" w:sz="0" w:space="0" w:color="auto"/>
        <w:left w:val="none" w:sz="0" w:space="0" w:color="auto"/>
        <w:bottom w:val="none" w:sz="0" w:space="0" w:color="auto"/>
        <w:right w:val="none" w:sz="0" w:space="0" w:color="auto"/>
      </w:divBdr>
    </w:div>
    <w:div w:id="939875288">
      <w:bodyDiv w:val="1"/>
      <w:marLeft w:val="0"/>
      <w:marRight w:val="0"/>
      <w:marTop w:val="0"/>
      <w:marBottom w:val="0"/>
      <w:divBdr>
        <w:top w:val="none" w:sz="0" w:space="0" w:color="auto"/>
        <w:left w:val="none" w:sz="0" w:space="0" w:color="auto"/>
        <w:bottom w:val="none" w:sz="0" w:space="0" w:color="auto"/>
        <w:right w:val="none" w:sz="0" w:space="0" w:color="auto"/>
      </w:divBdr>
    </w:div>
    <w:div w:id="971905792">
      <w:bodyDiv w:val="1"/>
      <w:marLeft w:val="0"/>
      <w:marRight w:val="0"/>
      <w:marTop w:val="0"/>
      <w:marBottom w:val="0"/>
      <w:divBdr>
        <w:top w:val="none" w:sz="0" w:space="0" w:color="auto"/>
        <w:left w:val="none" w:sz="0" w:space="0" w:color="auto"/>
        <w:bottom w:val="none" w:sz="0" w:space="0" w:color="auto"/>
        <w:right w:val="none" w:sz="0" w:space="0" w:color="auto"/>
      </w:divBdr>
    </w:div>
    <w:div w:id="971909274">
      <w:bodyDiv w:val="1"/>
      <w:marLeft w:val="0"/>
      <w:marRight w:val="0"/>
      <w:marTop w:val="0"/>
      <w:marBottom w:val="0"/>
      <w:divBdr>
        <w:top w:val="none" w:sz="0" w:space="0" w:color="auto"/>
        <w:left w:val="none" w:sz="0" w:space="0" w:color="auto"/>
        <w:bottom w:val="none" w:sz="0" w:space="0" w:color="auto"/>
        <w:right w:val="none" w:sz="0" w:space="0" w:color="auto"/>
      </w:divBdr>
    </w:div>
    <w:div w:id="100154850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17120558">
      <w:bodyDiv w:val="1"/>
      <w:marLeft w:val="0"/>
      <w:marRight w:val="0"/>
      <w:marTop w:val="0"/>
      <w:marBottom w:val="0"/>
      <w:divBdr>
        <w:top w:val="none" w:sz="0" w:space="0" w:color="auto"/>
        <w:left w:val="none" w:sz="0" w:space="0" w:color="auto"/>
        <w:bottom w:val="none" w:sz="0" w:space="0" w:color="auto"/>
        <w:right w:val="none" w:sz="0" w:space="0" w:color="auto"/>
      </w:divBdr>
    </w:div>
    <w:div w:id="1019165829">
      <w:bodyDiv w:val="1"/>
      <w:marLeft w:val="0"/>
      <w:marRight w:val="0"/>
      <w:marTop w:val="0"/>
      <w:marBottom w:val="0"/>
      <w:divBdr>
        <w:top w:val="none" w:sz="0" w:space="0" w:color="auto"/>
        <w:left w:val="none" w:sz="0" w:space="0" w:color="auto"/>
        <w:bottom w:val="none" w:sz="0" w:space="0" w:color="auto"/>
        <w:right w:val="none" w:sz="0" w:space="0" w:color="auto"/>
      </w:divBdr>
    </w:div>
    <w:div w:id="1019507941">
      <w:bodyDiv w:val="1"/>
      <w:marLeft w:val="0"/>
      <w:marRight w:val="0"/>
      <w:marTop w:val="0"/>
      <w:marBottom w:val="0"/>
      <w:divBdr>
        <w:top w:val="none" w:sz="0" w:space="0" w:color="auto"/>
        <w:left w:val="none" w:sz="0" w:space="0" w:color="auto"/>
        <w:bottom w:val="none" w:sz="0" w:space="0" w:color="auto"/>
        <w:right w:val="none" w:sz="0" w:space="0" w:color="auto"/>
      </w:divBdr>
    </w:div>
    <w:div w:id="1024357686">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5158367">
      <w:bodyDiv w:val="1"/>
      <w:marLeft w:val="0"/>
      <w:marRight w:val="0"/>
      <w:marTop w:val="0"/>
      <w:marBottom w:val="0"/>
      <w:divBdr>
        <w:top w:val="none" w:sz="0" w:space="0" w:color="auto"/>
        <w:left w:val="none" w:sz="0" w:space="0" w:color="auto"/>
        <w:bottom w:val="none" w:sz="0" w:space="0" w:color="auto"/>
        <w:right w:val="none" w:sz="0" w:space="0" w:color="auto"/>
      </w:divBdr>
    </w:div>
    <w:div w:id="1036275716">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2849747">
      <w:bodyDiv w:val="1"/>
      <w:marLeft w:val="0"/>
      <w:marRight w:val="0"/>
      <w:marTop w:val="0"/>
      <w:marBottom w:val="0"/>
      <w:divBdr>
        <w:top w:val="none" w:sz="0" w:space="0" w:color="auto"/>
        <w:left w:val="none" w:sz="0" w:space="0" w:color="auto"/>
        <w:bottom w:val="none" w:sz="0" w:space="0" w:color="auto"/>
        <w:right w:val="none" w:sz="0" w:space="0" w:color="auto"/>
      </w:divBdr>
    </w:div>
    <w:div w:id="1077627088">
      <w:bodyDiv w:val="1"/>
      <w:marLeft w:val="0"/>
      <w:marRight w:val="0"/>
      <w:marTop w:val="0"/>
      <w:marBottom w:val="0"/>
      <w:divBdr>
        <w:top w:val="none" w:sz="0" w:space="0" w:color="auto"/>
        <w:left w:val="none" w:sz="0" w:space="0" w:color="auto"/>
        <w:bottom w:val="none" w:sz="0" w:space="0" w:color="auto"/>
        <w:right w:val="none" w:sz="0" w:space="0" w:color="auto"/>
      </w:divBdr>
    </w:div>
    <w:div w:id="1120421133">
      <w:bodyDiv w:val="1"/>
      <w:marLeft w:val="0"/>
      <w:marRight w:val="0"/>
      <w:marTop w:val="0"/>
      <w:marBottom w:val="0"/>
      <w:divBdr>
        <w:top w:val="none" w:sz="0" w:space="0" w:color="auto"/>
        <w:left w:val="none" w:sz="0" w:space="0" w:color="auto"/>
        <w:bottom w:val="none" w:sz="0" w:space="0" w:color="auto"/>
        <w:right w:val="none" w:sz="0" w:space="0" w:color="auto"/>
      </w:divBdr>
    </w:div>
    <w:div w:id="1123578805">
      <w:bodyDiv w:val="1"/>
      <w:marLeft w:val="0"/>
      <w:marRight w:val="0"/>
      <w:marTop w:val="0"/>
      <w:marBottom w:val="0"/>
      <w:divBdr>
        <w:top w:val="none" w:sz="0" w:space="0" w:color="auto"/>
        <w:left w:val="none" w:sz="0" w:space="0" w:color="auto"/>
        <w:bottom w:val="none" w:sz="0" w:space="0" w:color="auto"/>
        <w:right w:val="none" w:sz="0" w:space="0" w:color="auto"/>
      </w:divBdr>
    </w:div>
    <w:div w:id="1148203497">
      <w:bodyDiv w:val="1"/>
      <w:marLeft w:val="0"/>
      <w:marRight w:val="0"/>
      <w:marTop w:val="0"/>
      <w:marBottom w:val="0"/>
      <w:divBdr>
        <w:top w:val="none" w:sz="0" w:space="0" w:color="auto"/>
        <w:left w:val="none" w:sz="0" w:space="0" w:color="auto"/>
        <w:bottom w:val="none" w:sz="0" w:space="0" w:color="auto"/>
        <w:right w:val="none" w:sz="0" w:space="0" w:color="auto"/>
      </w:divBdr>
    </w:div>
    <w:div w:id="1164392836">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2300335">
      <w:bodyDiv w:val="1"/>
      <w:marLeft w:val="0"/>
      <w:marRight w:val="0"/>
      <w:marTop w:val="0"/>
      <w:marBottom w:val="0"/>
      <w:divBdr>
        <w:top w:val="none" w:sz="0" w:space="0" w:color="auto"/>
        <w:left w:val="none" w:sz="0" w:space="0" w:color="auto"/>
        <w:bottom w:val="none" w:sz="0" w:space="0" w:color="auto"/>
        <w:right w:val="none" w:sz="0" w:space="0" w:color="auto"/>
      </w:divBdr>
    </w:div>
    <w:div w:id="1201935757">
      <w:bodyDiv w:val="1"/>
      <w:marLeft w:val="0"/>
      <w:marRight w:val="0"/>
      <w:marTop w:val="0"/>
      <w:marBottom w:val="0"/>
      <w:divBdr>
        <w:top w:val="none" w:sz="0" w:space="0" w:color="auto"/>
        <w:left w:val="none" w:sz="0" w:space="0" w:color="auto"/>
        <w:bottom w:val="none" w:sz="0" w:space="0" w:color="auto"/>
        <w:right w:val="none" w:sz="0" w:space="0" w:color="auto"/>
      </w:divBdr>
    </w:div>
    <w:div w:id="1209532852">
      <w:bodyDiv w:val="1"/>
      <w:marLeft w:val="0"/>
      <w:marRight w:val="0"/>
      <w:marTop w:val="0"/>
      <w:marBottom w:val="0"/>
      <w:divBdr>
        <w:top w:val="none" w:sz="0" w:space="0" w:color="auto"/>
        <w:left w:val="none" w:sz="0" w:space="0" w:color="auto"/>
        <w:bottom w:val="none" w:sz="0" w:space="0" w:color="auto"/>
        <w:right w:val="none" w:sz="0" w:space="0" w:color="auto"/>
      </w:divBdr>
    </w:div>
    <w:div w:id="1217206025">
      <w:bodyDiv w:val="1"/>
      <w:marLeft w:val="0"/>
      <w:marRight w:val="0"/>
      <w:marTop w:val="0"/>
      <w:marBottom w:val="0"/>
      <w:divBdr>
        <w:top w:val="none" w:sz="0" w:space="0" w:color="auto"/>
        <w:left w:val="none" w:sz="0" w:space="0" w:color="auto"/>
        <w:bottom w:val="none" w:sz="0" w:space="0" w:color="auto"/>
        <w:right w:val="none" w:sz="0" w:space="0" w:color="auto"/>
      </w:divBdr>
    </w:div>
    <w:div w:id="1230648428">
      <w:bodyDiv w:val="1"/>
      <w:marLeft w:val="0"/>
      <w:marRight w:val="0"/>
      <w:marTop w:val="0"/>
      <w:marBottom w:val="0"/>
      <w:divBdr>
        <w:top w:val="none" w:sz="0" w:space="0" w:color="auto"/>
        <w:left w:val="none" w:sz="0" w:space="0" w:color="auto"/>
        <w:bottom w:val="none" w:sz="0" w:space="0" w:color="auto"/>
        <w:right w:val="none" w:sz="0" w:space="0" w:color="auto"/>
      </w:divBdr>
    </w:div>
    <w:div w:id="1244678268">
      <w:bodyDiv w:val="1"/>
      <w:marLeft w:val="0"/>
      <w:marRight w:val="0"/>
      <w:marTop w:val="0"/>
      <w:marBottom w:val="0"/>
      <w:divBdr>
        <w:top w:val="none" w:sz="0" w:space="0" w:color="auto"/>
        <w:left w:val="none" w:sz="0" w:space="0" w:color="auto"/>
        <w:bottom w:val="none" w:sz="0" w:space="0" w:color="auto"/>
        <w:right w:val="none" w:sz="0" w:space="0" w:color="auto"/>
      </w:divBdr>
    </w:div>
    <w:div w:id="1246449919">
      <w:bodyDiv w:val="1"/>
      <w:marLeft w:val="0"/>
      <w:marRight w:val="0"/>
      <w:marTop w:val="0"/>
      <w:marBottom w:val="0"/>
      <w:divBdr>
        <w:top w:val="none" w:sz="0" w:space="0" w:color="auto"/>
        <w:left w:val="none" w:sz="0" w:space="0" w:color="auto"/>
        <w:bottom w:val="none" w:sz="0" w:space="0" w:color="auto"/>
        <w:right w:val="none" w:sz="0" w:space="0" w:color="auto"/>
      </w:divBdr>
    </w:div>
    <w:div w:id="1260605450">
      <w:bodyDiv w:val="1"/>
      <w:marLeft w:val="0"/>
      <w:marRight w:val="0"/>
      <w:marTop w:val="0"/>
      <w:marBottom w:val="0"/>
      <w:divBdr>
        <w:top w:val="none" w:sz="0" w:space="0" w:color="auto"/>
        <w:left w:val="none" w:sz="0" w:space="0" w:color="auto"/>
        <w:bottom w:val="none" w:sz="0" w:space="0" w:color="auto"/>
        <w:right w:val="none" w:sz="0" w:space="0" w:color="auto"/>
      </w:divBdr>
    </w:div>
    <w:div w:id="1294292431">
      <w:bodyDiv w:val="1"/>
      <w:marLeft w:val="0"/>
      <w:marRight w:val="0"/>
      <w:marTop w:val="0"/>
      <w:marBottom w:val="0"/>
      <w:divBdr>
        <w:top w:val="none" w:sz="0" w:space="0" w:color="auto"/>
        <w:left w:val="none" w:sz="0" w:space="0" w:color="auto"/>
        <w:bottom w:val="none" w:sz="0" w:space="0" w:color="auto"/>
        <w:right w:val="none" w:sz="0" w:space="0" w:color="auto"/>
      </w:divBdr>
    </w:div>
    <w:div w:id="1304041071">
      <w:bodyDiv w:val="1"/>
      <w:marLeft w:val="0"/>
      <w:marRight w:val="0"/>
      <w:marTop w:val="0"/>
      <w:marBottom w:val="0"/>
      <w:divBdr>
        <w:top w:val="none" w:sz="0" w:space="0" w:color="auto"/>
        <w:left w:val="none" w:sz="0" w:space="0" w:color="auto"/>
        <w:bottom w:val="none" w:sz="0" w:space="0" w:color="auto"/>
        <w:right w:val="none" w:sz="0" w:space="0" w:color="auto"/>
      </w:divBdr>
    </w:div>
    <w:div w:id="1310329728">
      <w:bodyDiv w:val="1"/>
      <w:marLeft w:val="0"/>
      <w:marRight w:val="0"/>
      <w:marTop w:val="0"/>
      <w:marBottom w:val="0"/>
      <w:divBdr>
        <w:top w:val="none" w:sz="0" w:space="0" w:color="auto"/>
        <w:left w:val="none" w:sz="0" w:space="0" w:color="auto"/>
        <w:bottom w:val="none" w:sz="0" w:space="0" w:color="auto"/>
        <w:right w:val="none" w:sz="0" w:space="0" w:color="auto"/>
      </w:divBdr>
    </w:div>
    <w:div w:id="1323968587">
      <w:bodyDiv w:val="1"/>
      <w:marLeft w:val="0"/>
      <w:marRight w:val="0"/>
      <w:marTop w:val="0"/>
      <w:marBottom w:val="0"/>
      <w:divBdr>
        <w:top w:val="none" w:sz="0" w:space="0" w:color="auto"/>
        <w:left w:val="none" w:sz="0" w:space="0" w:color="auto"/>
        <w:bottom w:val="none" w:sz="0" w:space="0" w:color="auto"/>
        <w:right w:val="none" w:sz="0" w:space="0" w:color="auto"/>
      </w:divBdr>
    </w:div>
    <w:div w:id="1325429679">
      <w:bodyDiv w:val="1"/>
      <w:marLeft w:val="0"/>
      <w:marRight w:val="0"/>
      <w:marTop w:val="0"/>
      <w:marBottom w:val="0"/>
      <w:divBdr>
        <w:top w:val="none" w:sz="0" w:space="0" w:color="auto"/>
        <w:left w:val="none" w:sz="0" w:space="0" w:color="auto"/>
        <w:bottom w:val="none" w:sz="0" w:space="0" w:color="auto"/>
        <w:right w:val="none" w:sz="0" w:space="0" w:color="auto"/>
      </w:divBdr>
    </w:div>
    <w:div w:id="1338196844">
      <w:bodyDiv w:val="1"/>
      <w:marLeft w:val="0"/>
      <w:marRight w:val="0"/>
      <w:marTop w:val="0"/>
      <w:marBottom w:val="0"/>
      <w:divBdr>
        <w:top w:val="none" w:sz="0" w:space="0" w:color="auto"/>
        <w:left w:val="none" w:sz="0" w:space="0" w:color="auto"/>
        <w:bottom w:val="none" w:sz="0" w:space="0" w:color="auto"/>
        <w:right w:val="none" w:sz="0" w:space="0" w:color="auto"/>
      </w:divBdr>
    </w:div>
    <w:div w:id="1339116105">
      <w:bodyDiv w:val="1"/>
      <w:marLeft w:val="0"/>
      <w:marRight w:val="0"/>
      <w:marTop w:val="0"/>
      <w:marBottom w:val="0"/>
      <w:divBdr>
        <w:top w:val="none" w:sz="0" w:space="0" w:color="auto"/>
        <w:left w:val="none" w:sz="0" w:space="0" w:color="auto"/>
        <w:bottom w:val="none" w:sz="0" w:space="0" w:color="auto"/>
        <w:right w:val="none" w:sz="0" w:space="0" w:color="auto"/>
      </w:divBdr>
    </w:div>
    <w:div w:id="136127983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1760156">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2339780">
      <w:bodyDiv w:val="1"/>
      <w:marLeft w:val="0"/>
      <w:marRight w:val="0"/>
      <w:marTop w:val="0"/>
      <w:marBottom w:val="0"/>
      <w:divBdr>
        <w:top w:val="none" w:sz="0" w:space="0" w:color="auto"/>
        <w:left w:val="none" w:sz="0" w:space="0" w:color="auto"/>
        <w:bottom w:val="none" w:sz="0" w:space="0" w:color="auto"/>
        <w:right w:val="none" w:sz="0" w:space="0" w:color="auto"/>
      </w:divBdr>
    </w:div>
    <w:div w:id="1395860669">
      <w:bodyDiv w:val="1"/>
      <w:marLeft w:val="0"/>
      <w:marRight w:val="0"/>
      <w:marTop w:val="0"/>
      <w:marBottom w:val="0"/>
      <w:divBdr>
        <w:top w:val="none" w:sz="0" w:space="0" w:color="auto"/>
        <w:left w:val="none" w:sz="0" w:space="0" w:color="auto"/>
        <w:bottom w:val="none" w:sz="0" w:space="0" w:color="auto"/>
        <w:right w:val="none" w:sz="0" w:space="0" w:color="auto"/>
      </w:divBdr>
    </w:div>
    <w:div w:id="1395932686">
      <w:bodyDiv w:val="1"/>
      <w:marLeft w:val="0"/>
      <w:marRight w:val="0"/>
      <w:marTop w:val="0"/>
      <w:marBottom w:val="0"/>
      <w:divBdr>
        <w:top w:val="none" w:sz="0" w:space="0" w:color="auto"/>
        <w:left w:val="none" w:sz="0" w:space="0" w:color="auto"/>
        <w:bottom w:val="none" w:sz="0" w:space="0" w:color="auto"/>
        <w:right w:val="none" w:sz="0" w:space="0" w:color="auto"/>
      </w:divBdr>
    </w:div>
    <w:div w:id="1397165821">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15856297">
      <w:bodyDiv w:val="1"/>
      <w:marLeft w:val="0"/>
      <w:marRight w:val="0"/>
      <w:marTop w:val="0"/>
      <w:marBottom w:val="0"/>
      <w:divBdr>
        <w:top w:val="none" w:sz="0" w:space="0" w:color="auto"/>
        <w:left w:val="none" w:sz="0" w:space="0" w:color="auto"/>
        <w:bottom w:val="none" w:sz="0" w:space="0" w:color="auto"/>
        <w:right w:val="none" w:sz="0" w:space="0" w:color="auto"/>
      </w:divBdr>
    </w:div>
    <w:div w:id="1433160149">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7234942">
      <w:bodyDiv w:val="1"/>
      <w:marLeft w:val="0"/>
      <w:marRight w:val="0"/>
      <w:marTop w:val="0"/>
      <w:marBottom w:val="0"/>
      <w:divBdr>
        <w:top w:val="none" w:sz="0" w:space="0" w:color="auto"/>
        <w:left w:val="none" w:sz="0" w:space="0" w:color="auto"/>
        <w:bottom w:val="none" w:sz="0" w:space="0" w:color="auto"/>
        <w:right w:val="none" w:sz="0" w:space="0" w:color="auto"/>
      </w:divBdr>
    </w:div>
    <w:div w:id="1461000187">
      <w:bodyDiv w:val="1"/>
      <w:marLeft w:val="0"/>
      <w:marRight w:val="0"/>
      <w:marTop w:val="0"/>
      <w:marBottom w:val="0"/>
      <w:divBdr>
        <w:top w:val="none" w:sz="0" w:space="0" w:color="auto"/>
        <w:left w:val="none" w:sz="0" w:space="0" w:color="auto"/>
        <w:bottom w:val="none" w:sz="0" w:space="0" w:color="auto"/>
        <w:right w:val="none" w:sz="0" w:space="0" w:color="auto"/>
      </w:divBdr>
    </w:div>
    <w:div w:id="1469710983">
      <w:bodyDiv w:val="1"/>
      <w:marLeft w:val="0"/>
      <w:marRight w:val="0"/>
      <w:marTop w:val="0"/>
      <w:marBottom w:val="0"/>
      <w:divBdr>
        <w:top w:val="none" w:sz="0" w:space="0" w:color="auto"/>
        <w:left w:val="none" w:sz="0" w:space="0" w:color="auto"/>
        <w:bottom w:val="none" w:sz="0" w:space="0" w:color="auto"/>
        <w:right w:val="none" w:sz="0" w:space="0" w:color="auto"/>
      </w:divBdr>
    </w:div>
    <w:div w:id="1496341178">
      <w:bodyDiv w:val="1"/>
      <w:marLeft w:val="0"/>
      <w:marRight w:val="0"/>
      <w:marTop w:val="0"/>
      <w:marBottom w:val="0"/>
      <w:divBdr>
        <w:top w:val="none" w:sz="0" w:space="0" w:color="auto"/>
        <w:left w:val="none" w:sz="0" w:space="0" w:color="auto"/>
        <w:bottom w:val="none" w:sz="0" w:space="0" w:color="auto"/>
        <w:right w:val="none" w:sz="0" w:space="0" w:color="auto"/>
      </w:divBdr>
    </w:div>
    <w:div w:id="1507742950">
      <w:bodyDiv w:val="1"/>
      <w:marLeft w:val="0"/>
      <w:marRight w:val="0"/>
      <w:marTop w:val="0"/>
      <w:marBottom w:val="0"/>
      <w:divBdr>
        <w:top w:val="none" w:sz="0" w:space="0" w:color="auto"/>
        <w:left w:val="none" w:sz="0" w:space="0" w:color="auto"/>
        <w:bottom w:val="none" w:sz="0" w:space="0" w:color="auto"/>
        <w:right w:val="none" w:sz="0" w:space="0" w:color="auto"/>
      </w:divBdr>
    </w:div>
    <w:div w:id="1511068696">
      <w:bodyDiv w:val="1"/>
      <w:marLeft w:val="0"/>
      <w:marRight w:val="0"/>
      <w:marTop w:val="0"/>
      <w:marBottom w:val="0"/>
      <w:divBdr>
        <w:top w:val="none" w:sz="0" w:space="0" w:color="auto"/>
        <w:left w:val="none" w:sz="0" w:space="0" w:color="auto"/>
        <w:bottom w:val="none" w:sz="0" w:space="0" w:color="auto"/>
        <w:right w:val="none" w:sz="0" w:space="0" w:color="auto"/>
      </w:divBdr>
    </w:div>
    <w:div w:id="1515025248">
      <w:bodyDiv w:val="1"/>
      <w:marLeft w:val="0"/>
      <w:marRight w:val="0"/>
      <w:marTop w:val="0"/>
      <w:marBottom w:val="0"/>
      <w:divBdr>
        <w:top w:val="none" w:sz="0" w:space="0" w:color="auto"/>
        <w:left w:val="none" w:sz="0" w:space="0" w:color="auto"/>
        <w:bottom w:val="none" w:sz="0" w:space="0" w:color="auto"/>
        <w:right w:val="none" w:sz="0" w:space="0" w:color="auto"/>
      </w:divBdr>
    </w:div>
    <w:div w:id="1520774952">
      <w:bodyDiv w:val="1"/>
      <w:marLeft w:val="0"/>
      <w:marRight w:val="0"/>
      <w:marTop w:val="0"/>
      <w:marBottom w:val="0"/>
      <w:divBdr>
        <w:top w:val="none" w:sz="0" w:space="0" w:color="auto"/>
        <w:left w:val="none" w:sz="0" w:space="0" w:color="auto"/>
        <w:bottom w:val="none" w:sz="0" w:space="0" w:color="auto"/>
        <w:right w:val="none" w:sz="0" w:space="0" w:color="auto"/>
      </w:divBdr>
    </w:div>
    <w:div w:id="1540506729">
      <w:bodyDiv w:val="1"/>
      <w:marLeft w:val="0"/>
      <w:marRight w:val="0"/>
      <w:marTop w:val="0"/>
      <w:marBottom w:val="0"/>
      <w:divBdr>
        <w:top w:val="none" w:sz="0" w:space="0" w:color="auto"/>
        <w:left w:val="none" w:sz="0" w:space="0" w:color="auto"/>
        <w:bottom w:val="none" w:sz="0" w:space="0" w:color="auto"/>
        <w:right w:val="none" w:sz="0" w:space="0" w:color="auto"/>
      </w:divBdr>
    </w:div>
    <w:div w:id="1552419007">
      <w:bodyDiv w:val="1"/>
      <w:marLeft w:val="0"/>
      <w:marRight w:val="0"/>
      <w:marTop w:val="0"/>
      <w:marBottom w:val="0"/>
      <w:divBdr>
        <w:top w:val="none" w:sz="0" w:space="0" w:color="auto"/>
        <w:left w:val="none" w:sz="0" w:space="0" w:color="auto"/>
        <w:bottom w:val="none" w:sz="0" w:space="0" w:color="auto"/>
        <w:right w:val="none" w:sz="0" w:space="0" w:color="auto"/>
      </w:divBdr>
    </w:div>
    <w:div w:id="1557666817">
      <w:bodyDiv w:val="1"/>
      <w:marLeft w:val="0"/>
      <w:marRight w:val="0"/>
      <w:marTop w:val="0"/>
      <w:marBottom w:val="0"/>
      <w:divBdr>
        <w:top w:val="none" w:sz="0" w:space="0" w:color="auto"/>
        <w:left w:val="none" w:sz="0" w:space="0" w:color="auto"/>
        <w:bottom w:val="none" w:sz="0" w:space="0" w:color="auto"/>
        <w:right w:val="none" w:sz="0" w:space="0" w:color="auto"/>
      </w:divBdr>
    </w:div>
    <w:div w:id="1573857124">
      <w:bodyDiv w:val="1"/>
      <w:marLeft w:val="0"/>
      <w:marRight w:val="0"/>
      <w:marTop w:val="0"/>
      <w:marBottom w:val="0"/>
      <w:divBdr>
        <w:top w:val="none" w:sz="0" w:space="0" w:color="auto"/>
        <w:left w:val="none" w:sz="0" w:space="0" w:color="auto"/>
        <w:bottom w:val="none" w:sz="0" w:space="0" w:color="auto"/>
        <w:right w:val="none" w:sz="0" w:space="0" w:color="auto"/>
      </w:divBdr>
    </w:div>
    <w:div w:id="1581208858">
      <w:bodyDiv w:val="1"/>
      <w:marLeft w:val="0"/>
      <w:marRight w:val="0"/>
      <w:marTop w:val="0"/>
      <w:marBottom w:val="0"/>
      <w:divBdr>
        <w:top w:val="none" w:sz="0" w:space="0" w:color="auto"/>
        <w:left w:val="none" w:sz="0" w:space="0" w:color="auto"/>
        <w:bottom w:val="none" w:sz="0" w:space="0" w:color="auto"/>
        <w:right w:val="none" w:sz="0" w:space="0" w:color="auto"/>
      </w:divBdr>
    </w:div>
    <w:div w:id="1583174054">
      <w:bodyDiv w:val="1"/>
      <w:marLeft w:val="0"/>
      <w:marRight w:val="0"/>
      <w:marTop w:val="0"/>
      <w:marBottom w:val="0"/>
      <w:divBdr>
        <w:top w:val="none" w:sz="0" w:space="0" w:color="auto"/>
        <w:left w:val="none" w:sz="0" w:space="0" w:color="auto"/>
        <w:bottom w:val="none" w:sz="0" w:space="0" w:color="auto"/>
        <w:right w:val="none" w:sz="0" w:space="0" w:color="auto"/>
      </w:divBdr>
    </w:div>
    <w:div w:id="1608657499">
      <w:bodyDiv w:val="1"/>
      <w:marLeft w:val="0"/>
      <w:marRight w:val="0"/>
      <w:marTop w:val="0"/>
      <w:marBottom w:val="0"/>
      <w:divBdr>
        <w:top w:val="none" w:sz="0" w:space="0" w:color="auto"/>
        <w:left w:val="none" w:sz="0" w:space="0" w:color="auto"/>
        <w:bottom w:val="none" w:sz="0" w:space="0" w:color="auto"/>
        <w:right w:val="none" w:sz="0" w:space="0" w:color="auto"/>
      </w:divBdr>
    </w:div>
    <w:div w:id="1629437867">
      <w:bodyDiv w:val="1"/>
      <w:marLeft w:val="0"/>
      <w:marRight w:val="0"/>
      <w:marTop w:val="0"/>
      <w:marBottom w:val="0"/>
      <w:divBdr>
        <w:top w:val="none" w:sz="0" w:space="0" w:color="auto"/>
        <w:left w:val="none" w:sz="0" w:space="0" w:color="auto"/>
        <w:bottom w:val="none" w:sz="0" w:space="0" w:color="auto"/>
        <w:right w:val="none" w:sz="0" w:space="0" w:color="auto"/>
      </w:divBdr>
    </w:div>
    <w:div w:id="1661078858">
      <w:bodyDiv w:val="1"/>
      <w:marLeft w:val="0"/>
      <w:marRight w:val="0"/>
      <w:marTop w:val="0"/>
      <w:marBottom w:val="0"/>
      <w:divBdr>
        <w:top w:val="none" w:sz="0" w:space="0" w:color="auto"/>
        <w:left w:val="none" w:sz="0" w:space="0" w:color="auto"/>
        <w:bottom w:val="none" w:sz="0" w:space="0" w:color="auto"/>
        <w:right w:val="none" w:sz="0" w:space="0" w:color="auto"/>
      </w:divBdr>
    </w:div>
    <w:div w:id="1661543549">
      <w:bodyDiv w:val="1"/>
      <w:marLeft w:val="0"/>
      <w:marRight w:val="0"/>
      <w:marTop w:val="0"/>
      <w:marBottom w:val="0"/>
      <w:divBdr>
        <w:top w:val="none" w:sz="0" w:space="0" w:color="auto"/>
        <w:left w:val="none" w:sz="0" w:space="0" w:color="auto"/>
        <w:bottom w:val="none" w:sz="0" w:space="0" w:color="auto"/>
        <w:right w:val="none" w:sz="0" w:space="0" w:color="auto"/>
      </w:divBdr>
    </w:div>
    <w:div w:id="1672101949">
      <w:bodyDiv w:val="1"/>
      <w:marLeft w:val="0"/>
      <w:marRight w:val="0"/>
      <w:marTop w:val="0"/>
      <w:marBottom w:val="0"/>
      <w:divBdr>
        <w:top w:val="none" w:sz="0" w:space="0" w:color="auto"/>
        <w:left w:val="none" w:sz="0" w:space="0" w:color="auto"/>
        <w:bottom w:val="none" w:sz="0" w:space="0" w:color="auto"/>
        <w:right w:val="none" w:sz="0" w:space="0" w:color="auto"/>
      </w:divBdr>
    </w:div>
    <w:div w:id="1692415199">
      <w:bodyDiv w:val="1"/>
      <w:marLeft w:val="0"/>
      <w:marRight w:val="0"/>
      <w:marTop w:val="0"/>
      <w:marBottom w:val="0"/>
      <w:divBdr>
        <w:top w:val="none" w:sz="0" w:space="0" w:color="auto"/>
        <w:left w:val="none" w:sz="0" w:space="0" w:color="auto"/>
        <w:bottom w:val="none" w:sz="0" w:space="0" w:color="auto"/>
        <w:right w:val="none" w:sz="0" w:space="0" w:color="auto"/>
      </w:divBdr>
    </w:div>
    <w:div w:id="1696153971">
      <w:bodyDiv w:val="1"/>
      <w:marLeft w:val="0"/>
      <w:marRight w:val="0"/>
      <w:marTop w:val="0"/>
      <w:marBottom w:val="0"/>
      <w:divBdr>
        <w:top w:val="none" w:sz="0" w:space="0" w:color="auto"/>
        <w:left w:val="none" w:sz="0" w:space="0" w:color="auto"/>
        <w:bottom w:val="none" w:sz="0" w:space="0" w:color="auto"/>
        <w:right w:val="none" w:sz="0" w:space="0" w:color="auto"/>
      </w:divBdr>
    </w:div>
    <w:div w:id="1704330758">
      <w:bodyDiv w:val="1"/>
      <w:marLeft w:val="0"/>
      <w:marRight w:val="0"/>
      <w:marTop w:val="0"/>
      <w:marBottom w:val="0"/>
      <w:divBdr>
        <w:top w:val="none" w:sz="0" w:space="0" w:color="auto"/>
        <w:left w:val="none" w:sz="0" w:space="0" w:color="auto"/>
        <w:bottom w:val="none" w:sz="0" w:space="0" w:color="auto"/>
        <w:right w:val="none" w:sz="0" w:space="0" w:color="auto"/>
      </w:divBdr>
    </w:div>
    <w:div w:id="170921073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7149592">
      <w:bodyDiv w:val="1"/>
      <w:marLeft w:val="0"/>
      <w:marRight w:val="0"/>
      <w:marTop w:val="0"/>
      <w:marBottom w:val="0"/>
      <w:divBdr>
        <w:top w:val="none" w:sz="0" w:space="0" w:color="auto"/>
        <w:left w:val="none" w:sz="0" w:space="0" w:color="auto"/>
        <w:bottom w:val="none" w:sz="0" w:space="0" w:color="auto"/>
        <w:right w:val="none" w:sz="0" w:space="0" w:color="auto"/>
      </w:divBdr>
    </w:div>
    <w:div w:id="1749956510">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9575502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39423086">
      <w:bodyDiv w:val="1"/>
      <w:marLeft w:val="0"/>
      <w:marRight w:val="0"/>
      <w:marTop w:val="0"/>
      <w:marBottom w:val="0"/>
      <w:divBdr>
        <w:top w:val="none" w:sz="0" w:space="0" w:color="auto"/>
        <w:left w:val="none" w:sz="0" w:space="0" w:color="auto"/>
        <w:bottom w:val="none" w:sz="0" w:space="0" w:color="auto"/>
        <w:right w:val="none" w:sz="0" w:space="0" w:color="auto"/>
      </w:divBdr>
    </w:div>
    <w:div w:id="1853955993">
      <w:bodyDiv w:val="1"/>
      <w:marLeft w:val="0"/>
      <w:marRight w:val="0"/>
      <w:marTop w:val="0"/>
      <w:marBottom w:val="0"/>
      <w:divBdr>
        <w:top w:val="none" w:sz="0" w:space="0" w:color="auto"/>
        <w:left w:val="none" w:sz="0" w:space="0" w:color="auto"/>
        <w:bottom w:val="none" w:sz="0" w:space="0" w:color="auto"/>
        <w:right w:val="none" w:sz="0" w:space="0" w:color="auto"/>
      </w:divBdr>
    </w:div>
    <w:div w:id="1904022582">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8401761">
      <w:bodyDiv w:val="1"/>
      <w:marLeft w:val="0"/>
      <w:marRight w:val="0"/>
      <w:marTop w:val="0"/>
      <w:marBottom w:val="0"/>
      <w:divBdr>
        <w:top w:val="none" w:sz="0" w:space="0" w:color="auto"/>
        <w:left w:val="none" w:sz="0" w:space="0" w:color="auto"/>
        <w:bottom w:val="none" w:sz="0" w:space="0" w:color="auto"/>
        <w:right w:val="none" w:sz="0" w:space="0" w:color="auto"/>
      </w:divBdr>
    </w:div>
    <w:div w:id="1925718271">
      <w:bodyDiv w:val="1"/>
      <w:marLeft w:val="0"/>
      <w:marRight w:val="0"/>
      <w:marTop w:val="0"/>
      <w:marBottom w:val="0"/>
      <w:divBdr>
        <w:top w:val="none" w:sz="0" w:space="0" w:color="auto"/>
        <w:left w:val="none" w:sz="0" w:space="0" w:color="auto"/>
        <w:bottom w:val="none" w:sz="0" w:space="0" w:color="auto"/>
        <w:right w:val="none" w:sz="0" w:space="0" w:color="auto"/>
      </w:divBdr>
    </w:div>
    <w:div w:id="1928148220">
      <w:bodyDiv w:val="1"/>
      <w:marLeft w:val="0"/>
      <w:marRight w:val="0"/>
      <w:marTop w:val="0"/>
      <w:marBottom w:val="0"/>
      <w:divBdr>
        <w:top w:val="none" w:sz="0" w:space="0" w:color="auto"/>
        <w:left w:val="none" w:sz="0" w:space="0" w:color="auto"/>
        <w:bottom w:val="none" w:sz="0" w:space="0" w:color="auto"/>
        <w:right w:val="none" w:sz="0" w:space="0" w:color="auto"/>
      </w:divBdr>
    </w:div>
    <w:div w:id="1929120849">
      <w:bodyDiv w:val="1"/>
      <w:marLeft w:val="0"/>
      <w:marRight w:val="0"/>
      <w:marTop w:val="0"/>
      <w:marBottom w:val="0"/>
      <w:divBdr>
        <w:top w:val="none" w:sz="0" w:space="0" w:color="auto"/>
        <w:left w:val="none" w:sz="0" w:space="0" w:color="auto"/>
        <w:bottom w:val="none" w:sz="0" w:space="0" w:color="auto"/>
        <w:right w:val="none" w:sz="0" w:space="0" w:color="auto"/>
      </w:divBdr>
    </w:div>
    <w:div w:id="1958177935">
      <w:bodyDiv w:val="1"/>
      <w:marLeft w:val="0"/>
      <w:marRight w:val="0"/>
      <w:marTop w:val="0"/>
      <w:marBottom w:val="0"/>
      <w:divBdr>
        <w:top w:val="none" w:sz="0" w:space="0" w:color="auto"/>
        <w:left w:val="none" w:sz="0" w:space="0" w:color="auto"/>
        <w:bottom w:val="none" w:sz="0" w:space="0" w:color="auto"/>
        <w:right w:val="none" w:sz="0" w:space="0" w:color="auto"/>
      </w:divBdr>
    </w:div>
    <w:div w:id="1960064053">
      <w:bodyDiv w:val="1"/>
      <w:marLeft w:val="0"/>
      <w:marRight w:val="0"/>
      <w:marTop w:val="0"/>
      <w:marBottom w:val="0"/>
      <w:divBdr>
        <w:top w:val="none" w:sz="0" w:space="0" w:color="auto"/>
        <w:left w:val="none" w:sz="0" w:space="0" w:color="auto"/>
        <w:bottom w:val="none" w:sz="0" w:space="0" w:color="auto"/>
        <w:right w:val="none" w:sz="0" w:space="0" w:color="auto"/>
      </w:divBdr>
    </w:div>
    <w:div w:id="1961838764">
      <w:bodyDiv w:val="1"/>
      <w:marLeft w:val="0"/>
      <w:marRight w:val="0"/>
      <w:marTop w:val="0"/>
      <w:marBottom w:val="0"/>
      <w:divBdr>
        <w:top w:val="none" w:sz="0" w:space="0" w:color="auto"/>
        <w:left w:val="none" w:sz="0" w:space="0" w:color="auto"/>
        <w:bottom w:val="none" w:sz="0" w:space="0" w:color="auto"/>
        <w:right w:val="none" w:sz="0" w:space="0" w:color="auto"/>
      </w:divBdr>
    </w:div>
    <w:div w:id="1964921828">
      <w:bodyDiv w:val="1"/>
      <w:marLeft w:val="0"/>
      <w:marRight w:val="0"/>
      <w:marTop w:val="0"/>
      <w:marBottom w:val="0"/>
      <w:divBdr>
        <w:top w:val="none" w:sz="0" w:space="0" w:color="auto"/>
        <w:left w:val="none" w:sz="0" w:space="0" w:color="auto"/>
        <w:bottom w:val="none" w:sz="0" w:space="0" w:color="auto"/>
        <w:right w:val="none" w:sz="0" w:space="0" w:color="auto"/>
      </w:divBdr>
    </w:div>
    <w:div w:id="1974404600">
      <w:bodyDiv w:val="1"/>
      <w:marLeft w:val="0"/>
      <w:marRight w:val="0"/>
      <w:marTop w:val="0"/>
      <w:marBottom w:val="0"/>
      <w:divBdr>
        <w:top w:val="none" w:sz="0" w:space="0" w:color="auto"/>
        <w:left w:val="none" w:sz="0" w:space="0" w:color="auto"/>
        <w:bottom w:val="none" w:sz="0" w:space="0" w:color="auto"/>
        <w:right w:val="none" w:sz="0" w:space="0" w:color="auto"/>
      </w:divBdr>
    </w:div>
    <w:div w:id="1976174929">
      <w:bodyDiv w:val="1"/>
      <w:marLeft w:val="0"/>
      <w:marRight w:val="0"/>
      <w:marTop w:val="0"/>
      <w:marBottom w:val="0"/>
      <w:divBdr>
        <w:top w:val="none" w:sz="0" w:space="0" w:color="auto"/>
        <w:left w:val="none" w:sz="0" w:space="0" w:color="auto"/>
        <w:bottom w:val="none" w:sz="0" w:space="0" w:color="auto"/>
        <w:right w:val="none" w:sz="0" w:space="0" w:color="auto"/>
      </w:divBdr>
    </w:div>
    <w:div w:id="198923945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2351620">
      <w:bodyDiv w:val="1"/>
      <w:marLeft w:val="0"/>
      <w:marRight w:val="0"/>
      <w:marTop w:val="0"/>
      <w:marBottom w:val="0"/>
      <w:divBdr>
        <w:top w:val="none" w:sz="0" w:space="0" w:color="auto"/>
        <w:left w:val="none" w:sz="0" w:space="0" w:color="auto"/>
        <w:bottom w:val="none" w:sz="0" w:space="0" w:color="auto"/>
        <w:right w:val="none" w:sz="0" w:space="0" w:color="auto"/>
      </w:divBdr>
    </w:div>
    <w:div w:id="2021466320">
      <w:bodyDiv w:val="1"/>
      <w:marLeft w:val="0"/>
      <w:marRight w:val="0"/>
      <w:marTop w:val="0"/>
      <w:marBottom w:val="0"/>
      <w:divBdr>
        <w:top w:val="none" w:sz="0" w:space="0" w:color="auto"/>
        <w:left w:val="none" w:sz="0" w:space="0" w:color="auto"/>
        <w:bottom w:val="none" w:sz="0" w:space="0" w:color="auto"/>
        <w:right w:val="none" w:sz="0" w:space="0" w:color="auto"/>
      </w:divBdr>
    </w:div>
    <w:div w:id="2039696288">
      <w:bodyDiv w:val="1"/>
      <w:marLeft w:val="0"/>
      <w:marRight w:val="0"/>
      <w:marTop w:val="0"/>
      <w:marBottom w:val="0"/>
      <w:divBdr>
        <w:top w:val="none" w:sz="0" w:space="0" w:color="auto"/>
        <w:left w:val="none" w:sz="0" w:space="0" w:color="auto"/>
        <w:bottom w:val="none" w:sz="0" w:space="0" w:color="auto"/>
        <w:right w:val="none" w:sz="0" w:space="0" w:color="auto"/>
      </w:divBdr>
    </w:div>
    <w:div w:id="2066875049">
      <w:bodyDiv w:val="1"/>
      <w:marLeft w:val="0"/>
      <w:marRight w:val="0"/>
      <w:marTop w:val="0"/>
      <w:marBottom w:val="0"/>
      <w:divBdr>
        <w:top w:val="none" w:sz="0" w:space="0" w:color="auto"/>
        <w:left w:val="none" w:sz="0" w:space="0" w:color="auto"/>
        <w:bottom w:val="none" w:sz="0" w:space="0" w:color="auto"/>
        <w:right w:val="none" w:sz="0" w:space="0" w:color="auto"/>
      </w:divBdr>
    </w:div>
    <w:div w:id="2068216382">
      <w:bodyDiv w:val="1"/>
      <w:marLeft w:val="0"/>
      <w:marRight w:val="0"/>
      <w:marTop w:val="0"/>
      <w:marBottom w:val="0"/>
      <w:divBdr>
        <w:top w:val="none" w:sz="0" w:space="0" w:color="auto"/>
        <w:left w:val="none" w:sz="0" w:space="0" w:color="auto"/>
        <w:bottom w:val="none" w:sz="0" w:space="0" w:color="auto"/>
        <w:right w:val="none" w:sz="0" w:space="0" w:color="auto"/>
      </w:divBdr>
    </w:div>
    <w:div w:id="2071802152">
      <w:bodyDiv w:val="1"/>
      <w:marLeft w:val="0"/>
      <w:marRight w:val="0"/>
      <w:marTop w:val="0"/>
      <w:marBottom w:val="0"/>
      <w:divBdr>
        <w:top w:val="none" w:sz="0" w:space="0" w:color="auto"/>
        <w:left w:val="none" w:sz="0" w:space="0" w:color="auto"/>
        <w:bottom w:val="none" w:sz="0" w:space="0" w:color="auto"/>
        <w:right w:val="none" w:sz="0" w:space="0" w:color="auto"/>
      </w:divBdr>
    </w:div>
    <w:div w:id="2081832155">
      <w:bodyDiv w:val="1"/>
      <w:marLeft w:val="0"/>
      <w:marRight w:val="0"/>
      <w:marTop w:val="0"/>
      <w:marBottom w:val="0"/>
      <w:divBdr>
        <w:top w:val="none" w:sz="0" w:space="0" w:color="auto"/>
        <w:left w:val="none" w:sz="0" w:space="0" w:color="auto"/>
        <w:bottom w:val="none" w:sz="0" w:space="0" w:color="auto"/>
        <w:right w:val="none" w:sz="0" w:space="0" w:color="auto"/>
      </w:divBdr>
    </w:div>
    <w:div w:id="2102290901">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44231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https://www.3gpp.org/ftp/TSG_RAN/WG4_Radio/TSGR4_103-e/Docs/R4-2208931.zip" TargetMode="External"/><Relationship Id="rId21" Type="http://schemas.openxmlformats.org/officeDocument/2006/relationships/hyperlink" Target="https://www.3gpp.org/ftp/TSG_RAN/WG4_Radio/TSGR4_103-e/Docs/R4-2209186.zip" TargetMode="External"/><Relationship Id="rId42" Type="http://schemas.openxmlformats.org/officeDocument/2006/relationships/hyperlink" Target="https://www.3gpp.org/ftp/TSG_RAN/WG4_Radio/TSGR4_103-e/Docs/R4-2209191.zip" TargetMode="External"/><Relationship Id="rId63" Type="http://schemas.openxmlformats.org/officeDocument/2006/relationships/hyperlink" Target="https://www.3gpp.org/ftp/TSG_RAN/WG4_Radio/TSGR4_103-e/Docs/R4-2207649.zip" TargetMode="External"/><Relationship Id="rId84" Type="http://schemas.openxmlformats.org/officeDocument/2006/relationships/hyperlink" Target="https://www.3gpp.org/ftp/TSG_RAN/WG4_Radio/TSGR4_103-e/Docs/R4-2207731.zip" TargetMode="External"/><Relationship Id="rId138" Type="http://schemas.openxmlformats.org/officeDocument/2006/relationships/hyperlink" Target="https://www.3gpp.org/ftp/TSG_RAN/WG4_Radio/TSGR4_103-e/Docs/R4-2208167.zip" TargetMode="External"/><Relationship Id="rId159" Type="http://schemas.openxmlformats.org/officeDocument/2006/relationships/hyperlink" Target="https://www.3gpp.org/ftp/TSG_RAN/WG4_Radio/TSGR4_103-e/Docs/R4-2207875.zip" TargetMode="External"/><Relationship Id="rId170" Type="http://schemas.openxmlformats.org/officeDocument/2006/relationships/hyperlink" Target="https://www.3gpp.org/ftp/TSG_RAN/WG4_Radio/TSGR4_103-e/Docs/R4-2208927.zip" TargetMode="External"/><Relationship Id="rId191" Type="http://schemas.openxmlformats.org/officeDocument/2006/relationships/hyperlink" Target="https://www.3gpp.org/ftp/TSG_RAN/WG4_Radio/TSGR4_103-e/Docs/R4-2208341.zip" TargetMode="External"/><Relationship Id="rId107" Type="http://schemas.openxmlformats.org/officeDocument/2006/relationships/hyperlink" Target="https://www.3gpp.org/ftp/TSG_RAN/WG4_Radio/TSGR4_103-e/Docs/R4-2208836.zip" TargetMode="External"/><Relationship Id="rId11" Type="http://schemas.openxmlformats.org/officeDocument/2006/relationships/hyperlink" Target="https://www.3gpp.org/ftp/TSG_RAN/WG4_Radio/TSGR4_103-e/Docs/R4-2207731.zip" TargetMode="External"/><Relationship Id="rId32" Type="http://schemas.openxmlformats.org/officeDocument/2006/relationships/hyperlink" Target="https://www.3gpp.org/ftp/TSG_RAN/WG4_Radio/TSGR4_103-e/Docs/R4-2208906.zip" TargetMode="External"/><Relationship Id="rId53" Type="http://schemas.openxmlformats.org/officeDocument/2006/relationships/hyperlink" Target="https://www.3gpp.org/ftp/TSG_RAN/WG4_Radio/TSGR4_103-e/Docs/R4-2207944.zip" TargetMode="External"/><Relationship Id="rId74" Type="http://schemas.openxmlformats.org/officeDocument/2006/relationships/hyperlink" Target="https://www.3gpp.org/ftp/TSG_RAN/WG4_Radio/TSGR4_103-e/Docs/R4-2210182.zip" TargetMode="External"/><Relationship Id="rId128" Type="http://schemas.openxmlformats.org/officeDocument/2006/relationships/hyperlink" Target="https://www.3gpp.org/ftp/TSG_RAN/WG4_Radio/TSGR4_103-e/Docs/R4-2207648.zip" TargetMode="External"/><Relationship Id="rId149" Type="http://schemas.openxmlformats.org/officeDocument/2006/relationships/hyperlink" Target="https://www.3gpp.org/ftp/TSG_RAN/WG4_Radio/TSGR4_103-e/Docs/R4-2209076.zip" TargetMode="External"/><Relationship Id="rId5" Type="http://schemas.openxmlformats.org/officeDocument/2006/relationships/settings" Target="settings.xml"/><Relationship Id="rId95" Type="http://schemas.openxmlformats.org/officeDocument/2006/relationships/hyperlink" Target="https://www.3gpp.org/ftp/TSG_RAN/WG4_Radio/TSGR4_103-e/Docs/R4-2208198.zip" TargetMode="External"/><Relationship Id="rId160" Type="http://schemas.openxmlformats.org/officeDocument/2006/relationships/hyperlink" Target="https://www.3gpp.org/ftp/TSG_RAN/WG4_Radio/TSGR4_103-e/Docs/R4-2207941.zip" TargetMode="External"/><Relationship Id="rId181" Type="http://schemas.openxmlformats.org/officeDocument/2006/relationships/hyperlink" Target="https://www.3gpp.org/ftp/TSG_RAN/WG4_Radio/TSGR4_103-e/Docs/R4-2207748.zip" TargetMode="External"/><Relationship Id="rId22" Type="http://schemas.openxmlformats.org/officeDocument/2006/relationships/hyperlink" Target="https://www.3gpp.org/ftp/TSG_RAN/WG4_Radio/TSGR4_103-e/Docs/R4-2207646.zip" TargetMode="External"/><Relationship Id="rId43" Type="http://schemas.openxmlformats.org/officeDocument/2006/relationships/hyperlink" Target="https://www.3gpp.org/ftp/TSG_RAN/WG4_Radio/TSGR4_103-e/Docs/R4-2207787.zip" TargetMode="External"/><Relationship Id="rId64" Type="http://schemas.openxmlformats.org/officeDocument/2006/relationships/hyperlink" Target="https://www.3gpp.org/ftp/TSG_RAN/WG4_Radio/TSGR4_103-e/Docs/R4-2208162.zip" TargetMode="External"/><Relationship Id="rId118" Type="http://schemas.openxmlformats.org/officeDocument/2006/relationships/hyperlink" Target="https://www.3gpp.org/ftp/TSG_RAN/WG4_Radio/TSGR4_103-e/Docs/R4-2208933.zip" TargetMode="External"/><Relationship Id="rId139" Type="http://schemas.openxmlformats.org/officeDocument/2006/relationships/hyperlink" Target="https://www.3gpp.org/ftp/TSG_RAN/WG4_Radio/TSGR4_103-e/Docs/R4-2208202.zip" TargetMode="External"/><Relationship Id="rId85" Type="http://schemas.openxmlformats.org/officeDocument/2006/relationships/hyperlink" Target="https://www.3gpp.org/ftp/TSG_RAN/WG4_Radio/TSGR4_103-e/Docs/R4-2208734.zip" TargetMode="External"/><Relationship Id="rId150" Type="http://schemas.openxmlformats.org/officeDocument/2006/relationships/hyperlink" Target="https://www.3gpp.org/ftp/TSG_RAN/WG4_Radio/TSGR4_103-e/Docs/R4-2209078.zip" TargetMode="External"/><Relationship Id="rId171" Type="http://schemas.openxmlformats.org/officeDocument/2006/relationships/hyperlink" Target="https://www.3gpp.org/ftp/TSG_RAN/WG4_Radio/TSGR4_103-e/Docs/R4-2208956.zip" TargetMode="External"/><Relationship Id="rId192" Type="http://schemas.openxmlformats.org/officeDocument/2006/relationships/hyperlink" Target="https://www.3gpp.org/ftp/TSG_RAN/WG4_Radio/TSGR4_103-e/Docs/R4-2208344.zip" TargetMode="External"/><Relationship Id="rId12" Type="http://schemas.openxmlformats.org/officeDocument/2006/relationships/hyperlink" Target="https://www.3gpp.org/ftp/TSG_RAN/WG4_Radio/TSGR4_103-e/Docs/R4-2208734.zip" TargetMode="External"/><Relationship Id="rId33" Type="http://schemas.openxmlformats.org/officeDocument/2006/relationships/hyperlink" Target="https://www.3gpp.org/ftp/TSG_RAN/WG4_Radio/TSGR4_103-e/Docs/R4-2208926.zip" TargetMode="External"/><Relationship Id="rId108" Type="http://schemas.openxmlformats.org/officeDocument/2006/relationships/hyperlink" Target="https://www.3gpp.org/ftp/TSG_RAN/WG4_Radio/TSGR4_103-e/Docs/R4-2208848.zip" TargetMode="External"/><Relationship Id="rId129" Type="http://schemas.openxmlformats.org/officeDocument/2006/relationships/hyperlink" Target="https://www.3gpp.org/ftp/TSG_RAN/WG4_Radio/TSGR4_103-e/Docs/R4-2207649.zip" TargetMode="External"/><Relationship Id="rId54" Type="http://schemas.openxmlformats.org/officeDocument/2006/relationships/hyperlink" Target="https://www.3gpp.org/ftp/TSG_RAN/WG4_Radio/TSGR4_103-e/Docs/R4-2209199.zip" TargetMode="External"/><Relationship Id="rId75" Type="http://schemas.openxmlformats.org/officeDocument/2006/relationships/hyperlink" Target="https://www.3gpp.org/ftp/TSG_RAN/WG4_Radio/TSGR4_103-e/Docs/R4-2210184.zip" TargetMode="External"/><Relationship Id="rId96" Type="http://schemas.openxmlformats.org/officeDocument/2006/relationships/hyperlink" Target="https://www.3gpp.org/ftp/TSG_RAN/WG4_Radio/TSGR4_103-e/Docs/R4-2208200.zip" TargetMode="External"/><Relationship Id="rId140" Type="http://schemas.openxmlformats.org/officeDocument/2006/relationships/hyperlink" Target="https://www.3gpp.org/ftp/TSG_RAN/WG4_Radio/TSGR4_103-e/Docs/R4-2208204.zip" TargetMode="External"/><Relationship Id="rId161" Type="http://schemas.openxmlformats.org/officeDocument/2006/relationships/hyperlink" Target="https://www.3gpp.org/ftp/TSG_RAN/WG4_Radio/TSGR4_103-e/Docs/R4-2207944.zip" TargetMode="External"/><Relationship Id="rId182" Type="http://schemas.openxmlformats.org/officeDocument/2006/relationships/hyperlink" Target="https://www.3gpp.org/ftp/TSG_RAN/WG4_Radio/TSGR4_103-e/Docs/R4-2207789.zip" TargetMode="External"/><Relationship Id="rId6" Type="http://schemas.openxmlformats.org/officeDocument/2006/relationships/webSettings" Target="webSettings.xml"/><Relationship Id="rId23" Type="http://schemas.openxmlformats.org/officeDocument/2006/relationships/hyperlink" Target="https://www.3gpp.org/ftp/TSG_RAN/WG4_Radio/TSGR4_103-e/Docs/R4-2207648.zip" TargetMode="External"/><Relationship Id="rId119" Type="http://schemas.openxmlformats.org/officeDocument/2006/relationships/hyperlink" Target="https://www.3gpp.org/ftp/TSG_RAN/WG4_Radio/TSGR4_103-e/Docs/R4-2208956.zip" TargetMode="External"/><Relationship Id="rId44" Type="http://schemas.openxmlformats.org/officeDocument/2006/relationships/hyperlink" Target="https://www.3gpp.org/ftp/TSG_RAN/WG4_Radio/TSGR4_103-e/Docs/R4-2208848.zip" TargetMode="External"/><Relationship Id="rId65" Type="http://schemas.openxmlformats.org/officeDocument/2006/relationships/hyperlink" Target="https://www.3gpp.org/ftp/TSG_RAN/WG4_Radio/TSGR4_103-e/Docs/R4-2210091.zip" TargetMode="External"/><Relationship Id="rId86" Type="http://schemas.openxmlformats.org/officeDocument/2006/relationships/image" Target="media/image1.png"/><Relationship Id="rId130" Type="http://schemas.openxmlformats.org/officeDocument/2006/relationships/hyperlink" Target="https://www.3gpp.org/ftp/TSG_RAN/WG4_Radio/TSGR4_103-e/Docs/R4-2207748.zip" TargetMode="External"/><Relationship Id="rId151" Type="http://schemas.openxmlformats.org/officeDocument/2006/relationships/hyperlink" Target="https://www.3gpp.org/ftp/TSG_RAN/WG4_Radio/TSGR4_103-e/Docs/R4-2209197.zip" TargetMode="External"/><Relationship Id="rId172" Type="http://schemas.openxmlformats.org/officeDocument/2006/relationships/hyperlink" Target="https://www.3gpp.org/ftp/TSG_RAN/WG4_Radio/TSGR4_103-e/Docs/R4-2208988.zip" TargetMode="External"/><Relationship Id="rId193" Type="http://schemas.openxmlformats.org/officeDocument/2006/relationships/hyperlink" Target="https://www.3gpp.org/ftp/TSG_RAN/WG4_Radio/TSGR4_103-e/Docs/R4-2208920.zip" TargetMode="External"/><Relationship Id="rId13" Type="http://schemas.openxmlformats.org/officeDocument/2006/relationships/hyperlink" Target="https://www.3gpp.org/ftp/TSG_RAN/WG4_Radio/TSGR4_103-e/Docs/R4-2210084.zip" TargetMode="External"/><Relationship Id="rId109" Type="http://schemas.openxmlformats.org/officeDocument/2006/relationships/hyperlink" Target="https://www.3gpp.org/ftp/TSG_RAN/WG4_Radio/TSGR4_103-e/Docs/R4-2208909.zip" TargetMode="External"/><Relationship Id="rId34" Type="http://schemas.openxmlformats.org/officeDocument/2006/relationships/hyperlink" Target="https://www.3gpp.org/ftp/TSG_RAN/WG4_Radio/TSGR4_103-e/Docs/R4-2209078.zip" TargetMode="External"/><Relationship Id="rId55" Type="http://schemas.openxmlformats.org/officeDocument/2006/relationships/hyperlink" Target="https://www.3gpp.org/ftp/TSG_RAN/WG4_Radio/TSGR4_103-e/Docs/R4-2209201.zip" TargetMode="External"/><Relationship Id="rId76" Type="http://schemas.openxmlformats.org/officeDocument/2006/relationships/hyperlink" Target="https://www.3gpp.org/ftp/TSG_RAN/WG4_Radio/TSGR4_103-e/Docs/R4-2210225.zip" TargetMode="External"/><Relationship Id="rId97" Type="http://schemas.openxmlformats.org/officeDocument/2006/relationships/image" Target="media/image7.png"/><Relationship Id="rId120" Type="http://schemas.openxmlformats.org/officeDocument/2006/relationships/hyperlink" Target="https://www.3gpp.org/ftp/TSG_RAN/WG4_Radio/TSGR4_103-e/Docs/R4-2208988.zip" TargetMode="External"/><Relationship Id="rId141" Type="http://schemas.openxmlformats.org/officeDocument/2006/relationships/hyperlink" Target="https://www.3gpp.org/ftp/TSG_RAN/WG4_Radio/TSGR4_103-e/Docs/R4-2208341.zip" TargetMode="External"/><Relationship Id="rId7" Type="http://schemas.openxmlformats.org/officeDocument/2006/relationships/footnotes" Target="footnotes.xml"/><Relationship Id="rId71" Type="http://schemas.openxmlformats.org/officeDocument/2006/relationships/hyperlink" Target="https://www.3gpp.org/ftp/TSG_RAN/WG4_Radio/TSGR4_103-e/Docs/R4-2209196.zip" TargetMode="External"/><Relationship Id="rId92" Type="http://schemas.openxmlformats.org/officeDocument/2006/relationships/image" Target="media/image6.png"/><Relationship Id="rId162" Type="http://schemas.openxmlformats.org/officeDocument/2006/relationships/hyperlink" Target="https://www.3gpp.org/ftp/TSG_RAN/WG4_Radio/TSGR4_103-e/Docs/R4-2207946.zip" TargetMode="External"/><Relationship Id="rId183" Type="http://schemas.openxmlformats.org/officeDocument/2006/relationships/hyperlink" Target="https://www.3gpp.org/ftp/TSG_RAN/WG4_Radio/TSGR4_103-e/Docs/R4-2207948.zip" TargetMode="External"/><Relationship Id="rId2" Type="http://schemas.openxmlformats.org/officeDocument/2006/relationships/customXml" Target="../customXml/item1.xml"/><Relationship Id="rId29" Type="http://schemas.openxmlformats.org/officeDocument/2006/relationships/hyperlink" Target="https://www.3gpp.org/ftp/TSG_RAN/WG4_Radio/TSGR4_103-e/Docs/R4-2208341.zip" TargetMode="External"/><Relationship Id="rId24" Type="http://schemas.openxmlformats.org/officeDocument/2006/relationships/hyperlink" Target="https://www.3gpp.org/ftp/TSG_RAN/WG4_Radio/TSGR4_103-e/Docs/R4-2207747.zip" TargetMode="External"/><Relationship Id="rId40" Type="http://schemas.openxmlformats.org/officeDocument/2006/relationships/hyperlink" Target="https://www.3gpp.org/ftp/TSG_RAN/WG4_Radio/TSGR4_103-e/Docs/R4-2208831.zip" TargetMode="External"/><Relationship Id="rId45" Type="http://schemas.openxmlformats.org/officeDocument/2006/relationships/hyperlink" Target="https://www.3gpp.org/ftp/TSG_RAN/WG4_Radio/TSGR4_103-e/Docs/R4-2208987.zip" TargetMode="External"/><Relationship Id="rId66" Type="http://schemas.openxmlformats.org/officeDocument/2006/relationships/hyperlink" Target="https://www.3gpp.org/ftp/TSG_RAN/WG4_Radio/TSGR4_103-e/Docs/R4-2208024.zip" TargetMode="External"/><Relationship Id="rId87" Type="http://schemas.openxmlformats.org/officeDocument/2006/relationships/image" Target="media/image2.png"/><Relationship Id="rId110" Type="http://schemas.openxmlformats.org/officeDocument/2006/relationships/hyperlink" Target="https://www.3gpp.org/ftp/TSG_RAN/WG4_Radio/TSGR4_103-e/Docs/R4-2208912.zip" TargetMode="External"/><Relationship Id="rId115" Type="http://schemas.openxmlformats.org/officeDocument/2006/relationships/hyperlink" Target="https://www.3gpp.org/ftp/TSG_RAN/WG4_Radio/TSGR4_103-e/Docs/R4-2208927.zip" TargetMode="External"/><Relationship Id="rId131" Type="http://schemas.openxmlformats.org/officeDocument/2006/relationships/hyperlink" Target="https://www.3gpp.org/ftp/TSG_RAN/WG4_Radio/TSGR4_103-e/Docs/R4-2207789.zip" TargetMode="External"/><Relationship Id="rId136" Type="http://schemas.openxmlformats.org/officeDocument/2006/relationships/hyperlink" Target="https://www.3gpp.org/ftp/TSG_RAN/WG4_Radio/TSGR4_103-e/Docs/R4-2208164.zip" TargetMode="External"/><Relationship Id="rId157" Type="http://schemas.openxmlformats.org/officeDocument/2006/relationships/hyperlink" Target="https://www.3gpp.org/ftp/TSG_RAN/WG4_Radio/TSGR4_103-e/Docs/R4-2210225.zip" TargetMode="External"/><Relationship Id="rId178" Type="http://schemas.openxmlformats.org/officeDocument/2006/relationships/hyperlink" Target="https://www.3gpp.org/ftp/TSG_RAN/WG4_Radio/TSGR4_103-e/Docs/R4-2209199.zip" TargetMode="External"/><Relationship Id="rId61" Type="http://schemas.openxmlformats.org/officeDocument/2006/relationships/hyperlink" Target="https://www.3gpp.org/ftp/TSG_RAN/WG4_Radio/TSGR4_103-e/Docs/R4-2208920.zip" TargetMode="External"/><Relationship Id="rId82" Type="http://schemas.openxmlformats.org/officeDocument/2006/relationships/hyperlink" Target="https://www.3gpp.org/ftp/TSG_RAN/WG4_Radio/TSGR4_103-e/Docs/R4-2207953.zip" TargetMode="External"/><Relationship Id="rId152" Type="http://schemas.openxmlformats.org/officeDocument/2006/relationships/hyperlink" Target="https://www.3gpp.org/ftp/TSG_RAN/WG4_Radio/TSGR4_103-e/Docs/R4-2209609.zip" TargetMode="External"/><Relationship Id="rId173" Type="http://schemas.openxmlformats.org/officeDocument/2006/relationships/hyperlink" Target="https://www.3gpp.org/ftp/TSG_RAN/WG4_Radio/TSGR4_103-e/Docs/R4-2209186.zip" TargetMode="External"/><Relationship Id="rId194" Type="http://schemas.openxmlformats.org/officeDocument/2006/relationships/hyperlink" Target="https://www.3gpp.org/ftp/TSG_RAN/WG4_Radio/TSGR4_103-e/Docs/R4-2208985.zip" TargetMode="External"/><Relationship Id="rId199" Type="http://schemas.openxmlformats.org/officeDocument/2006/relationships/fontTable" Target="fontTable.xml"/><Relationship Id="rId19" Type="http://schemas.openxmlformats.org/officeDocument/2006/relationships/hyperlink" Target="https://www.3gpp.org/ftp/TSG_RAN/WG4_Radio/TSGR4_103-e/Docs/R4-2208915.zip" TargetMode="External"/><Relationship Id="rId14" Type="http://schemas.openxmlformats.org/officeDocument/2006/relationships/hyperlink" Target="https://www.3gpp.org/ftp/TSG_RAN/WG4_Radio/TSGR4_103-e/Docs/R4-2210086.zip" TargetMode="External"/><Relationship Id="rId30" Type="http://schemas.openxmlformats.org/officeDocument/2006/relationships/hyperlink" Target="https://www.3gpp.org/ftp/TSG_RAN/WG4_Radio/TSGR4_103-e/Docs/R4-2208469.zip" TargetMode="External"/><Relationship Id="rId35" Type="http://schemas.openxmlformats.org/officeDocument/2006/relationships/hyperlink" Target="https://www.3gpp.org/ftp/TSG_RAN/WG4_Radio/TSGR4_103-e/Docs/R4-2209609.zip" TargetMode="External"/><Relationship Id="rId56" Type="http://schemas.openxmlformats.org/officeDocument/2006/relationships/hyperlink" Target="https://www.3gpp.org/ftp/TSG_RAN/WG4_Radio/TSGR4_103-e/Docs/R4-2207946.zip" TargetMode="External"/><Relationship Id="rId77" Type="http://schemas.openxmlformats.org/officeDocument/2006/relationships/hyperlink" Target="https://www.3gpp.org/ftp/TSG_RAN/WG4_Radio/TSGR4_103-e/Docs/R4-2208985.zip" TargetMode="External"/><Relationship Id="rId100" Type="http://schemas.openxmlformats.org/officeDocument/2006/relationships/hyperlink" Target="https://www.3gpp.org/ftp/TSG_RAN/WG4_Radio/TSGR4_103-e/Docs/R4-2207877.zip" TargetMode="External"/><Relationship Id="rId105" Type="http://schemas.openxmlformats.org/officeDocument/2006/relationships/hyperlink" Target="https://www.3gpp.org/ftp/TSG_RAN/WG4_Radio/TSGR4_103-e/Docs/R4-2208830.zip" TargetMode="External"/><Relationship Id="rId126" Type="http://schemas.openxmlformats.org/officeDocument/2006/relationships/hyperlink" Target="https://www.3gpp.org/ftp/TSG_RAN/WG4_Radio/TSGR4_103-e/Docs/R4-2209201.zip" TargetMode="External"/><Relationship Id="rId147" Type="http://schemas.openxmlformats.org/officeDocument/2006/relationships/hyperlink" Target="https://www.3gpp.org/ftp/TSG_RAN/WG4_Radio/TSGR4_103-e/Docs/R4-2208985.zip" TargetMode="External"/><Relationship Id="rId168" Type="http://schemas.openxmlformats.org/officeDocument/2006/relationships/hyperlink" Target="https://www.3gpp.org/ftp/TSG_RAN/WG4_Radio/TSGR4_103-e/Docs/R4-2208922.zip" TargetMode="External"/><Relationship Id="rId8" Type="http://schemas.openxmlformats.org/officeDocument/2006/relationships/endnotes" Target="endnotes.xml"/><Relationship Id="rId51" Type="http://schemas.openxmlformats.org/officeDocument/2006/relationships/hyperlink" Target="https://www.3gpp.org/ftp/TSG_RAN/WG4_Radio/TSGR4_103-e/Docs/R4-2209193.zip" TargetMode="External"/><Relationship Id="rId72" Type="http://schemas.openxmlformats.org/officeDocument/2006/relationships/hyperlink" Target="https://www.3gpp.org/ftp/TSG_RAN/WG4_Radio/TSGR4_103-e/Docs/R4-2209197.zip" TargetMode="External"/><Relationship Id="rId93" Type="http://schemas.openxmlformats.org/officeDocument/2006/relationships/hyperlink" Target="https://www.3gpp.org/ftp/TSG_RAN/WG4_Radio/TSGR4_103-e/Docs/R4-2208956.zip" TargetMode="External"/><Relationship Id="rId98" Type="http://schemas.openxmlformats.org/officeDocument/2006/relationships/hyperlink" Target="https://www.3gpp.org/ftp/TSG_RAN/WG4_Radio/TSGR4_103-e/Docs/R4-2207787.zip" TargetMode="External"/><Relationship Id="rId121" Type="http://schemas.openxmlformats.org/officeDocument/2006/relationships/hyperlink" Target="https://www.3gpp.org/ftp/TSG_RAN/WG4_Radio/TSGR4_103-e/Docs/R4-2209186.zip" TargetMode="External"/><Relationship Id="rId142" Type="http://schemas.openxmlformats.org/officeDocument/2006/relationships/hyperlink" Target="https://www.3gpp.org/ftp/TSG_RAN/WG4_Radio/TSGR4_103-e/Docs/R4-2208344.zip" TargetMode="External"/><Relationship Id="rId163" Type="http://schemas.openxmlformats.org/officeDocument/2006/relationships/hyperlink" Target="https://www.3gpp.org/ftp/TSG_RAN/WG4_Radio/TSGR4_103-e/Docs/R4-2208836.zip" TargetMode="External"/><Relationship Id="rId184" Type="http://schemas.openxmlformats.org/officeDocument/2006/relationships/hyperlink" Target="https://www.3gpp.org/ftp/TSG_RAN/WG4_Radio/TSGR4_103-e/Docs/R4-2207951.zip" TargetMode="External"/><Relationship Id="rId189" Type="http://schemas.openxmlformats.org/officeDocument/2006/relationships/hyperlink" Target="https://www.3gpp.org/ftp/TSG_RAN/WG4_Radio/TSGR4_103-e/Docs/R4-2208202.zip" TargetMode="External"/><Relationship Id="rId3" Type="http://schemas.openxmlformats.org/officeDocument/2006/relationships/numbering" Target="numbering.xml"/><Relationship Id="rId25" Type="http://schemas.openxmlformats.org/officeDocument/2006/relationships/hyperlink" Target="https://www.3gpp.org/ftp/TSG_RAN/WG4_Radio/TSGR4_103-e/Docs/R4-2207748.zip" TargetMode="External"/><Relationship Id="rId46" Type="http://schemas.openxmlformats.org/officeDocument/2006/relationships/hyperlink" Target="https://www.3gpp.org/ftp/TSG_RAN/WG4_Radio/TSGR4_103-e/Docs/R4-2208988.zip" TargetMode="External"/><Relationship Id="rId67" Type="http://schemas.openxmlformats.org/officeDocument/2006/relationships/hyperlink" Target="https://www.3gpp.org/ftp/TSG_RAN/WG4_Radio/TSGR4_103-e/Docs/R4-2208202.zip" TargetMode="External"/><Relationship Id="rId116" Type="http://schemas.openxmlformats.org/officeDocument/2006/relationships/hyperlink" Target="https://www.3gpp.org/ftp/TSG_RAN/WG4_Radio/TSGR4_103-e/Docs/R4-2208929.zip" TargetMode="External"/><Relationship Id="rId137" Type="http://schemas.openxmlformats.org/officeDocument/2006/relationships/hyperlink" Target="https://www.3gpp.org/ftp/TSG_RAN/WG4_Radio/TSGR4_103-e/Docs/R4-2208166.zip" TargetMode="External"/><Relationship Id="rId158" Type="http://schemas.openxmlformats.org/officeDocument/2006/relationships/hyperlink" Target="https://www.3gpp.org/ftp/TSG_RAN/WG4_Radio/TSGR4_103-e/Docs/R4-2207951.zip" TargetMode="External"/><Relationship Id="rId20" Type="http://schemas.openxmlformats.org/officeDocument/2006/relationships/hyperlink" Target="https://www.3gpp.org/ftp/TSG_RAN/WG4_Radio/TSGR4_103-e/Docs/R4-2208916.zip" TargetMode="External"/><Relationship Id="rId41" Type="http://schemas.openxmlformats.org/officeDocument/2006/relationships/hyperlink" Target="https://www.3gpp.org/ftp/TSG_RAN/WG4_Radio/TSGR4_103-e/Docs/R4-2209189.zip" TargetMode="External"/><Relationship Id="rId62" Type="http://schemas.openxmlformats.org/officeDocument/2006/relationships/hyperlink" Target="https://www.3gpp.org/ftp/TSG_RAN/WG4_Radio/TSGR4_103-e/Docs/R4-2208990.zip" TargetMode="External"/><Relationship Id="rId83" Type="http://schemas.openxmlformats.org/officeDocument/2006/relationships/hyperlink" Target="https://www.3gpp.org/ftp/TSG_RAN/WG4_Radio/TSGR4_103-e/Docs/R4-2209076.zip" TargetMode="External"/><Relationship Id="rId88" Type="http://schemas.openxmlformats.org/officeDocument/2006/relationships/image" Target="media/image3.jpeg"/><Relationship Id="rId111" Type="http://schemas.openxmlformats.org/officeDocument/2006/relationships/hyperlink" Target="https://www.3gpp.org/ftp/TSG_RAN/WG4_Radio/TSGR4_103-e/Docs/R4-2208915.zip" TargetMode="External"/><Relationship Id="rId132" Type="http://schemas.openxmlformats.org/officeDocument/2006/relationships/hyperlink" Target="https://www.3gpp.org/ftp/TSG_RAN/WG4_Radio/TSGR4_103-e/Docs/R4-2207948.zip" TargetMode="External"/><Relationship Id="rId153" Type="http://schemas.openxmlformats.org/officeDocument/2006/relationships/hyperlink" Target="https://www.3gpp.org/ftp/TSG_RAN/WG4_Radio/TSGR4_103-e/Docs/R4-2209612.zip" TargetMode="External"/><Relationship Id="rId174" Type="http://schemas.openxmlformats.org/officeDocument/2006/relationships/hyperlink" Target="https://www.3gpp.org/ftp/TSG_RAN/WG4_Radio/TSGR4_103-e/Docs/R4-2209186.zip" TargetMode="External"/><Relationship Id="rId179" Type="http://schemas.openxmlformats.org/officeDocument/2006/relationships/hyperlink" Target="https://www.3gpp.org/ftp/TSG_RAN/WG4_Radio/TSGR4_103-e/Docs/R4-2207646.zip" TargetMode="External"/><Relationship Id="rId195" Type="http://schemas.openxmlformats.org/officeDocument/2006/relationships/hyperlink" Target="https://www.3gpp.org/ftp/TSG_RAN/WG4_Radio/TSGR4_103-e/Docs/R4-2208990.zip" TargetMode="External"/><Relationship Id="rId190" Type="http://schemas.openxmlformats.org/officeDocument/2006/relationships/hyperlink" Target="https://www.3gpp.org/ftp/TSG_RAN/WG4_Radio/TSGR4_103-e/Docs/R4-2208204.zip" TargetMode="External"/><Relationship Id="rId15" Type="http://schemas.openxmlformats.org/officeDocument/2006/relationships/hyperlink" Target="https://www.3gpp.org/ftp/TSG_RAN/WG4_Radio/TSGR4_103-e/Docs/R4-2208828.zip" TargetMode="External"/><Relationship Id="rId36" Type="http://schemas.openxmlformats.org/officeDocument/2006/relationships/hyperlink" Target="https://www.3gpp.org/ftp/TSG_RAN/WG4_Radio/TSGR4_103-e/Docs/R4-2209612.zip" TargetMode="External"/><Relationship Id="rId57" Type="http://schemas.openxmlformats.org/officeDocument/2006/relationships/hyperlink" Target="https://www.3gpp.org/ftp/TSG_RAN/WG4_Radio/TSGR4_103-e/Docs/R4-2208344.zip" TargetMode="External"/><Relationship Id="rId106" Type="http://schemas.openxmlformats.org/officeDocument/2006/relationships/hyperlink" Target="https://www.3gpp.org/ftp/TSG_RAN/WG4_Radio/TSGR4_103-e/Docs/R4-2208831.zip" TargetMode="External"/><Relationship Id="rId127" Type="http://schemas.openxmlformats.org/officeDocument/2006/relationships/hyperlink" Target="https://www.3gpp.org/ftp/TSG_RAN/WG4_Radio/TSGR4_103-e/Docs/R4-2207646.zip" TargetMode="External"/><Relationship Id="rId10" Type="http://schemas.openxmlformats.org/officeDocument/2006/relationships/hyperlink" Target="https://www.3gpp.org/ftp/TSG_RAN/WG4_Radio/TSGR4_103-e/Docs/R4-2208200.zip" TargetMode="External"/><Relationship Id="rId31" Type="http://schemas.openxmlformats.org/officeDocument/2006/relationships/hyperlink" Target="https://www.3gpp.org/ftp/TSG_RAN/WG4_Radio/TSGR4_103-e/Docs/R4-2208879.zip" TargetMode="External"/><Relationship Id="rId52" Type="http://schemas.openxmlformats.org/officeDocument/2006/relationships/hyperlink" Target="https://www.3gpp.org/ftp/TSG_RAN/WG4_Radio/TSGR4_103-e/Docs/R4-2209194.zip" TargetMode="External"/><Relationship Id="rId73" Type="http://schemas.openxmlformats.org/officeDocument/2006/relationships/hyperlink" Target="https://www.3gpp.org/ftp/TSG_RAN/WG4_Radio/TSGR4_103-e/Docs/R4-2210181.zip" TargetMode="External"/><Relationship Id="rId78" Type="http://schemas.openxmlformats.org/officeDocument/2006/relationships/hyperlink" Target="https://www.3gpp.org/ftp/TSG_RAN/WG4_Radio/TSGR4_103-e/Docs/R4-2207789.zip" TargetMode="External"/><Relationship Id="rId94" Type="http://schemas.openxmlformats.org/officeDocument/2006/relationships/hyperlink" Target="https://www.3gpp.org/ftp/TSG_RAN/WG4_Radio/TSGR4_103-e/Docs/R4-2208933.zip" TargetMode="External"/><Relationship Id="rId99" Type="http://schemas.openxmlformats.org/officeDocument/2006/relationships/hyperlink" Target="https://www.3gpp.org/ftp/TSG_RAN/WG4_Radio/TSGR4_103-e/Docs/R4-2207875.zip" TargetMode="External"/><Relationship Id="rId101" Type="http://schemas.openxmlformats.org/officeDocument/2006/relationships/hyperlink" Target="https://www.3gpp.org/ftp/TSG_RAN/WG4_Radio/TSGR4_103-e/Docs/R4-2207941.zip" TargetMode="External"/><Relationship Id="rId122" Type="http://schemas.openxmlformats.org/officeDocument/2006/relationships/hyperlink" Target="https://www.3gpp.org/ftp/TSG_RAN/WG4_Radio/TSGR4_103-e/Docs/R4-2209189.zip" TargetMode="External"/><Relationship Id="rId143" Type="http://schemas.openxmlformats.org/officeDocument/2006/relationships/hyperlink" Target="https://www.3gpp.org/ftp/TSG_RAN/WG4_Radio/TSGR4_103-e/Docs/R4-2208834.zip" TargetMode="External"/><Relationship Id="rId148" Type="http://schemas.openxmlformats.org/officeDocument/2006/relationships/hyperlink" Target="https://www.3gpp.org/ftp/TSG_RAN/WG4_Radio/TSGR4_103-e/Docs/R4-2208990.zip" TargetMode="External"/><Relationship Id="rId164" Type="http://schemas.openxmlformats.org/officeDocument/2006/relationships/hyperlink" Target="https://www.3gpp.org/ftp/TSG_RAN/WG4_Radio/TSGR4_103-e/Docs/R4-2208909.zip" TargetMode="External"/><Relationship Id="rId169" Type="http://schemas.openxmlformats.org/officeDocument/2006/relationships/hyperlink" Target="https://www.3gpp.org/ftp/TSG_RAN/WG4_Radio/TSGR4_103-e/Docs/R4-2208924.zip" TargetMode="External"/><Relationship Id="rId185" Type="http://schemas.openxmlformats.org/officeDocument/2006/relationships/hyperlink" Target="https://www.3gpp.org/ftp/TSG_RAN/WG4_Radio/TSGR4_103-e/Docs/R4-2207953.zip" TargetMode="External"/><Relationship Id="rId4" Type="http://schemas.openxmlformats.org/officeDocument/2006/relationships/styles" Target="styles.xml"/><Relationship Id="rId9" Type="http://schemas.openxmlformats.org/officeDocument/2006/relationships/hyperlink" Target="https://www.3gpp.org/ftp/TSG_RAN/WG4_Radio/TSGR4_103-e/Docs/R4-2208198.zip" TargetMode="External"/><Relationship Id="rId180" Type="http://schemas.openxmlformats.org/officeDocument/2006/relationships/hyperlink" Target="https://www.3gpp.org/ftp/TSG_RAN/WG4_Radio/TSGR4_103-e/Docs/R4-2207648.zip" TargetMode="External"/><Relationship Id="rId26" Type="http://schemas.openxmlformats.org/officeDocument/2006/relationships/hyperlink" Target="https://www.3gpp.org/ftp/TSG_RAN/WG4_Radio/TSGR4_103-e/Docs/R4-2207948.zip" TargetMode="External"/><Relationship Id="rId47" Type="http://schemas.openxmlformats.org/officeDocument/2006/relationships/hyperlink" Target="https://www.3gpp.org/ftp/TSG_RAN/WG4_Radio/TSGR4_103-e/Docs/R4-2208922.zip" TargetMode="External"/><Relationship Id="rId68" Type="http://schemas.openxmlformats.org/officeDocument/2006/relationships/hyperlink" Target="https://www.3gpp.org/ftp/TSG_RAN/WG4_Radio/TSGR4_103-e/Docs/R4-2208204.zip" TargetMode="External"/><Relationship Id="rId89" Type="http://schemas.openxmlformats.org/officeDocument/2006/relationships/image" Target="cid:image002.jpg@01D82D5B.88344370" TargetMode="External"/><Relationship Id="rId112" Type="http://schemas.openxmlformats.org/officeDocument/2006/relationships/hyperlink" Target="https://www.3gpp.org/ftp/TSG_RAN/WG4_Radio/TSGR4_103-e/Docs/R4-2208916.zip" TargetMode="External"/><Relationship Id="rId133" Type="http://schemas.openxmlformats.org/officeDocument/2006/relationships/hyperlink" Target="https://www.3gpp.org/ftp/TSG_RAN/WG4_Radio/TSGR4_103-e/Docs/R4-2207951.zip" TargetMode="External"/><Relationship Id="rId154" Type="http://schemas.openxmlformats.org/officeDocument/2006/relationships/hyperlink" Target="https://www.3gpp.org/ftp/TSG_RAN/WG4_Radio/TSGR4_103-e/Docs/R4-2210091.zip" TargetMode="External"/><Relationship Id="rId175" Type="http://schemas.openxmlformats.org/officeDocument/2006/relationships/hyperlink" Target="https://www.3gpp.org/ftp/TSG_RAN/WG4_Radio/TSGR4_103-e/Docs/R4-2209189.zip" TargetMode="External"/><Relationship Id="rId196" Type="http://schemas.openxmlformats.org/officeDocument/2006/relationships/hyperlink" Target="https://www.3gpp.org/ftp/TSG_RAN/WG4_Radio/TSGR4_103-e/Docs/R4-2209197.zip" TargetMode="External"/><Relationship Id="rId200" Type="http://schemas.openxmlformats.org/officeDocument/2006/relationships/theme" Target="theme/theme1.xml"/><Relationship Id="rId16" Type="http://schemas.openxmlformats.org/officeDocument/2006/relationships/hyperlink" Target="https://www.3gpp.org/ftp/TSG_RAN/WG4_Radio/TSGR4_103-e/Docs/R4-2207941.zip" TargetMode="External"/><Relationship Id="rId37" Type="http://schemas.openxmlformats.org/officeDocument/2006/relationships/hyperlink" Target="https://www.3gpp.org/ftp/TSG_RAN/WG4_Radio/TSGR4_103-e/Docs/R4-2207877.zip" TargetMode="External"/><Relationship Id="rId58" Type="http://schemas.openxmlformats.org/officeDocument/2006/relationships/hyperlink" Target="https://www.3gpp.org/ftp/TSG_RAN/WG4_Radio/TSGR4_103-e/Docs/R4-2208927.zip" TargetMode="External"/><Relationship Id="rId79" Type="http://schemas.openxmlformats.org/officeDocument/2006/relationships/hyperlink" Target="https://www.3gpp.org/ftp/TSG_RAN/WG4_Radio/TSGR4_103-e/Docs/R4-2207951.zip" TargetMode="External"/><Relationship Id="rId102" Type="http://schemas.openxmlformats.org/officeDocument/2006/relationships/hyperlink" Target="https://www.3gpp.org/ftp/TSG_RAN/WG4_Radio/TSGR4_103-e/Docs/R4-2207944.zip" TargetMode="External"/><Relationship Id="rId123" Type="http://schemas.openxmlformats.org/officeDocument/2006/relationships/hyperlink" Target="https://www.3gpp.org/ftp/TSG_RAN/WG4_Radio/TSGR4_103-e/Docs/R4-2209191.zip" TargetMode="External"/><Relationship Id="rId144" Type="http://schemas.openxmlformats.org/officeDocument/2006/relationships/hyperlink" Target="https://www.3gpp.org/ftp/TSG_RAN/WG4_Radio/TSGR4_103-e/Docs/R4-2208906.zip" TargetMode="External"/><Relationship Id="rId90" Type="http://schemas.openxmlformats.org/officeDocument/2006/relationships/image" Target="media/image4.png"/><Relationship Id="rId165" Type="http://schemas.openxmlformats.org/officeDocument/2006/relationships/hyperlink" Target="https://www.3gpp.org/ftp/TSG_RAN/WG4_Radio/TSGR4_103-e/Docs/R4-2208912.zip" TargetMode="External"/><Relationship Id="rId186" Type="http://schemas.openxmlformats.org/officeDocument/2006/relationships/hyperlink" Target="https://www.3gpp.org/ftp/TSG_RAN/WG4_Radio/TSGR4_103-e/Docs/R4-2208162.zip" TargetMode="External"/><Relationship Id="rId27" Type="http://schemas.openxmlformats.org/officeDocument/2006/relationships/hyperlink" Target="https://www.3gpp.org/ftp/TSG_RAN/WG4_Radio/TSGR4_103-e/Docs/R4-2208166.zip" TargetMode="External"/><Relationship Id="rId48" Type="http://schemas.openxmlformats.org/officeDocument/2006/relationships/hyperlink" Target="https://www.3gpp.org/ftp/TSG_RAN/WG4_Radio/TSGR4_103-e/Docs/R4-2208924.zip" TargetMode="External"/><Relationship Id="rId69" Type="http://schemas.openxmlformats.org/officeDocument/2006/relationships/hyperlink" Target="https://www.3gpp.org/ftp/TSG_RAN/WG4_Radio/TSGR4_103-e/Docs/R4-2208833.zip" TargetMode="External"/><Relationship Id="rId113" Type="http://schemas.openxmlformats.org/officeDocument/2006/relationships/hyperlink" Target="https://www.3gpp.org/ftp/TSG_RAN/WG4_Radio/TSGR4_103-e/Docs/R4-2208922.zip" TargetMode="External"/><Relationship Id="rId134" Type="http://schemas.openxmlformats.org/officeDocument/2006/relationships/hyperlink" Target="https://www.3gpp.org/ftp/TSG_RAN/WG4_Radio/TSGR4_103-e/Docs/R4-2207953.zip" TargetMode="External"/><Relationship Id="rId80" Type="http://schemas.openxmlformats.org/officeDocument/2006/relationships/hyperlink" Target="https://www.3gpp.org/ftp/TSG_RAN/WG4_Radio/TSGR4_103-e/Docs/R4-2208918.zip" TargetMode="External"/><Relationship Id="rId155" Type="http://schemas.openxmlformats.org/officeDocument/2006/relationships/hyperlink" Target="https://www.3gpp.org/ftp/TSG_RAN/WG4_Radio/TSGR4_103-e/Docs/R4-2210182.zip" TargetMode="External"/><Relationship Id="rId176" Type="http://schemas.openxmlformats.org/officeDocument/2006/relationships/hyperlink" Target="https://www.3gpp.org/ftp/TSG_RAN/WG4_Radio/TSGR4_103-e/Docs/R4-2209191.zip" TargetMode="External"/><Relationship Id="rId197" Type="http://schemas.openxmlformats.org/officeDocument/2006/relationships/hyperlink" Target="https://www.3gpp.org/ftp/TSG_RAN/WG4_Radio/TSGR4_103-e/Docs/R4-2210182.zip" TargetMode="External"/><Relationship Id="rId17" Type="http://schemas.openxmlformats.org/officeDocument/2006/relationships/hyperlink" Target="https://www.3gpp.org/ftp/TSG_RAN/WG4_Radio/TSGR4_103-e/Docs/R4-2208909.zip" TargetMode="External"/><Relationship Id="rId38" Type="http://schemas.openxmlformats.org/officeDocument/2006/relationships/hyperlink" Target="https://www.3gpp.org/ftp/TSG_RAN/WG4_Radio/TSGR4_103-e/Docs/R4-2208829.zip" TargetMode="External"/><Relationship Id="rId59" Type="http://schemas.openxmlformats.org/officeDocument/2006/relationships/hyperlink" Target="https://www.3gpp.org/ftp/TSG_RAN/WG4_Radio/TSGR4_103-e/Docs/R4-2208929.zip" TargetMode="External"/><Relationship Id="rId103" Type="http://schemas.openxmlformats.org/officeDocument/2006/relationships/hyperlink" Target="https://www.3gpp.org/ftp/TSG_RAN/WG4_Radio/TSGR4_103-e/Docs/R4-2207946.zip" TargetMode="External"/><Relationship Id="rId124" Type="http://schemas.openxmlformats.org/officeDocument/2006/relationships/hyperlink" Target="https://www.3gpp.org/ftp/TSG_RAN/WG4_Radio/TSGR4_103-e/Docs/R4-2209194.zip" TargetMode="External"/><Relationship Id="rId70" Type="http://schemas.openxmlformats.org/officeDocument/2006/relationships/hyperlink" Target="https://www.3gpp.org/ftp/TSG_RAN/WG4_Radio/TSGR4_103-e/Docs/R4-2208834.zip" TargetMode="External"/><Relationship Id="rId91" Type="http://schemas.openxmlformats.org/officeDocument/2006/relationships/image" Target="media/image5.png"/><Relationship Id="rId145" Type="http://schemas.openxmlformats.org/officeDocument/2006/relationships/hyperlink" Target="https://www.3gpp.org/ftp/TSG_RAN/WG4_Radio/TSGR4_103-e/Docs/R4-2208918.zip" TargetMode="External"/><Relationship Id="rId166" Type="http://schemas.openxmlformats.org/officeDocument/2006/relationships/hyperlink" Target="https://www.3gpp.org/ftp/TSG_RAN/WG4_Radio/TSGR4_103-e/Docs/R4-2208915.zip" TargetMode="External"/><Relationship Id="rId187" Type="http://schemas.openxmlformats.org/officeDocument/2006/relationships/hyperlink" Target="https://www.3gpp.org/ftp/TSG_RAN/WG4_Radio/TSGR4_103-e/Docs/R4-2208164.zip" TargetMode="External"/><Relationship Id="rId1" Type="http://schemas.microsoft.com/office/2006/relationships/keyMapCustomizations" Target="customizations.xml"/><Relationship Id="rId28" Type="http://schemas.openxmlformats.org/officeDocument/2006/relationships/hyperlink" Target="https://www.3gpp.org/ftp/TSG_RAN/WG4_Radio/TSGR4_103-e/Docs/R4-2208167.zip" TargetMode="External"/><Relationship Id="rId49" Type="http://schemas.openxmlformats.org/officeDocument/2006/relationships/hyperlink" Target="https://www.3gpp.org/ftp/TSG_RAN/WG4_Radio/TSGR4_103-e/Docs/R4-2208931.zip" TargetMode="External"/><Relationship Id="rId114" Type="http://schemas.openxmlformats.org/officeDocument/2006/relationships/hyperlink" Target="https://www.3gpp.org/ftp/TSG_RAN/WG4_Radio/TSGR4_103-e/Docs/R4-2208924.zip" TargetMode="External"/><Relationship Id="rId60" Type="http://schemas.openxmlformats.org/officeDocument/2006/relationships/hyperlink" Target="https://www.3gpp.org/ftp/TSG_RAN/WG4_Radio/TSGR4_103-e/Docs/R4-2207875.zip" TargetMode="External"/><Relationship Id="rId81" Type="http://schemas.openxmlformats.org/officeDocument/2006/relationships/hyperlink" Target="https://www.3gpp.org/ftp/TSG_RAN/WG4_Radio/TSGR4_103-e/Docs/R4-2208164.zip" TargetMode="External"/><Relationship Id="rId135" Type="http://schemas.openxmlformats.org/officeDocument/2006/relationships/hyperlink" Target="https://www.3gpp.org/ftp/TSG_RAN/WG4_Radio/TSGR4_103-e/Docs/R4-2208162.zip" TargetMode="External"/><Relationship Id="rId156" Type="http://schemas.openxmlformats.org/officeDocument/2006/relationships/hyperlink" Target="https://www.3gpp.org/ftp/TSG_RAN/WG4_Radio/TSGR4_103-e/Docs/R4-2210184.zip" TargetMode="External"/><Relationship Id="rId177" Type="http://schemas.openxmlformats.org/officeDocument/2006/relationships/hyperlink" Target="https://www.3gpp.org/ftp/TSG_RAN/WG4_Radio/TSGR4_103-e/Docs/R4-2209194.zip" TargetMode="External"/><Relationship Id="rId198" Type="http://schemas.openxmlformats.org/officeDocument/2006/relationships/hyperlink" Target="mailto:zhangli164@huawei.com" TargetMode="External"/><Relationship Id="rId18" Type="http://schemas.openxmlformats.org/officeDocument/2006/relationships/hyperlink" Target="https://www.3gpp.org/ftp/TSG_RAN/WG4_Radio/TSGR4_103-e/Docs/R4-2208912.zip" TargetMode="External"/><Relationship Id="rId39" Type="http://schemas.openxmlformats.org/officeDocument/2006/relationships/hyperlink" Target="https://www.3gpp.org/ftp/TSG_RAN/WG4_Radio/TSGR4_103-e/Docs/R4-2208830.zip" TargetMode="External"/><Relationship Id="rId50" Type="http://schemas.openxmlformats.org/officeDocument/2006/relationships/hyperlink" Target="https://www.3gpp.org/ftp/TSG_RAN/WG4_Radio/TSGR4_103-e/Docs/R4-2208836.zip" TargetMode="External"/><Relationship Id="rId104" Type="http://schemas.openxmlformats.org/officeDocument/2006/relationships/hyperlink" Target="https://www.3gpp.org/ftp/TSG_RAN/WG4_Radio/TSGR4_103-e/Docs/R4-2208829.zip" TargetMode="External"/><Relationship Id="rId125" Type="http://schemas.openxmlformats.org/officeDocument/2006/relationships/hyperlink" Target="https://www.3gpp.org/ftp/TSG_RAN/WG4_Radio/TSGR4_103-e/Docs/R4-2209199.zip" TargetMode="External"/><Relationship Id="rId146" Type="http://schemas.openxmlformats.org/officeDocument/2006/relationships/hyperlink" Target="https://www.3gpp.org/ftp/TSG_RAN/WG4_Radio/TSGR4_103-e/Docs/R4-2208920.zip" TargetMode="External"/><Relationship Id="rId167" Type="http://schemas.openxmlformats.org/officeDocument/2006/relationships/hyperlink" Target="https://www.3gpp.org/ftp/TSG_RAN/WG4_Radio/TSGR4_103-e/Docs/R4-2208916.zip" TargetMode="External"/><Relationship Id="rId188" Type="http://schemas.openxmlformats.org/officeDocument/2006/relationships/hyperlink" Target="https://www.3gpp.org/ftp/TSG_RAN/WG4_Radio/TSGR4_103-e/Docs/R4-220816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130C90-EF8D-44C6-A06F-5A901C9C80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1139</TotalTime>
  <Pages>56</Pages>
  <Words>20965</Words>
  <Characters>119507</Characters>
  <Application>Microsoft Office Word</Application>
  <DocSecurity>0</DocSecurity>
  <Lines>995</Lines>
  <Paragraphs>280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140192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dc:description/>
  <cp:lastModifiedBy>Huawei</cp:lastModifiedBy>
  <cp:revision>40</cp:revision>
  <cp:lastPrinted>2019-04-25T01:09:00Z</cp:lastPrinted>
  <dcterms:created xsi:type="dcterms:W3CDTF">2022-05-13T01:12:00Z</dcterms:created>
  <dcterms:modified xsi:type="dcterms:W3CDTF">2022-05-20T07:29:00Z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(3)Q9pa+Rzrqt4M8L16z+UL5oM35okNN7HYWEShayUYzMqUYNVU08LudX8HkPwNixzhuMoS79AW
a2/iUIBFrG2A3s0rTBZIeKOv8X8OVjh6ncKnL8ivOkFhjB3+AJXFqv3rOrmZ2Tsg3MThEXKr
cMhVxTCrcTXIgy1AVXEyJUBh5U4EGpoHUCRXXHsigtzJTdHkMNKw+wkZ4u51MWQfsnoMlmL1
+kGtUhHEpDBRnB3mBN</vt:lpwstr>
  </property>
  <property fmtid="{D5CDD505-2E9C-101B-9397-08002B2CF9AE}" pid="14" name="_2015_ms_pID_7253431">
    <vt:lpwstr>g6bSgL2UnPdI6F/nOC98GZV0AjDOOnGFBSoPRWudJlAe3QtAP5TYOP
cOEvfCSXE2POtzRIHmTtDgANzi0TzYvKm8q3cwDr6nBM9SNJjBLZ//2Qgr8FTKojJM4IIKan
WFNmnjKxTKpNfRAkfQ53qohemMXhcqTcbZI8ZHMAHSzvDQ5yMbux5TBwu79DSjrSaKVByj8p
N3BNJ/NefEpYyfUniXx97QwGtZoAY3bWZ9e9</vt:lpwstr>
  </property>
  <property fmtid="{D5CDD505-2E9C-101B-9397-08002B2CF9AE}" pid="15" name="_2015_ms_pID_7253432">
    <vt:lpwstr>lA==</vt:lpwstr>
  </property>
  <property fmtid="{D5CDD505-2E9C-101B-9397-08002B2CF9AE}" pid="16" name="MSIP_Label_bde1fc74-e2fc-4887-9114-9abaefb23b5b_Enabled">
    <vt:lpwstr>true</vt:lpwstr>
  </property>
  <property fmtid="{D5CDD505-2E9C-101B-9397-08002B2CF9AE}" pid="17" name="MSIP_Label_bde1fc74-e2fc-4887-9114-9abaefb23b5b_SetDate">
    <vt:lpwstr>2022-05-10T20:36:02Z</vt:lpwstr>
  </property>
  <property fmtid="{D5CDD505-2E9C-101B-9397-08002B2CF9AE}" pid="18" name="MSIP_Label_bde1fc74-e2fc-4887-9114-9abaefb23b5b_Method">
    <vt:lpwstr>Privileged</vt:lpwstr>
  </property>
  <property fmtid="{D5CDD505-2E9C-101B-9397-08002B2CF9AE}" pid="19" name="MSIP_Label_bde1fc74-e2fc-4887-9114-9abaefb23b5b_Name">
    <vt:lpwstr>CCI 1 (Green)</vt:lpwstr>
  </property>
  <property fmtid="{D5CDD505-2E9C-101B-9397-08002B2CF9AE}" pid="20" name="MSIP_Label_bde1fc74-e2fc-4887-9114-9abaefb23b5b_SiteId">
    <vt:lpwstr>98e9ba89-e1a1-4e38-9007-8bdabc25de1d</vt:lpwstr>
  </property>
  <property fmtid="{D5CDD505-2E9C-101B-9397-08002B2CF9AE}" pid="21" name="MSIP_Label_bde1fc74-e2fc-4887-9114-9abaefb23b5b_ActionId">
    <vt:lpwstr>a0f9515a-cf8a-4dab-89a2-5b3bbd2c0d24</vt:lpwstr>
  </property>
  <property fmtid="{D5CDD505-2E9C-101B-9397-08002B2CF9AE}" pid="22" name="MSIP_Label_bde1fc74-e2fc-4887-9114-9abaefb23b5b_ContentBits">
    <vt:lpwstr>0</vt:lpwstr>
  </property>
</Properties>
</file>